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2C1E" w14:textId="77777777" w:rsidR="005C6A6D" w:rsidRPr="00A0122B" w:rsidRDefault="00924971" w:rsidP="00A0122B">
      <w:pPr>
        <w:jc w:val="center"/>
        <w:rPr>
          <w:b/>
          <w:bCs/>
        </w:rPr>
      </w:pPr>
      <w:r w:rsidRPr="00A0122B">
        <w:rPr>
          <w:b/>
          <w:bCs/>
        </w:rPr>
        <w:t>Міністерство освіти і науки України</w:t>
      </w:r>
    </w:p>
    <w:p w14:paraId="15FB409F" w14:textId="7DA02A55" w:rsidR="005C6A6D" w:rsidRPr="00A0122B" w:rsidRDefault="00924971" w:rsidP="00A0122B">
      <w:pPr>
        <w:jc w:val="center"/>
        <w:rPr>
          <w:b/>
          <w:bCs/>
        </w:rPr>
      </w:pPr>
      <w:r w:rsidRPr="00A0122B">
        <w:rPr>
          <w:b/>
          <w:bCs/>
        </w:rPr>
        <w:t>Національний технічний університет України</w:t>
      </w:r>
    </w:p>
    <w:p w14:paraId="62EADB0E" w14:textId="77777777" w:rsidR="005C6A6D" w:rsidRPr="00A0122B" w:rsidRDefault="00924971" w:rsidP="00A0122B">
      <w:pPr>
        <w:jc w:val="center"/>
        <w:rPr>
          <w:b/>
          <w:bCs/>
        </w:rPr>
      </w:pPr>
      <w:r w:rsidRPr="00A0122B">
        <w:rPr>
          <w:b/>
          <w:bCs/>
        </w:rPr>
        <w:t>«Київський політехнічний інститут імені Ігоря Сікорського»</w:t>
      </w:r>
    </w:p>
    <w:p w14:paraId="66E28EA0" w14:textId="77777777" w:rsidR="005C6A6D" w:rsidRPr="00A0122B" w:rsidRDefault="00924971" w:rsidP="00A0122B">
      <w:pPr>
        <w:jc w:val="center"/>
        <w:rPr>
          <w:b/>
          <w:bCs/>
        </w:rPr>
      </w:pPr>
      <w:r w:rsidRPr="00A0122B">
        <w:rPr>
          <w:b/>
          <w:bCs/>
        </w:rPr>
        <w:t>Факультет інформатики та обчислювальної техніки</w:t>
      </w:r>
    </w:p>
    <w:p w14:paraId="1C866CE4" w14:textId="77777777" w:rsidR="005C6A6D" w:rsidRPr="00A0122B" w:rsidRDefault="005C6A6D" w:rsidP="00A0122B">
      <w:pPr>
        <w:jc w:val="center"/>
        <w:rPr>
          <w:b/>
          <w:bCs/>
        </w:rPr>
      </w:pPr>
    </w:p>
    <w:p w14:paraId="6C0C155B" w14:textId="77777777" w:rsidR="005C6A6D" w:rsidRPr="00A0122B" w:rsidRDefault="00924971" w:rsidP="00A0122B">
      <w:pPr>
        <w:jc w:val="center"/>
        <w:rPr>
          <w:b/>
          <w:bCs/>
        </w:rPr>
      </w:pPr>
      <w:r w:rsidRPr="00A0122B">
        <w:rPr>
          <w:b/>
          <w:bCs/>
        </w:rPr>
        <w:t>Кафедра інформатики та програмної інженерії</w:t>
      </w:r>
    </w:p>
    <w:p w14:paraId="269C3C8C" w14:textId="77777777" w:rsidR="005C6A6D" w:rsidRDefault="005C6A6D" w:rsidP="00A0122B">
      <w:pPr>
        <w:jc w:val="center"/>
      </w:pPr>
    </w:p>
    <w:p w14:paraId="52CB7D55" w14:textId="7F2EC3DF" w:rsidR="005C6A6D" w:rsidRDefault="005C6A6D" w:rsidP="00A0122B"/>
    <w:p w14:paraId="3D48B440" w14:textId="34A37A97" w:rsidR="00A0122B" w:rsidRDefault="00A0122B" w:rsidP="00872F8F">
      <w:pPr>
        <w:ind w:firstLine="0"/>
      </w:pPr>
    </w:p>
    <w:p w14:paraId="7EA2C6C6" w14:textId="45B0848D" w:rsidR="00A0122B" w:rsidRDefault="00A0122B" w:rsidP="00A0122B"/>
    <w:p w14:paraId="1FDA0159" w14:textId="09726AEF" w:rsidR="00A0122B" w:rsidRDefault="00A0122B" w:rsidP="00A0122B"/>
    <w:p w14:paraId="057CFDC3" w14:textId="77777777" w:rsidR="00A0122B" w:rsidRDefault="00A0122B" w:rsidP="00A0122B"/>
    <w:p w14:paraId="639401BD" w14:textId="77777777" w:rsidR="005C6A6D" w:rsidRDefault="00924971" w:rsidP="00A0122B">
      <w:pPr>
        <w:jc w:val="center"/>
      </w:pPr>
      <w:r>
        <w:t>Звіт</w:t>
      </w:r>
    </w:p>
    <w:p w14:paraId="4013A406" w14:textId="77777777" w:rsidR="005C6A6D" w:rsidRDefault="005C6A6D" w:rsidP="00A0122B">
      <w:pPr>
        <w:jc w:val="center"/>
      </w:pPr>
    </w:p>
    <w:p w14:paraId="4C885764" w14:textId="735843F0" w:rsidR="005C6A6D" w:rsidRDefault="00924971" w:rsidP="00A0122B">
      <w:pPr>
        <w:jc w:val="center"/>
      </w:pPr>
      <w:r>
        <w:t xml:space="preserve">Комп‘ютерного практикуму  № </w:t>
      </w:r>
      <w:r w:rsidR="00872F8F">
        <w:rPr>
          <w:lang w:val="en-GB"/>
        </w:rPr>
        <w:t>7</w:t>
      </w:r>
      <w:r>
        <w:t xml:space="preserve"> з дисципліни</w:t>
      </w:r>
    </w:p>
    <w:p w14:paraId="258D6FAC" w14:textId="77777777" w:rsidR="005C6A6D" w:rsidRDefault="00924971" w:rsidP="00A0122B">
      <w:pPr>
        <w:jc w:val="center"/>
      </w:pPr>
      <w:r>
        <w:t>«Технології паралельних та розподілених обчислень»</w:t>
      </w:r>
    </w:p>
    <w:p w14:paraId="3E01D2E1" w14:textId="77777777" w:rsidR="005C6A6D" w:rsidRDefault="005C6A6D" w:rsidP="00A0122B">
      <w:pPr>
        <w:jc w:val="center"/>
      </w:pPr>
    </w:p>
    <w:p w14:paraId="6FA52C6C" w14:textId="770C0CCA" w:rsidR="005C6A6D" w:rsidRDefault="00872F8F" w:rsidP="00872F8F">
      <w:pPr>
        <w:ind w:firstLine="0"/>
        <w:jc w:val="center"/>
      </w:pPr>
      <w:r w:rsidRPr="00872F8F">
        <w:rPr>
          <w:b/>
          <w:bCs/>
        </w:rPr>
        <w:t>«Розробка паралельного алгоритму множення матриць з використанням МРІ-методів колективного обміну повідомленнями («один-до-багатьох», «багато-до-одного», «</w:t>
      </w:r>
      <w:proofErr w:type="spellStart"/>
      <w:r w:rsidRPr="00872F8F">
        <w:rPr>
          <w:b/>
          <w:bCs/>
        </w:rPr>
        <w:t>багатодо</w:t>
      </w:r>
      <w:proofErr w:type="spellEnd"/>
      <w:r w:rsidRPr="00872F8F">
        <w:rPr>
          <w:b/>
          <w:bCs/>
        </w:rPr>
        <w:t>-багатьох») та дослідження його ефективності»</w:t>
      </w:r>
    </w:p>
    <w:p w14:paraId="0BBD30CC" w14:textId="7405CBFC" w:rsidR="00A0122B" w:rsidRDefault="00A0122B" w:rsidP="00A0122B"/>
    <w:p w14:paraId="1D6F867F" w14:textId="5A878B07" w:rsidR="00A0122B" w:rsidRDefault="00A0122B" w:rsidP="00A0122B"/>
    <w:p w14:paraId="1CED8408" w14:textId="77777777" w:rsidR="00A0122B" w:rsidRDefault="00A0122B" w:rsidP="00A0122B"/>
    <w:p w14:paraId="5E7ADF14" w14:textId="77777777" w:rsidR="00A0122B" w:rsidRDefault="00A0122B" w:rsidP="00A0122B"/>
    <w:p w14:paraId="2EA613B0" w14:textId="77777777" w:rsidR="005C6A6D" w:rsidRDefault="005C6A6D" w:rsidP="00A0122B"/>
    <w:p w14:paraId="344E0282" w14:textId="77777777" w:rsidR="005C6A6D" w:rsidRDefault="00924971" w:rsidP="00A0122B">
      <w:pPr>
        <w:rPr>
          <w:u w:val="single"/>
        </w:rPr>
      </w:pPr>
      <w:r>
        <w:rPr>
          <w:noProof/>
        </w:rPr>
        <mc:AlternateContent>
          <mc:Choice Requires="wpg">
            <w:drawing>
              <wp:anchor distT="0" distB="0" distL="114300" distR="114300" simplePos="0" relativeHeight="251658240" behindDoc="0" locked="0" layoutInCell="1" hidden="0" allowOverlap="1" wp14:anchorId="6FCAE1E2" wp14:editId="5548850D">
                <wp:simplePos x="0" y="0"/>
                <wp:positionH relativeFrom="column">
                  <wp:posOffset>228600</wp:posOffset>
                </wp:positionH>
                <wp:positionV relativeFrom="paragraph">
                  <wp:posOffset>63500</wp:posOffset>
                </wp:positionV>
                <wp:extent cx="5486400" cy="560030"/>
                <wp:effectExtent l="0" t="0" r="0" b="0"/>
                <wp:wrapNone/>
                <wp:docPr id="2" name="Group 2"/>
                <wp:cNvGraphicFramePr/>
                <a:graphic xmlns:a="http://schemas.openxmlformats.org/drawingml/2006/main">
                  <a:graphicData uri="http://schemas.microsoft.com/office/word/2010/wordprocessingGroup">
                    <wpg:wgp>
                      <wpg:cNvGrpSpPr/>
                      <wpg:grpSpPr>
                        <a:xfrm>
                          <a:off x="0" y="0"/>
                          <a:ext cx="5486400" cy="560030"/>
                          <a:chOff x="2602800" y="3523700"/>
                          <a:chExt cx="5486400" cy="512600"/>
                        </a:xfrm>
                      </wpg:grpSpPr>
                      <wpg:grpSp>
                        <wpg:cNvPr id="1" name="Group 1"/>
                        <wpg:cNvGrpSpPr/>
                        <wpg:grpSpPr>
                          <a:xfrm>
                            <a:off x="2602800" y="3523715"/>
                            <a:ext cx="5486400" cy="512570"/>
                            <a:chOff x="2602800" y="3563125"/>
                            <a:chExt cx="5486400" cy="433750"/>
                          </a:xfrm>
                        </wpg:grpSpPr>
                        <wps:wsp>
                          <wps:cNvPr id="3" name="Rectangle 3"/>
                          <wps:cNvSpPr/>
                          <wps:spPr>
                            <a:xfrm>
                              <a:off x="2602800" y="3563125"/>
                              <a:ext cx="5486400" cy="433750"/>
                            </a:xfrm>
                            <a:prstGeom prst="rect">
                              <a:avLst/>
                            </a:prstGeom>
                            <a:noFill/>
                            <a:ln>
                              <a:noFill/>
                            </a:ln>
                          </wps:spPr>
                          <wps:txbx>
                            <w:txbxContent>
                              <w:p w14:paraId="054E59FF" w14:textId="77777777" w:rsidR="005C6A6D" w:rsidRDefault="005C6A6D" w:rsidP="00A0122B"/>
                            </w:txbxContent>
                          </wps:txbx>
                          <wps:bodyPr spcFirstLastPara="1" wrap="square" lIns="91425" tIns="91425" rIns="91425" bIns="91425" anchor="ctr" anchorCtr="0">
                            <a:noAutofit/>
                          </wps:bodyPr>
                        </wps:wsp>
                        <wpg:grpSp>
                          <wpg:cNvPr id="4" name="Group 4"/>
                          <wpg:cNvGrpSpPr/>
                          <wpg:grpSpPr>
                            <a:xfrm>
                              <a:off x="2602800" y="3563148"/>
                              <a:ext cx="5486400" cy="433705"/>
                              <a:chOff x="2061" y="11341"/>
                              <a:chExt cx="8640" cy="683"/>
                            </a:xfrm>
                          </wpg:grpSpPr>
                          <wps:wsp>
                            <wps:cNvPr id="5" name="Rectangle 5"/>
                            <wps:cNvSpPr/>
                            <wps:spPr>
                              <a:xfrm>
                                <a:off x="2061" y="11341"/>
                                <a:ext cx="8625" cy="675"/>
                              </a:xfrm>
                              <a:prstGeom prst="rect">
                                <a:avLst/>
                              </a:prstGeom>
                              <a:noFill/>
                              <a:ln>
                                <a:noFill/>
                              </a:ln>
                            </wps:spPr>
                            <wps:txbx>
                              <w:txbxContent>
                                <w:p w14:paraId="72B64207" w14:textId="77777777" w:rsidR="005C6A6D" w:rsidRDefault="005C6A6D" w:rsidP="00A0122B"/>
                              </w:txbxContent>
                            </wps:txbx>
                            <wps:bodyPr spcFirstLastPara="1" wrap="square" lIns="91425" tIns="91425" rIns="91425" bIns="91425" anchor="ctr" anchorCtr="0">
                              <a:noAutofit/>
                            </wps:bodyPr>
                          </wps:wsp>
                          <wps:wsp>
                            <wps:cNvPr id="6" name="Rectangle 6"/>
                            <wps:cNvSpPr/>
                            <wps:spPr>
                              <a:xfrm>
                                <a:off x="2061" y="11394"/>
                                <a:ext cx="2880" cy="540"/>
                              </a:xfrm>
                              <a:prstGeom prst="rect">
                                <a:avLst/>
                              </a:prstGeom>
                              <a:solidFill>
                                <a:srgbClr val="FFFFFF"/>
                              </a:solidFill>
                              <a:ln>
                                <a:noFill/>
                              </a:ln>
                            </wps:spPr>
                            <wps:txbx>
                              <w:txbxContent>
                                <w:p w14:paraId="5EC0AE85" w14:textId="77777777" w:rsidR="005C6A6D" w:rsidRDefault="00924971" w:rsidP="00A0122B">
                                  <w:r>
                                    <w:rPr>
                                      <w:rFonts w:eastAsia="Times"/>
                                    </w:rPr>
                                    <w:t>Виконав(ла)</w:t>
                                  </w:r>
                                </w:p>
                              </w:txbxContent>
                            </wps:txbx>
                            <wps:bodyPr spcFirstLastPara="1" wrap="square" lIns="0" tIns="0" rIns="0" bIns="0" anchor="t" anchorCtr="0">
                              <a:noAutofit/>
                            </wps:bodyPr>
                          </wps:wsp>
                          <wpg:grpSp>
                            <wpg:cNvPr id="7" name="Group 7"/>
                            <wpg:cNvGrpSpPr/>
                            <wpg:grpSpPr>
                              <a:xfrm>
                                <a:off x="5162" y="11341"/>
                                <a:ext cx="4191" cy="683"/>
                                <a:chOff x="5162" y="11341"/>
                                <a:chExt cx="4191" cy="683"/>
                              </a:xfrm>
                            </wpg:grpSpPr>
                            <wps:wsp>
                              <wps:cNvPr id="8" name="Rectangle 8"/>
                              <wps:cNvSpPr/>
                              <wps:spPr>
                                <a:xfrm>
                                  <a:off x="5301" y="11706"/>
                                  <a:ext cx="3619" cy="318"/>
                                </a:xfrm>
                                <a:prstGeom prst="rect">
                                  <a:avLst/>
                                </a:prstGeom>
                                <a:solidFill>
                                  <a:srgbClr val="FFFFFF"/>
                                </a:solidFill>
                                <a:ln>
                                  <a:noFill/>
                                </a:ln>
                              </wps:spPr>
                              <wps:txbx>
                                <w:txbxContent>
                                  <w:p w14:paraId="4DC89AEA" w14:textId="77777777" w:rsidR="005C6A6D" w:rsidRDefault="00924971" w:rsidP="00A0122B">
                                    <w:r>
                                      <w:rPr>
                                        <w:rFonts w:eastAsia="Times"/>
                                      </w:rPr>
                                      <w:t>(шифр</w:t>
                                    </w:r>
                                    <w:r>
                                      <w:rPr>
                                        <w:rFonts w:ascii="Calibri" w:eastAsia="Calibri" w:hAnsi="Calibri" w:cs="Calibri"/>
                                      </w:rPr>
                                      <w:t xml:space="preserve">, </w:t>
                                    </w:r>
                                    <w:r>
                                      <w:rPr>
                                        <w:rFonts w:eastAsia="Times"/>
                                      </w:rPr>
                                      <w:t>прізвище, ім'я, по батькові</w:t>
                                    </w:r>
                                    <w:r>
                                      <w:rPr>
                                        <w:rFonts w:ascii="Calibri" w:eastAsia="Calibri" w:hAnsi="Calibri" w:cs="Calibri"/>
                                      </w:rPr>
                                      <w:t>)</w:t>
                                    </w:r>
                                  </w:p>
                                </w:txbxContent>
                              </wps:txbx>
                              <wps:bodyPr spcFirstLastPara="1" wrap="square" lIns="0" tIns="0" rIns="0" bIns="0" anchor="t" anchorCtr="0">
                                <a:noAutofit/>
                              </wps:bodyPr>
                            </wps:wsp>
                            <wps:wsp>
                              <wps:cNvPr id="9" name="Rectangle 9"/>
                              <wps:cNvSpPr/>
                              <wps:spPr>
                                <a:xfrm>
                                  <a:off x="5162" y="11341"/>
                                  <a:ext cx="4191" cy="348"/>
                                </a:xfrm>
                                <a:prstGeom prst="rect">
                                  <a:avLst/>
                                </a:prstGeom>
                                <a:solidFill>
                                  <a:srgbClr val="FFFFFF"/>
                                </a:solidFill>
                                <a:ln>
                                  <a:noFill/>
                                </a:ln>
                              </wps:spPr>
                              <wps:txbx>
                                <w:txbxContent>
                                  <w:p w14:paraId="2C5E8D2B" w14:textId="77777777" w:rsidR="005C6A6D" w:rsidRDefault="00924971" w:rsidP="00A0122B">
                                    <w:r>
                                      <w:rPr>
                                        <w:rFonts w:eastAsia="Calibri"/>
                                      </w:rPr>
                                      <w:t>ІП-01 Галько М.В.</w:t>
                                    </w:r>
                                  </w:p>
                                </w:txbxContent>
                              </wps:txbx>
                              <wps:bodyPr spcFirstLastPara="1" wrap="square" lIns="0" tIns="0" rIns="0" bIns="0" anchor="t" anchorCtr="0">
                                <a:noAutofit/>
                              </wps:bodyPr>
                            </wps:wsp>
                          </wpg:grpSp>
                          <wps:wsp>
                            <wps:cNvPr id="10" name="Straight Arrow Connector 10"/>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11" name="Straight Arrow Connector 11"/>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6FCAE1E2" id="Group 2" o:spid="_x0000_s1026" style="position:absolute;left:0;text-align:left;margin-left:18pt;margin-top:5pt;width:6in;height:44.1pt;z-index:251658240" coordorigin="26028,35237" coordsize="5486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">
                <v:group id="Group 1" o:spid="_x0000_s1027" style="position:absolute;left:26028;top:35237;width:54864;height:5125" coordorigin="26028,35631" coordsize="54864,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26028;top:35631;width:54864;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54E59FF" w14:textId="77777777" w:rsidR="005C6A6D" w:rsidRDefault="005C6A6D" w:rsidP="00A0122B"/>
                      </w:txbxContent>
                    </v:textbox>
                  </v:rect>
                  <v:group id="Group 4" o:spid="_x0000_s1029" style="position:absolute;left:26028;top:35631;width:54864;height:4337" coordorigin="2061,11341" coordsize="864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061;top:11341;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2B64207" w14:textId="77777777" w:rsidR="005C6A6D" w:rsidRDefault="005C6A6D" w:rsidP="00A0122B"/>
                        </w:txbxContent>
                      </v:textbox>
                    </v:rect>
                    <v:rect id="Rectangle 6" o:spid="_x0000_s1031"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" stroked="f">
                      <v:textbox inset="0,0,0,0">
                        <w:txbxContent>
                          <w:p w14:paraId="5EC0AE85" w14:textId="77777777" w:rsidR="005C6A6D" w:rsidRDefault="00924971" w:rsidP="00A0122B">
                            <w:r>
                              <w:rPr>
                                <w:rFonts w:eastAsia="Times"/>
                              </w:rPr>
                              <w:t>Виконав(ла)</w:t>
                            </w:r>
                          </w:p>
                        </w:txbxContent>
                      </v:textbox>
                    </v:rect>
                    <v:group id="Group 7" o:spid="_x0000_s1032" style="position:absolute;left:5162;top:11341;width:4191;height:683" coordorigin="5162,11341" coordsize="419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" stroked="f">
                        <v:textbox inset="0,0,0,0">
                          <w:txbxContent>
                            <w:p w14:paraId="4DC89AEA" w14:textId="77777777" w:rsidR="005C6A6D" w:rsidRDefault="00924971" w:rsidP="00A0122B">
                              <w:r>
                                <w:rPr>
                                  <w:rFonts w:eastAsia="Times"/>
                                </w:rPr>
                                <w:t>(шифр</w:t>
                              </w:r>
                              <w:r>
                                <w:rPr>
                                  <w:rFonts w:ascii="Calibri" w:eastAsia="Calibri" w:hAnsi="Calibri" w:cs="Calibri"/>
                                </w:rPr>
                                <w:t xml:space="preserve">, </w:t>
                              </w:r>
                              <w:r>
                                <w:rPr>
                                  <w:rFonts w:eastAsia="Times"/>
                                </w:rPr>
                                <w:t>прізвище, ім'я, по батькові</w:t>
                              </w:r>
                              <w:r>
                                <w:rPr>
                                  <w:rFonts w:ascii="Calibri" w:eastAsia="Calibri" w:hAnsi="Calibri" w:cs="Calibri"/>
                                </w:rPr>
                                <w:t>)</w:t>
                              </w:r>
                            </w:p>
                          </w:txbxContent>
                        </v:textbox>
                      </v:rect>
                      <v:rect id="Rectangle 9" o:spid="_x0000_s1034" style="position:absolute;left:5162;top:1134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" stroked="f">
                        <v:textbox inset="0,0,0,0">
                          <w:txbxContent>
                            <w:p w14:paraId="2C5E8D2B" w14:textId="77777777" w:rsidR="005C6A6D" w:rsidRDefault="00924971" w:rsidP="00A0122B">
                              <w:r>
                                <w:rPr>
                                  <w:rFonts w:eastAsia="Calibri"/>
                                </w:rPr>
                                <w:t>ІП-01 Галько М.В.</w:t>
                              </w:r>
                            </w:p>
                          </w:txbxContent>
                        </v:textbox>
                      </v:rect>
                    </v:group>
                    <v:shapetype id="_x0000_t32" coordsize="21600,21600" o:spt="32" o:oned="t" path="m,l21600,21600e" filled="f">
                      <v:path arrowok="t" fillok="f" o:connecttype="none"/>
                      <o:lock v:ext="edit" shapetype="t"/>
                    </v:shapetype>
                    <v:shape id="Straight Arrow Connector 10" o:spid="_x0000_s1035"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">
                      <v:stroke startarrowwidth="narrow" startarrowlength="short" endarrowwidth="narrow" endarrowlength="short"/>
                    </v:shape>
                    <v:shape id="Straight Arrow Connector 11" o:spid="_x0000_s1036"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v:stroke startarrowwidth="narrow" startarrowlength="short" endarrowwidth="narrow" endarrowlength="short"/>
                    </v:shape>
                  </v:group>
                </v:group>
              </v:group>
            </w:pict>
          </mc:Fallback>
        </mc:AlternateContent>
      </w:r>
    </w:p>
    <w:p w14:paraId="2FC2F837" w14:textId="77777777" w:rsidR="005C6A6D" w:rsidRDefault="005C6A6D" w:rsidP="00A0122B"/>
    <w:p w14:paraId="65B9184A" w14:textId="77777777" w:rsidR="005C6A6D" w:rsidRDefault="005C6A6D" w:rsidP="00A0122B"/>
    <w:p w14:paraId="08E5C593" w14:textId="77777777" w:rsidR="005C6A6D" w:rsidRDefault="00924971" w:rsidP="00A0122B">
      <w:pPr>
        <w:rPr>
          <w:u w:val="single"/>
        </w:rPr>
      </w:pPr>
      <w:r>
        <w:rPr>
          <w:noProof/>
        </w:rPr>
        <mc:AlternateContent>
          <mc:Choice Requires="wpg">
            <w:drawing>
              <wp:anchor distT="0" distB="0" distL="114300" distR="114300" simplePos="0" relativeHeight="251659264" behindDoc="0" locked="0" layoutInCell="1" hidden="0" allowOverlap="1" wp14:anchorId="5A251791" wp14:editId="5C05F954">
                <wp:simplePos x="0" y="0"/>
                <wp:positionH relativeFrom="column">
                  <wp:posOffset>228600</wp:posOffset>
                </wp:positionH>
                <wp:positionV relativeFrom="paragraph">
                  <wp:posOffset>254000</wp:posOffset>
                </wp:positionV>
                <wp:extent cx="5486400" cy="437515"/>
                <wp:effectExtent l="0" t="0" r="0" b="0"/>
                <wp:wrapNone/>
                <wp:docPr id="12" name="Group 12"/>
                <wp:cNvGraphicFramePr/>
                <a:graphic xmlns:a="http://schemas.openxmlformats.org/drawingml/2006/main">
                  <a:graphicData uri="http://schemas.microsoft.com/office/word/2010/wordprocessingGroup">
                    <wpg:wgp>
                      <wpg:cNvGrpSpPr/>
                      <wpg:grpSpPr>
                        <a:xfrm>
                          <a:off x="0" y="0"/>
                          <a:ext cx="5486400" cy="437515"/>
                          <a:chOff x="2602800" y="3561225"/>
                          <a:chExt cx="5486400" cy="437550"/>
                        </a:xfrm>
                      </wpg:grpSpPr>
                      <wpg:grpSp>
                        <wpg:cNvPr id="13" name="Group 13"/>
                        <wpg:cNvGrpSpPr/>
                        <wpg:grpSpPr>
                          <a:xfrm>
                            <a:off x="2602800" y="3561243"/>
                            <a:ext cx="5486400" cy="437515"/>
                            <a:chOff x="2602800" y="3561225"/>
                            <a:chExt cx="5486400" cy="437550"/>
                          </a:xfrm>
                        </wpg:grpSpPr>
                        <wps:wsp>
                          <wps:cNvPr id="14" name="Rectangle 14"/>
                          <wps:cNvSpPr/>
                          <wps:spPr>
                            <a:xfrm>
                              <a:off x="2602800" y="3561225"/>
                              <a:ext cx="5486400" cy="437550"/>
                            </a:xfrm>
                            <a:prstGeom prst="rect">
                              <a:avLst/>
                            </a:prstGeom>
                            <a:noFill/>
                            <a:ln>
                              <a:noFill/>
                            </a:ln>
                          </wps:spPr>
                          <wps:txbx>
                            <w:txbxContent>
                              <w:p w14:paraId="215CC54C" w14:textId="77777777" w:rsidR="005C6A6D" w:rsidRDefault="005C6A6D" w:rsidP="00A0122B"/>
                            </w:txbxContent>
                          </wps:txbx>
                          <wps:bodyPr spcFirstLastPara="1" wrap="square" lIns="91425" tIns="91425" rIns="91425" bIns="91425" anchor="ctr" anchorCtr="0">
                            <a:noAutofit/>
                          </wps:bodyPr>
                        </wps:wsp>
                        <wpg:grpSp>
                          <wpg:cNvPr id="15" name="Group 15"/>
                          <wpg:cNvGrpSpPr/>
                          <wpg:grpSpPr>
                            <a:xfrm>
                              <a:off x="2602800" y="3561243"/>
                              <a:ext cx="5486400" cy="437515"/>
                              <a:chOff x="2061" y="11335"/>
                              <a:chExt cx="8640" cy="689"/>
                            </a:xfrm>
                          </wpg:grpSpPr>
                          <wps:wsp>
                            <wps:cNvPr id="16" name="Rectangle 16"/>
                            <wps:cNvSpPr/>
                            <wps:spPr>
                              <a:xfrm>
                                <a:off x="2061" y="11335"/>
                                <a:ext cx="8625" cy="675"/>
                              </a:xfrm>
                              <a:prstGeom prst="rect">
                                <a:avLst/>
                              </a:prstGeom>
                              <a:noFill/>
                              <a:ln>
                                <a:noFill/>
                              </a:ln>
                            </wps:spPr>
                            <wps:txbx>
                              <w:txbxContent>
                                <w:p w14:paraId="334DE577" w14:textId="77777777" w:rsidR="005C6A6D" w:rsidRDefault="005C6A6D" w:rsidP="00A0122B"/>
                              </w:txbxContent>
                            </wps:txbx>
                            <wps:bodyPr spcFirstLastPara="1" wrap="square" lIns="91425" tIns="91425" rIns="91425" bIns="91425" anchor="ctr" anchorCtr="0">
                              <a:noAutofit/>
                            </wps:bodyPr>
                          </wps:wsp>
                          <wps:wsp>
                            <wps:cNvPr id="17" name="Rectangle 17"/>
                            <wps:cNvSpPr/>
                            <wps:spPr>
                              <a:xfrm>
                                <a:off x="2061" y="11394"/>
                                <a:ext cx="2880" cy="540"/>
                              </a:xfrm>
                              <a:prstGeom prst="rect">
                                <a:avLst/>
                              </a:prstGeom>
                              <a:solidFill>
                                <a:srgbClr val="FFFFFF"/>
                              </a:solidFill>
                              <a:ln>
                                <a:noFill/>
                              </a:ln>
                            </wps:spPr>
                            <wps:txbx>
                              <w:txbxContent>
                                <w:p w14:paraId="240D9664" w14:textId="77777777" w:rsidR="005C6A6D" w:rsidRDefault="00924971" w:rsidP="00A0122B">
                                  <w:r>
                                    <w:rPr>
                                      <w:rFonts w:eastAsia="Times"/>
                                    </w:rPr>
                                    <w:t>Перевірив(ла)</w:t>
                                  </w:r>
                                </w:p>
                                <w:p w14:paraId="384F476E" w14:textId="77777777" w:rsidR="005C6A6D" w:rsidRDefault="005C6A6D" w:rsidP="00A0122B"/>
                              </w:txbxContent>
                            </wps:txbx>
                            <wps:bodyPr spcFirstLastPara="1" wrap="square" lIns="0" tIns="0" rIns="0" bIns="0" anchor="t" anchorCtr="0">
                              <a:noAutofit/>
                            </wps:bodyPr>
                          </wps:wsp>
                          <wpg:grpSp>
                            <wpg:cNvPr id="18" name="Group 18"/>
                            <wpg:cNvGrpSpPr/>
                            <wpg:grpSpPr>
                              <a:xfrm>
                                <a:off x="5168" y="11335"/>
                                <a:ext cx="4191" cy="689"/>
                                <a:chOff x="5168" y="11335"/>
                                <a:chExt cx="4191" cy="689"/>
                              </a:xfrm>
                            </wpg:grpSpPr>
                            <wps:wsp>
                              <wps:cNvPr id="19" name="Rectangle 19"/>
                              <wps:cNvSpPr/>
                              <wps:spPr>
                                <a:xfrm>
                                  <a:off x="5301" y="11706"/>
                                  <a:ext cx="3619" cy="318"/>
                                </a:xfrm>
                                <a:prstGeom prst="rect">
                                  <a:avLst/>
                                </a:prstGeom>
                                <a:solidFill>
                                  <a:srgbClr val="FFFFFF"/>
                                </a:solidFill>
                                <a:ln>
                                  <a:noFill/>
                                </a:ln>
                              </wps:spPr>
                              <wps:txbx>
                                <w:txbxContent>
                                  <w:p w14:paraId="0594103A" w14:textId="77777777" w:rsidR="005C6A6D" w:rsidRDefault="00924971" w:rsidP="00A0122B">
                                    <w:r>
                                      <w:rPr>
                                        <w:rFonts w:eastAsia="Times"/>
                                      </w:rPr>
                                      <w:t>(прізвище, ім'я, по батькові</w:t>
                                    </w:r>
                                    <w:r>
                                      <w:rPr>
                                        <w:rFonts w:ascii="Calibri" w:eastAsia="Calibri" w:hAnsi="Calibri" w:cs="Calibri"/>
                                      </w:rPr>
                                      <w:t>)</w:t>
                                    </w:r>
                                  </w:p>
                                </w:txbxContent>
                              </wps:txbx>
                              <wps:bodyPr spcFirstLastPara="1" wrap="square" lIns="0" tIns="0" rIns="0" bIns="0" anchor="t" anchorCtr="0">
                                <a:noAutofit/>
                              </wps:bodyPr>
                            </wps:wsp>
                            <wps:wsp>
                              <wps:cNvPr id="20" name="Rectangle 20"/>
                              <wps:cNvSpPr/>
                              <wps:spPr>
                                <a:xfrm>
                                  <a:off x="5168" y="11335"/>
                                  <a:ext cx="4191" cy="348"/>
                                </a:xfrm>
                                <a:prstGeom prst="rect">
                                  <a:avLst/>
                                </a:prstGeom>
                                <a:solidFill>
                                  <a:srgbClr val="FFFFFF"/>
                                </a:solidFill>
                                <a:ln>
                                  <a:noFill/>
                                </a:ln>
                              </wps:spPr>
                              <wps:txbx>
                                <w:txbxContent>
                                  <w:p w14:paraId="40064E13" w14:textId="77777777" w:rsidR="005C6A6D" w:rsidRDefault="00924971" w:rsidP="00A0122B">
                                    <w:r>
                                      <w:rPr>
                                        <w:rFonts w:eastAsia="Calibri"/>
                                      </w:rPr>
                                      <w:t>Стеценко І. В.</w:t>
                                    </w:r>
                                  </w:p>
                                </w:txbxContent>
                              </wps:txbx>
                              <wps:bodyPr spcFirstLastPara="1" wrap="square" lIns="0" tIns="0" rIns="0" bIns="0" anchor="t" anchorCtr="0">
                                <a:noAutofit/>
                              </wps:bodyPr>
                            </wps:wsp>
                          </wpg:grpSp>
                          <wps:wsp>
                            <wps:cNvPr id="21" name="Straight Arrow Connector 21"/>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22" name="Straight Arrow Connector 22"/>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5A251791" id="Group 12" o:spid="_x0000_s1037" style="position:absolute;left:0;text-align:left;margin-left:18pt;margin-top:20pt;width:6in;height:34.45pt;z-index:251659264" coordorigin="26028,35612" coordsize="54864,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">
                <v:group id="Group 13" o:spid="_x0000_s1038" style="position:absolute;left:26028;top:35612;width:54864;height:4375" coordorigin="26028,35612" coordsize="54864,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9" style="position:absolute;left:26028;top:35612;width:54864;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215CC54C" w14:textId="77777777" w:rsidR="005C6A6D" w:rsidRDefault="005C6A6D" w:rsidP="00A0122B"/>
                      </w:txbxContent>
                    </v:textbox>
                  </v:rect>
                  <v:group id="Group 15" o:spid="_x0000_s1040" style="position:absolute;left:26028;top:35612;width:54864;height:4375" coordorigin="2061,11335" coordsize="864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left:2061;top:11335;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34DE577" w14:textId="77777777" w:rsidR="005C6A6D" w:rsidRDefault="005C6A6D" w:rsidP="00A0122B"/>
                        </w:txbxContent>
                      </v:textbox>
                    </v:rect>
                    <v:rect id="Rectangle 17" o:spid="_x0000_s104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" stroked="f">
                      <v:textbox inset="0,0,0,0">
                        <w:txbxContent>
                          <w:p w14:paraId="240D9664" w14:textId="77777777" w:rsidR="005C6A6D" w:rsidRDefault="00924971" w:rsidP="00A0122B">
                            <w:r>
                              <w:rPr>
                                <w:rFonts w:eastAsia="Times"/>
                              </w:rPr>
                              <w:t>Перевірив(ла)</w:t>
                            </w:r>
                          </w:p>
                          <w:p w14:paraId="384F476E" w14:textId="77777777" w:rsidR="005C6A6D" w:rsidRDefault="005C6A6D" w:rsidP="00A0122B"/>
                        </w:txbxContent>
                      </v:textbox>
                    </v:rect>
                    <v:group id="Group 18" o:spid="_x0000_s1043" style="position:absolute;left:5168;top:11335;width:4191;height:689" coordorigin="5168,11335" coordsize="41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" stroked="f">
                        <v:textbox inset="0,0,0,0">
                          <w:txbxContent>
                            <w:p w14:paraId="0594103A" w14:textId="77777777" w:rsidR="005C6A6D" w:rsidRDefault="00924971" w:rsidP="00A0122B">
                              <w:r>
                                <w:rPr>
                                  <w:rFonts w:eastAsia="Times"/>
                                </w:rPr>
                                <w:t>(прізвище, ім'я, по батькові</w:t>
                              </w:r>
                              <w:r>
                                <w:rPr>
                                  <w:rFonts w:ascii="Calibri" w:eastAsia="Calibri" w:hAnsi="Calibri" w:cs="Calibri"/>
                                </w:rPr>
                                <w:t>)</w:t>
                              </w:r>
                            </w:p>
                          </w:txbxContent>
                        </v:textbox>
                      </v:rect>
                      <v:rect id="Rectangle 20" o:spid="_x0000_s1045" style="position:absolute;left:5168;top:11335;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" stroked="f">
                        <v:textbox inset="0,0,0,0">
                          <w:txbxContent>
                            <w:p w14:paraId="40064E13" w14:textId="77777777" w:rsidR="005C6A6D" w:rsidRDefault="00924971" w:rsidP="00A0122B">
                              <w:r>
                                <w:rPr>
                                  <w:rFonts w:eastAsia="Calibri"/>
                                </w:rPr>
                                <w:t>Стеценко І. В.</w:t>
                              </w:r>
                            </w:p>
                          </w:txbxContent>
                        </v:textbox>
                      </v:rect>
                    </v:group>
                    <v:shape id="Straight Arrow Connector 21" o:spid="_x0000_s1046"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">
                      <v:stroke startarrowwidth="narrow" startarrowlength="short" endarrowwidth="narrow" endarrowlength="short"/>
                    </v:shape>
                    <v:shape id="Straight Arrow Connector 22" o:spid="_x0000_s1047"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">
                      <v:stroke startarrowwidth="narrow" startarrowlength="short" endarrowwidth="narrow" endarrowlength="short"/>
                    </v:shape>
                  </v:group>
                </v:group>
              </v:group>
            </w:pict>
          </mc:Fallback>
        </mc:AlternateContent>
      </w:r>
    </w:p>
    <w:p w14:paraId="71D94116" w14:textId="77777777" w:rsidR="005C6A6D" w:rsidRDefault="005C6A6D" w:rsidP="00A0122B"/>
    <w:p w14:paraId="36A2DB09" w14:textId="77777777" w:rsidR="005C6A6D" w:rsidRDefault="005C6A6D" w:rsidP="00A0122B"/>
    <w:p w14:paraId="20B9AD6E" w14:textId="0F8C04DB" w:rsidR="005C6A6D" w:rsidRDefault="005C6A6D" w:rsidP="00A0122B"/>
    <w:p w14:paraId="09A2FC2F" w14:textId="4CB15A82" w:rsidR="00A0122B" w:rsidRDefault="00A0122B" w:rsidP="00A0122B"/>
    <w:p w14:paraId="4AEA1959" w14:textId="11DB494C" w:rsidR="00A0122B" w:rsidRDefault="00A0122B" w:rsidP="00A0122B"/>
    <w:p w14:paraId="4629309D" w14:textId="77777777" w:rsidR="00A0122B" w:rsidRDefault="00A0122B" w:rsidP="00A0122B"/>
    <w:p w14:paraId="0D5F0681" w14:textId="0CAFAE1B" w:rsidR="00A0122B" w:rsidRDefault="00924971" w:rsidP="00A0122B">
      <w:pPr>
        <w:jc w:val="center"/>
      </w:pPr>
      <w:r>
        <w:t>Київ 2022</w:t>
      </w:r>
    </w:p>
    <w:p w14:paraId="26F67709" w14:textId="2D97D3C2" w:rsidR="005C6A6D" w:rsidRDefault="00924971" w:rsidP="00C602D9">
      <w:pPr>
        <w:pStyle w:val="Heading2"/>
      </w:pPr>
      <w:r w:rsidRPr="00C602D9">
        <w:lastRenderedPageBreak/>
        <w:t>Завдання</w:t>
      </w:r>
      <w:r>
        <w:t>:</w:t>
      </w:r>
    </w:p>
    <w:p w14:paraId="1DB64B5D" w14:textId="5570EEF8" w:rsidR="00872F8F" w:rsidRDefault="00872F8F" w:rsidP="00872F8F">
      <w:pPr>
        <w:pStyle w:val="ListParagraph"/>
        <w:numPr>
          <w:ilvl w:val="0"/>
          <w:numId w:val="5"/>
        </w:numPr>
      </w:pPr>
      <w:bookmarkStart w:id="0" w:name="_ps1w3wmzness" w:colFirst="0" w:colLast="0"/>
      <w:bookmarkEnd w:id="0"/>
      <w:r>
        <w:t>Ознайомитись з методами колективного обміну повідомленнями типу «один-до-багатьох», «багато-до-одного», «багато-до-багатьох» (див. лекцію та документацію стандарту MPI).</w:t>
      </w:r>
    </w:p>
    <w:p w14:paraId="7D9243CF" w14:textId="77777777" w:rsidR="00872F8F" w:rsidRPr="00872F8F" w:rsidRDefault="00872F8F" w:rsidP="00872F8F">
      <w:pPr>
        <w:pStyle w:val="ListParagraph"/>
        <w:numPr>
          <w:ilvl w:val="0"/>
          <w:numId w:val="5"/>
        </w:numPr>
      </w:pPr>
      <w:r>
        <w:t xml:space="preserve">Реалізувати алгоритм паралельного множення матриць з використанням розподілених обчислень в MPI з використанням методів колективного обміну повідомленнями. </w:t>
      </w:r>
      <w:r w:rsidRPr="00872F8F">
        <w:rPr>
          <w:b/>
          <w:bCs/>
        </w:rPr>
        <w:t>40 балів.</w:t>
      </w:r>
    </w:p>
    <w:p w14:paraId="76651A1B" w14:textId="331D13ED" w:rsidR="00924971" w:rsidRDefault="00872F8F" w:rsidP="00872F8F">
      <w:pPr>
        <w:pStyle w:val="ListParagraph"/>
        <w:numPr>
          <w:ilvl w:val="0"/>
          <w:numId w:val="5"/>
        </w:numPr>
      </w:pPr>
      <w:r>
        <w:t>Дослідити ефективність 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 Порівняйте ефективність алгоритму при використанні методів обміну повідомленнями «один-</w:t>
      </w:r>
      <w:proofErr w:type="spellStart"/>
      <w:r>
        <w:t>доодного</w:t>
      </w:r>
      <w:proofErr w:type="spellEnd"/>
      <w:r>
        <w:t xml:space="preserve">», «один-до-багатьох», «багато-до-одного», «багато-до-багатьох». </w:t>
      </w:r>
      <w:r w:rsidRPr="00872F8F">
        <w:rPr>
          <w:b/>
          <w:bCs/>
        </w:rPr>
        <w:t>60 балів.</w:t>
      </w:r>
    </w:p>
    <w:p w14:paraId="41DA925A" w14:textId="5FD3A515" w:rsidR="005C6A6D" w:rsidRPr="00C602D9" w:rsidRDefault="00924971" w:rsidP="00C602D9">
      <w:pPr>
        <w:pStyle w:val="Heading2"/>
        <w:numPr>
          <w:ilvl w:val="0"/>
          <w:numId w:val="4"/>
        </w:numPr>
        <w:rPr>
          <w:lang w:val="en-GB"/>
        </w:rPr>
      </w:pPr>
      <w:r>
        <w:t>Хід роботи</w:t>
      </w:r>
    </w:p>
    <w:p w14:paraId="78717FFA" w14:textId="77777777" w:rsidR="00605336" w:rsidRDefault="00605336" w:rsidP="00605336">
      <w:bookmarkStart w:id="1" w:name="_sgrgdz7a4g59" w:colFirst="0" w:colLast="0"/>
      <w:bookmarkEnd w:id="1"/>
      <w:r>
        <w:t xml:space="preserve">Для даної лабораторної роботи був створений клас </w:t>
      </w:r>
      <w:proofErr w:type="spellStart"/>
      <w:r>
        <w:t>CollectiveMPI</w:t>
      </w:r>
      <w:proofErr w:type="spellEnd"/>
      <w:r>
        <w:t>, який використовує колективну комунікацію MPI для виконання операцій над матрицями у розподіленому середовищі.</w:t>
      </w:r>
    </w:p>
    <w:p w14:paraId="354784D2" w14:textId="77777777" w:rsidR="00605336" w:rsidRDefault="00605336" w:rsidP="00605336"/>
    <w:p w14:paraId="13BF2E74" w14:textId="77777777" w:rsidR="00605336" w:rsidRDefault="00605336" w:rsidP="00605336">
      <w:r>
        <w:t xml:space="preserve">У методі </w:t>
      </w:r>
      <w:proofErr w:type="spellStart"/>
      <w:r>
        <w:t>main</w:t>
      </w:r>
      <w:proofErr w:type="spellEnd"/>
      <w:r>
        <w:t xml:space="preserve"> виконується наступна послідовність дій:</w:t>
      </w:r>
    </w:p>
    <w:p w14:paraId="2865DA87" w14:textId="77777777" w:rsidR="00605336" w:rsidRDefault="00605336" w:rsidP="00605336"/>
    <w:p w14:paraId="667D4455" w14:textId="161336D3" w:rsidR="00605336" w:rsidRDefault="00605336" w:rsidP="00605336">
      <w:pPr>
        <w:pStyle w:val="ListParagraph"/>
        <w:numPr>
          <w:ilvl w:val="0"/>
          <w:numId w:val="7"/>
        </w:numPr>
        <w:spacing w:after="240"/>
        <w:contextualSpacing w:val="0"/>
      </w:pPr>
      <w:r>
        <w:t xml:space="preserve">Ініціалізація MPI за допомогою </w:t>
      </w:r>
      <w:proofErr w:type="spellStart"/>
      <w:r>
        <w:t>MPI.Init</w:t>
      </w:r>
      <w:proofErr w:type="spellEnd"/>
      <w:r>
        <w:t>(</w:t>
      </w:r>
      <w:proofErr w:type="spellStart"/>
      <w:r>
        <w:t>args</w:t>
      </w:r>
      <w:proofErr w:type="spellEnd"/>
      <w:r>
        <w:t>).</w:t>
      </w:r>
    </w:p>
    <w:p w14:paraId="6EB3622B" w14:textId="565B2672" w:rsidR="00605336" w:rsidRDefault="00605336" w:rsidP="00605336">
      <w:pPr>
        <w:pStyle w:val="ListParagraph"/>
        <w:numPr>
          <w:ilvl w:val="0"/>
          <w:numId w:val="7"/>
        </w:numPr>
        <w:spacing w:after="240"/>
        <w:contextualSpacing w:val="0"/>
      </w:pPr>
      <w:r>
        <w:t xml:space="preserve">Отримання загальної кількості процесів та ідентифікатора поточного процесу за допомогою </w:t>
      </w:r>
      <w:proofErr w:type="spellStart"/>
      <w:r>
        <w:t>MPI.COMM_WORLD.Size</w:t>
      </w:r>
      <w:proofErr w:type="spellEnd"/>
      <w:r>
        <w:t xml:space="preserve">() та </w:t>
      </w:r>
      <w:proofErr w:type="spellStart"/>
      <w:r>
        <w:t>MPI.COMM_WORLD.Rank</w:t>
      </w:r>
      <w:proofErr w:type="spellEnd"/>
      <w:r>
        <w:t>() відповідно.</w:t>
      </w:r>
    </w:p>
    <w:p w14:paraId="72C9FE09" w14:textId="5A6548E5" w:rsidR="00605336" w:rsidRDefault="00605336" w:rsidP="00605336">
      <w:pPr>
        <w:pStyle w:val="ListParagraph"/>
        <w:numPr>
          <w:ilvl w:val="0"/>
          <w:numId w:val="7"/>
        </w:numPr>
        <w:spacing w:after="240"/>
        <w:contextualSpacing w:val="0"/>
      </w:pPr>
      <w:r>
        <w:t>Обчислення кількості рядків для кожного процесу та кількості додаткових рядків для останнього процесу.</w:t>
      </w:r>
    </w:p>
    <w:p w14:paraId="4A238732" w14:textId="2C73B187" w:rsidR="00605336" w:rsidRDefault="00605336" w:rsidP="00605336">
      <w:pPr>
        <w:pStyle w:val="ListParagraph"/>
        <w:numPr>
          <w:ilvl w:val="0"/>
          <w:numId w:val="7"/>
        </w:numPr>
        <w:spacing w:after="240"/>
        <w:contextualSpacing w:val="0"/>
      </w:pPr>
      <w:r>
        <w:t xml:space="preserve">Створення масиву </w:t>
      </w:r>
      <w:proofErr w:type="spellStart"/>
      <w:r>
        <w:t>bytes</w:t>
      </w:r>
      <w:proofErr w:type="spellEnd"/>
      <w:r>
        <w:t>, який містить розмір буфера для кожного процесу. За допомогою цього масиву визначається кількість даних, які будуть розсилатися кожному процесу.</w:t>
      </w:r>
    </w:p>
    <w:p w14:paraId="5006609B" w14:textId="609E7474" w:rsidR="00605336" w:rsidRDefault="00605336" w:rsidP="00605336">
      <w:pPr>
        <w:pStyle w:val="ListParagraph"/>
        <w:numPr>
          <w:ilvl w:val="0"/>
          <w:numId w:val="7"/>
        </w:numPr>
        <w:spacing w:after="240"/>
        <w:contextualSpacing w:val="0"/>
      </w:pPr>
      <w:r>
        <w:lastRenderedPageBreak/>
        <w:t xml:space="preserve">Створення масиву </w:t>
      </w:r>
      <w:proofErr w:type="spellStart"/>
      <w:r>
        <w:t>offsets</w:t>
      </w:r>
      <w:proofErr w:type="spellEnd"/>
      <w:r>
        <w:t>, який містить зміщення для кожного процесу. Це необхідно для коректного розподілу даних між процесами.</w:t>
      </w:r>
    </w:p>
    <w:p w14:paraId="1FB4F32D" w14:textId="3E288D1F" w:rsidR="00605336" w:rsidRDefault="00605336" w:rsidP="00605336">
      <w:pPr>
        <w:pStyle w:val="ListParagraph"/>
        <w:numPr>
          <w:ilvl w:val="0"/>
          <w:numId w:val="7"/>
        </w:numPr>
        <w:spacing w:after="240"/>
        <w:contextualSpacing w:val="0"/>
      </w:pPr>
      <w:r>
        <w:t xml:space="preserve">Конвертація матриці </w:t>
      </w:r>
      <w:proofErr w:type="spellStart"/>
      <w:r>
        <w:t>matrixA</w:t>
      </w:r>
      <w:proofErr w:type="spellEnd"/>
      <w:r>
        <w:t xml:space="preserve"> у </w:t>
      </w:r>
      <w:proofErr w:type="spellStart"/>
      <w:r>
        <w:t>байтовий</w:t>
      </w:r>
      <w:proofErr w:type="spellEnd"/>
      <w:r>
        <w:t xml:space="preserve"> масив та матриці </w:t>
      </w:r>
      <w:proofErr w:type="spellStart"/>
      <w:r>
        <w:t>matrixB</w:t>
      </w:r>
      <w:proofErr w:type="spellEnd"/>
      <w:r>
        <w:t xml:space="preserve"> у </w:t>
      </w:r>
      <w:proofErr w:type="spellStart"/>
      <w:r>
        <w:t>байтовий</w:t>
      </w:r>
      <w:proofErr w:type="spellEnd"/>
      <w:r>
        <w:t xml:space="preserve"> масив.</w:t>
      </w:r>
    </w:p>
    <w:p w14:paraId="7BE1C928" w14:textId="34BABC4C" w:rsidR="00605336" w:rsidRDefault="00605336" w:rsidP="00605336">
      <w:pPr>
        <w:pStyle w:val="ListParagraph"/>
        <w:numPr>
          <w:ilvl w:val="0"/>
          <w:numId w:val="7"/>
        </w:numPr>
        <w:spacing w:after="240"/>
        <w:contextualSpacing w:val="0"/>
      </w:pPr>
      <w:r>
        <w:t xml:space="preserve">Визначення розміру даних для поточного процесу та створення буфера </w:t>
      </w:r>
      <w:proofErr w:type="spellStart"/>
      <w:r>
        <w:t>subMatrixBytes</w:t>
      </w:r>
      <w:proofErr w:type="spellEnd"/>
      <w:r>
        <w:t xml:space="preserve"> для отримання </w:t>
      </w:r>
      <w:proofErr w:type="spellStart"/>
      <w:r>
        <w:t>підматриці</w:t>
      </w:r>
      <w:proofErr w:type="spellEnd"/>
      <w:r>
        <w:t xml:space="preserve"> </w:t>
      </w:r>
      <w:proofErr w:type="spellStart"/>
      <w:r>
        <w:t>matrixA</w:t>
      </w:r>
      <w:proofErr w:type="spellEnd"/>
      <w:r>
        <w:t xml:space="preserve"> для поточного процесу.</w:t>
      </w:r>
    </w:p>
    <w:p w14:paraId="1FEEEC22" w14:textId="7AD687DF" w:rsidR="00605336" w:rsidRDefault="00605336" w:rsidP="00605336">
      <w:pPr>
        <w:pStyle w:val="ListParagraph"/>
        <w:numPr>
          <w:ilvl w:val="0"/>
          <w:numId w:val="7"/>
        </w:numPr>
        <w:spacing w:after="240"/>
        <w:contextualSpacing w:val="0"/>
      </w:pPr>
      <w:r>
        <w:t xml:space="preserve">Створення буфера для отримання результату множення матриць </w:t>
      </w:r>
      <w:proofErr w:type="spellStart"/>
      <w:r>
        <w:t>matrixA</w:t>
      </w:r>
      <w:proofErr w:type="spellEnd"/>
      <w:r>
        <w:t xml:space="preserve"> та </w:t>
      </w:r>
      <w:proofErr w:type="spellStart"/>
      <w:r>
        <w:t>matrixB</w:t>
      </w:r>
      <w:proofErr w:type="spellEnd"/>
      <w:r>
        <w:t>.</w:t>
      </w:r>
    </w:p>
    <w:p w14:paraId="2BE59DB5" w14:textId="562526F6" w:rsidR="00605336" w:rsidRDefault="00605336" w:rsidP="00605336">
      <w:pPr>
        <w:pStyle w:val="ListParagraph"/>
        <w:numPr>
          <w:ilvl w:val="0"/>
          <w:numId w:val="7"/>
        </w:numPr>
        <w:spacing w:after="240"/>
        <w:contextualSpacing w:val="0"/>
      </w:pPr>
      <w:r>
        <w:t xml:space="preserve">Розсилка частини матриці </w:t>
      </w:r>
      <w:proofErr w:type="spellStart"/>
      <w:r>
        <w:t>matrixA</w:t>
      </w:r>
      <w:proofErr w:type="spellEnd"/>
      <w:r>
        <w:t xml:space="preserve"> (</w:t>
      </w:r>
      <w:proofErr w:type="spellStart"/>
      <w:r>
        <w:t>підматриці</w:t>
      </w:r>
      <w:proofErr w:type="spellEnd"/>
      <w:r>
        <w:t xml:space="preserve">) з головного процесу до інших процесів за допомогою </w:t>
      </w:r>
      <w:proofErr w:type="spellStart"/>
      <w:r>
        <w:t>MPI.COMM_WORLD.Scatterv</w:t>
      </w:r>
      <w:proofErr w:type="spellEnd"/>
      <w:r>
        <w:t>().</w:t>
      </w:r>
    </w:p>
    <w:p w14:paraId="22DFFBED" w14:textId="6BC6AF89" w:rsidR="00605336" w:rsidRDefault="00605336" w:rsidP="00605336">
      <w:pPr>
        <w:pStyle w:val="ListParagraph"/>
        <w:numPr>
          <w:ilvl w:val="0"/>
          <w:numId w:val="7"/>
        </w:numPr>
        <w:spacing w:after="240"/>
        <w:contextualSpacing w:val="0"/>
      </w:pPr>
      <w:r>
        <w:t xml:space="preserve">Розсилка матриці </w:t>
      </w:r>
      <w:proofErr w:type="spellStart"/>
      <w:r>
        <w:t>matrixB</w:t>
      </w:r>
      <w:proofErr w:type="spellEnd"/>
      <w:r>
        <w:t xml:space="preserve"> з головного процесу до всіх інших процесів за допомогою </w:t>
      </w:r>
      <w:proofErr w:type="spellStart"/>
      <w:r>
        <w:t>MPI.COMM_WORLD.Bcast</w:t>
      </w:r>
      <w:proofErr w:type="spellEnd"/>
      <w:r>
        <w:t>().</w:t>
      </w:r>
    </w:p>
    <w:p w14:paraId="05D07E68" w14:textId="5FC8FFAC" w:rsidR="00605336" w:rsidRDefault="00605336" w:rsidP="00605336">
      <w:pPr>
        <w:pStyle w:val="ListParagraph"/>
        <w:numPr>
          <w:ilvl w:val="0"/>
          <w:numId w:val="7"/>
        </w:numPr>
        <w:spacing w:after="240"/>
        <w:contextualSpacing w:val="0"/>
      </w:pPr>
      <w:r>
        <w:t xml:space="preserve">Виконання множення </w:t>
      </w:r>
      <w:proofErr w:type="spellStart"/>
      <w:r>
        <w:t>підматриці</w:t>
      </w:r>
      <w:proofErr w:type="spellEnd"/>
      <w:r>
        <w:t xml:space="preserve"> на матрицю B , </w:t>
      </w:r>
      <w:r>
        <w:rPr>
          <w:lang w:val="uk-UA"/>
        </w:rPr>
        <w:t>повернення</w:t>
      </w:r>
      <w:r>
        <w:t xml:space="preserve"> результат</w:t>
      </w:r>
      <w:r>
        <w:rPr>
          <w:lang w:val="uk-UA"/>
        </w:rPr>
        <w:t>у</w:t>
      </w:r>
      <w:r>
        <w:t xml:space="preserve"> </w:t>
      </w:r>
      <w:proofErr w:type="spellStart"/>
      <w:r>
        <w:t>у</w:t>
      </w:r>
      <w:proofErr w:type="spellEnd"/>
      <w:r>
        <w:t xml:space="preserve"> вигляді </w:t>
      </w:r>
      <w:proofErr w:type="spellStart"/>
      <w:r>
        <w:t>байтового</w:t>
      </w:r>
      <w:proofErr w:type="spellEnd"/>
      <w:r>
        <w:t xml:space="preserve"> масиву.</w:t>
      </w:r>
    </w:p>
    <w:p w14:paraId="2A8DFDF3" w14:textId="77777777" w:rsidR="00605336" w:rsidRDefault="00605336" w:rsidP="00605336">
      <w:pPr>
        <w:pStyle w:val="ListParagraph"/>
        <w:numPr>
          <w:ilvl w:val="0"/>
          <w:numId w:val="7"/>
        </w:numPr>
        <w:spacing w:after="240"/>
        <w:contextualSpacing w:val="0"/>
      </w:pPr>
      <w:r>
        <w:t xml:space="preserve">Збір результатів з усіх процесів на головному процесі за допомогою </w:t>
      </w:r>
      <w:proofErr w:type="spellStart"/>
      <w:r>
        <w:t>MPI.COMM_WORLD.Gatherv</w:t>
      </w:r>
      <w:proofErr w:type="spellEnd"/>
      <w:r>
        <w:t>().</w:t>
      </w:r>
    </w:p>
    <w:p w14:paraId="24542686" w14:textId="5C6C48F2" w:rsidR="00605336" w:rsidRDefault="00605336" w:rsidP="00605336">
      <w:pPr>
        <w:pStyle w:val="ListParagraph"/>
        <w:numPr>
          <w:ilvl w:val="0"/>
          <w:numId w:val="7"/>
        </w:numPr>
        <w:spacing w:after="240"/>
        <w:contextualSpacing w:val="0"/>
      </w:pPr>
      <w:r>
        <w:t xml:space="preserve">Якщо поточний процес є головним, то розбирається отриманий </w:t>
      </w:r>
      <w:proofErr w:type="spellStart"/>
      <w:r>
        <w:t>байтовий</w:t>
      </w:r>
      <w:proofErr w:type="spellEnd"/>
      <w:r>
        <w:t xml:space="preserve"> масив та створюється </w:t>
      </w:r>
      <w:r>
        <w:rPr>
          <w:lang w:val="uk-UA"/>
        </w:rPr>
        <w:t xml:space="preserve"> результуюча </w:t>
      </w:r>
      <w:r>
        <w:t>матриця з його даних.</w:t>
      </w:r>
    </w:p>
    <w:p w14:paraId="4B56B4F3" w14:textId="77777777" w:rsidR="00605336" w:rsidRDefault="00605336" w:rsidP="00605336">
      <w:pPr>
        <w:pStyle w:val="ListParagraph"/>
        <w:numPr>
          <w:ilvl w:val="0"/>
          <w:numId w:val="7"/>
        </w:numPr>
        <w:spacing w:after="240"/>
        <w:contextualSpacing w:val="0"/>
      </w:pPr>
      <w:r>
        <w:t>Виведення інформації про виконання обчислень, такі як час виконання, розмір матриці та кількість процесів.</w:t>
      </w:r>
    </w:p>
    <w:p w14:paraId="529DB683" w14:textId="77777777" w:rsidR="00605336" w:rsidRDefault="00605336" w:rsidP="00605336">
      <w:pPr>
        <w:spacing w:after="240"/>
      </w:pPr>
      <w:r>
        <w:rPr>
          <w:lang w:val="en-US"/>
        </w:rPr>
        <w:t xml:space="preserve"> </w:t>
      </w:r>
      <w:r>
        <w:t xml:space="preserve">На завершення викликається </w:t>
      </w:r>
      <w:proofErr w:type="spellStart"/>
      <w:r>
        <w:t>MPI.Finalize</w:t>
      </w:r>
      <w:proofErr w:type="spellEnd"/>
      <w:r>
        <w:t xml:space="preserve">(), що завершує роботу з MPI. </w:t>
      </w:r>
    </w:p>
    <w:p w14:paraId="5A1FE8D3" w14:textId="77777777" w:rsidR="00605336" w:rsidRDefault="00605336" w:rsidP="00605336">
      <w:pPr>
        <w:spacing w:after="240"/>
        <w:rPr>
          <w:lang w:val="en-US"/>
        </w:rPr>
      </w:pPr>
      <w:r>
        <w:rPr>
          <w:lang w:val="uk-UA"/>
        </w:rPr>
        <w:t xml:space="preserve">Приклад роботи програми для колективного </w:t>
      </w:r>
      <w:r>
        <w:rPr>
          <w:lang w:val="en-US"/>
        </w:rPr>
        <w:t>MPI^</w:t>
      </w:r>
    </w:p>
    <w:p w14:paraId="63167736" w14:textId="77777777" w:rsidR="00605336" w:rsidRDefault="00605336" w:rsidP="00605336">
      <w:pPr>
        <w:spacing w:after="240"/>
      </w:pPr>
      <w:r w:rsidRPr="00605336">
        <w:rPr>
          <w:noProof/>
        </w:rPr>
        <w:lastRenderedPageBreak/>
        <w:drawing>
          <wp:inline distT="0" distB="0" distL="0" distR="0" wp14:anchorId="515C2E4D" wp14:editId="58693276">
            <wp:extent cx="4706007" cy="18481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6007" cy="1848108"/>
                    </a:xfrm>
                    <a:prstGeom prst="rect">
                      <a:avLst/>
                    </a:prstGeom>
                  </pic:spPr>
                </pic:pic>
              </a:graphicData>
            </a:graphic>
          </wp:inline>
        </w:drawing>
      </w:r>
    </w:p>
    <w:p w14:paraId="4948C587" w14:textId="77777777" w:rsidR="00CA38AB" w:rsidRDefault="00CA38AB" w:rsidP="00605336">
      <w:pPr>
        <w:spacing w:after="240"/>
        <w:rPr>
          <w:lang w:val="uk-UA"/>
        </w:rPr>
      </w:pPr>
      <w:r>
        <w:rPr>
          <w:lang w:val="uk-UA"/>
        </w:rPr>
        <w:t xml:space="preserve">В рамках лабораторної роботи також було проведене дослідження щодо виміру ефективності колективного </w:t>
      </w:r>
      <w:r>
        <w:rPr>
          <w:lang w:val="en-US"/>
        </w:rPr>
        <w:t xml:space="preserve">MPI, </w:t>
      </w:r>
      <w:r>
        <w:rPr>
          <w:lang w:val="uk-UA"/>
        </w:rPr>
        <w:t xml:space="preserve">порівняння його з методами обміну повідомленнями типу «один-до-одного» і </w:t>
      </w:r>
      <w:proofErr w:type="spellStart"/>
      <w:r>
        <w:rPr>
          <w:lang w:val="uk-UA"/>
        </w:rPr>
        <w:t>тд</w:t>
      </w:r>
      <w:proofErr w:type="spellEnd"/>
      <w:r>
        <w:rPr>
          <w:lang w:val="uk-UA"/>
        </w:rPr>
        <w:t>.</w:t>
      </w:r>
    </w:p>
    <w:p w14:paraId="1013CDE7" w14:textId="25DC6769" w:rsidR="00CA38AB" w:rsidRDefault="00CA38AB" w:rsidP="00605336">
      <w:pPr>
        <w:spacing w:after="240"/>
        <w:rPr>
          <w:lang w:val="en-US"/>
        </w:rPr>
      </w:pPr>
      <w:r>
        <w:rPr>
          <w:lang w:val="uk-UA"/>
        </w:rPr>
        <w:t>Після проведення ряду тестів були отримані наступні результати:</w:t>
      </w:r>
    </w:p>
    <w:p w14:paraId="78B74FAC" w14:textId="77777777" w:rsidR="00CA38AB" w:rsidRDefault="00CA38AB" w:rsidP="00605336">
      <w:pPr>
        <w:spacing w:after="240"/>
        <w:rPr>
          <w:lang w:val="uk-UA"/>
        </w:rPr>
      </w:pPr>
      <w:r w:rsidRPr="00CA38AB">
        <w:rPr>
          <w:noProof/>
        </w:rPr>
        <w:drawing>
          <wp:inline distT="0" distB="0" distL="0" distR="0" wp14:anchorId="15E875F6" wp14:editId="12022464">
            <wp:extent cx="4504762" cy="13428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4762" cy="1342857"/>
                    </a:xfrm>
                    <a:prstGeom prst="rect">
                      <a:avLst/>
                    </a:prstGeom>
                  </pic:spPr>
                </pic:pic>
              </a:graphicData>
            </a:graphic>
          </wp:inline>
        </w:drawing>
      </w:r>
      <w:r>
        <w:rPr>
          <w:lang w:val="uk-UA"/>
        </w:rPr>
        <w:t xml:space="preserve"> </w:t>
      </w:r>
    </w:p>
    <w:p w14:paraId="1D1D7502" w14:textId="77777777" w:rsidR="00CA38AB" w:rsidRDefault="00CA38AB" w:rsidP="00605336">
      <w:pPr>
        <w:spacing w:after="240"/>
        <w:rPr>
          <w:lang w:val="uk-UA"/>
        </w:rPr>
      </w:pPr>
      <w:r>
        <w:rPr>
          <w:lang w:val="uk-UA"/>
        </w:rPr>
        <w:t>Графічне представлення:</w:t>
      </w:r>
    </w:p>
    <w:p w14:paraId="5EB681E7" w14:textId="2E6CA481" w:rsidR="00CA38AB" w:rsidRDefault="00587B95" w:rsidP="00605336">
      <w:pPr>
        <w:spacing w:after="240"/>
      </w:pPr>
      <w:r w:rsidRPr="00587B95">
        <w:rPr>
          <w:noProof/>
        </w:rPr>
        <w:drawing>
          <wp:inline distT="0" distB="0" distL="0" distR="0" wp14:anchorId="18EFB19F" wp14:editId="3E7DE28D">
            <wp:extent cx="4571429" cy="2742857"/>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1429" cy="2742857"/>
                    </a:xfrm>
                    <a:prstGeom prst="rect">
                      <a:avLst/>
                    </a:prstGeom>
                  </pic:spPr>
                </pic:pic>
              </a:graphicData>
            </a:graphic>
          </wp:inline>
        </w:drawing>
      </w:r>
    </w:p>
    <w:p w14:paraId="4DE8AC85" w14:textId="1ED4806A" w:rsidR="00CA38AB" w:rsidRDefault="00CA38AB" w:rsidP="00605336">
      <w:pPr>
        <w:spacing w:after="240"/>
        <w:rPr>
          <w:lang w:val="uk-UA"/>
        </w:rPr>
      </w:pPr>
      <w:r>
        <w:rPr>
          <w:lang w:val="uk-UA"/>
        </w:rPr>
        <w:t xml:space="preserve">При порівнянні результатів з неблокуючим обміном </w:t>
      </w:r>
      <w:r>
        <w:rPr>
          <w:lang w:val="en-US"/>
        </w:rPr>
        <w:t xml:space="preserve">MPI, </w:t>
      </w:r>
      <w:r>
        <w:rPr>
          <w:lang w:val="uk-UA"/>
        </w:rPr>
        <w:t>який був найшвидшим серед «один-до-одного» можемо побачити прискорення на рівні 1</w:t>
      </w:r>
      <w:r w:rsidR="00587B95">
        <w:rPr>
          <w:lang w:val="uk-UA"/>
        </w:rPr>
        <w:t>.1 – 1.3 рази</w:t>
      </w:r>
    </w:p>
    <w:p w14:paraId="6CC976E2" w14:textId="6D3AC0D9" w:rsidR="00587B95" w:rsidRPr="00587B95" w:rsidRDefault="00587B95" w:rsidP="00605336">
      <w:pPr>
        <w:spacing w:after="240"/>
        <w:rPr>
          <w:lang w:val="en-US"/>
        </w:rPr>
      </w:pPr>
      <w:r>
        <w:rPr>
          <w:lang w:val="uk-UA"/>
        </w:rPr>
        <w:lastRenderedPageBreak/>
        <w:t xml:space="preserve">Нижче наведені результати тестування для неблокуючого </w:t>
      </w:r>
      <w:r>
        <w:rPr>
          <w:lang w:val="en-US"/>
        </w:rPr>
        <w:t>MPI</w:t>
      </w:r>
    </w:p>
    <w:p w14:paraId="7AEBF768" w14:textId="6FC480F6" w:rsidR="00FC5993" w:rsidRPr="00605336" w:rsidRDefault="00587B95" w:rsidP="00605336">
      <w:pPr>
        <w:spacing w:after="240"/>
        <w:rPr>
          <w:b/>
        </w:rPr>
      </w:pPr>
      <w:r w:rsidRPr="00587B95">
        <w:rPr>
          <w:noProof/>
        </w:rPr>
        <w:drawing>
          <wp:inline distT="0" distB="0" distL="0" distR="0" wp14:anchorId="6094551A" wp14:editId="3591AA7A">
            <wp:extent cx="4571429" cy="2742857"/>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429" cy="2742857"/>
                    </a:xfrm>
                    <a:prstGeom prst="rect">
                      <a:avLst/>
                    </a:prstGeom>
                  </pic:spPr>
                </pic:pic>
              </a:graphicData>
            </a:graphic>
          </wp:inline>
        </w:drawing>
      </w:r>
      <w:r w:rsidR="00FC5993">
        <w:br w:type="page"/>
      </w:r>
    </w:p>
    <w:p w14:paraId="6F56DDA5" w14:textId="253B550E" w:rsidR="005C6A6D" w:rsidRDefault="00924971" w:rsidP="00C602D9">
      <w:pPr>
        <w:pStyle w:val="Heading2"/>
      </w:pPr>
      <w:r>
        <w:lastRenderedPageBreak/>
        <w:t>Висновок</w:t>
      </w:r>
    </w:p>
    <w:p w14:paraId="17595933" w14:textId="77777777" w:rsidR="00605336" w:rsidRDefault="00605336" w:rsidP="00605336">
      <w:pPr>
        <w:ind w:firstLine="0"/>
      </w:pPr>
      <w:r>
        <w:t>Порівнюючи роботу колективного MPI та MPI з один-до-одного обміном повідомленнями для множення матриць, можна зробити деякі спостереження.</w:t>
      </w:r>
    </w:p>
    <w:p w14:paraId="59BFB625" w14:textId="77777777" w:rsidR="00605336" w:rsidRDefault="00605336" w:rsidP="00605336">
      <w:pPr>
        <w:ind w:firstLine="0"/>
      </w:pPr>
    </w:p>
    <w:p w14:paraId="2ABB8142" w14:textId="77777777" w:rsidR="00605336" w:rsidRDefault="00605336" w:rsidP="00605336">
      <w:pPr>
        <w:ind w:firstLine="0"/>
      </w:pPr>
      <w:r>
        <w:t>Колективний MPI використовує оптимізовані колективні операції для обміну даними між вузлами. Це дозволяє зменшити кількість потрібних повідомлень та зменшити накладні витрати на комунікацію між вузлами. Крім того, колективні операції можуть бути ефективно оптимізовані на рівні бібліотеки MPI, що призводить до покращення продуктивності.</w:t>
      </w:r>
    </w:p>
    <w:p w14:paraId="765A9651" w14:textId="77777777" w:rsidR="00605336" w:rsidRDefault="00605336" w:rsidP="00605336">
      <w:pPr>
        <w:ind w:firstLine="0"/>
      </w:pPr>
    </w:p>
    <w:p w14:paraId="0C459D5C" w14:textId="77777777" w:rsidR="00605336" w:rsidRDefault="00605336" w:rsidP="00605336">
      <w:pPr>
        <w:ind w:firstLine="0"/>
      </w:pPr>
      <w:r>
        <w:t>З іншого боку, MPI з один-до-одного обміном повідомленнями вимагає безпосереднього взаємодії між кожною парою вузлів. Це може призвести до збільшення кількості потрібних повідомлень та зростання накладних витрат на комунікацію між вузлами, особливо при збільшенні кількості вузлів або розміру матриць.</w:t>
      </w:r>
    </w:p>
    <w:p w14:paraId="65B296AE" w14:textId="77777777" w:rsidR="00605336" w:rsidRDefault="00605336" w:rsidP="00605336">
      <w:pPr>
        <w:ind w:firstLine="0"/>
      </w:pPr>
    </w:p>
    <w:p w14:paraId="703AC367" w14:textId="0F4B7D43" w:rsidR="00605336" w:rsidRPr="00605336" w:rsidRDefault="00605336" w:rsidP="00605336">
      <w:pPr>
        <w:ind w:firstLine="0"/>
      </w:pPr>
      <w:r>
        <w:t>Отже, колективний MPI виявляється більш ефективним в порівнянні з MPI з один-до-одного обміном повідомленнями для множення матриць. Використання колективних операцій дозволяє знизити накладні витрати на комунікацію та досягти кращої продуктивності, зокрема при обробці великих матриць та на системах з багатьма вузлами.</w:t>
      </w:r>
    </w:p>
    <w:p w14:paraId="6642DDBE" w14:textId="27BAB3D8" w:rsidR="005C6A6D" w:rsidRDefault="005C6A6D" w:rsidP="00872F8F">
      <w:pPr>
        <w:pStyle w:val="Heading2"/>
        <w:numPr>
          <w:ilvl w:val="0"/>
          <w:numId w:val="0"/>
        </w:numPr>
      </w:pPr>
      <w:bookmarkStart w:id="2" w:name="_g2v61siwevis" w:colFirst="0" w:colLast="0"/>
      <w:bookmarkEnd w:id="2"/>
    </w:p>
    <w:p w14:paraId="443A9AE4" w14:textId="77777777" w:rsidR="00872F8F" w:rsidRDefault="00872F8F">
      <w:pPr>
        <w:spacing w:line="240" w:lineRule="auto"/>
        <w:ind w:firstLine="720"/>
        <w:rPr>
          <w:b/>
        </w:rPr>
      </w:pPr>
      <w:bookmarkStart w:id="3" w:name="_jjg2w3om0wke" w:colFirst="0" w:colLast="0"/>
      <w:bookmarkEnd w:id="3"/>
      <w:r>
        <w:br w:type="page"/>
      </w:r>
    </w:p>
    <w:p w14:paraId="5C8DC35D" w14:textId="1D89182B" w:rsidR="00872F8F" w:rsidRDefault="00924971" w:rsidP="00A11C96">
      <w:pPr>
        <w:pStyle w:val="Heading2"/>
      </w:pPr>
      <w:r>
        <w:lastRenderedPageBreak/>
        <w:t>Код</w:t>
      </w:r>
    </w:p>
    <w:p w14:paraId="55F5311B" w14:textId="77777777" w:rsidR="00A11C96" w:rsidRPr="00A11C96" w:rsidRDefault="00A11C96" w:rsidP="00A11C96">
      <w:pPr>
        <w:pBdr>
          <w:top w:val="none" w:sz="0" w:space="0" w:color="auto"/>
          <w:left w:val="none" w:sz="0" w:space="0" w:color="auto"/>
          <w:bottom w:val="none" w:sz="0" w:space="0" w:color="auto"/>
          <w:right w:val="none" w:sz="0" w:space="0" w:color="auto"/>
        </w:pBdr>
        <w:shd w:val="clear" w:color="auto" w:fill="1E1F22"/>
        <w:spacing w:line="240" w:lineRule="auto"/>
        <w:ind w:firstLine="0"/>
        <w:rPr>
          <w:rFonts w:ascii="Courier New" w:hAnsi="Courier New" w:cs="Courier New"/>
          <w:color w:val="BCBEC4"/>
          <w:sz w:val="20"/>
          <w:szCs w:val="20"/>
          <w:lang w:val="en-GB"/>
        </w:rPr>
      </w:pPr>
      <w:r w:rsidRPr="00A11C96">
        <w:rPr>
          <w:rFonts w:ascii="Courier New" w:hAnsi="Courier New" w:cs="Courier New"/>
          <w:color w:val="BCBEC4"/>
          <w:sz w:val="20"/>
          <w:szCs w:val="20"/>
          <w:lang w:val="en-GB"/>
        </w:rPr>
        <w:br/>
      </w:r>
      <w:r w:rsidRPr="00A11C96">
        <w:rPr>
          <w:rFonts w:ascii="Courier New" w:hAnsi="Courier New" w:cs="Courier New"/>
          <w:color w:val="CF8E6D"/>
          <w:sz w:val="20"/>
          <w:szCs w:val="20"/>
          <w:lang w:val="en-GB"/>
        </w:rPr>
        <w:t xml:space="preserve">import </w:t>
      </w:r>
      <w:proofErr w:type="spellStart"/>
      <w:r w:rsidRPr="00A11C96">
        <w:rPr>
          <w:rFonts w:ascii="Courier New" w:hAnsi="Courier New" w:cs="Courier New"/>
          <w:color w:val="BCBEC4"/>
          <w:sz w:val="20"/>
          <w:szCs w:val="20"/>
          <w:lang w:val="en-GB"/>
        </w:rPr>
        <w:t>mpi.MPI</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r>
      <w:r w:rsidRPr="00A11C96">
        <w:rPr>
          <w:rFonts w:ascii="Courier New" w:hAnsi="Courier New" w:cs="Courier New"/>
          <w:color w:val="CF8E6D"/>
          <w:sz w:val="20"/>
          <w:szCs w:val="20"/>
          <w:lang w:val="en-GB"/>
        </w:rPr>
        <w:t xml:space="preserve">public class </w:t>
      </w:r>
      <w:proofErr w:type="spellStart"/>
      <w:r w:rsidRPr="00A11C96">
        <w:rPr>
          <w:rFonts w:ascii="Courier New" w:hAnsi="Courier New" w:cs="Courier New"/>
          <w:color w:val="BCBEC4"/>
          <w:sz w:val="20"/>
          <w:szCs w:val="20"/>
          <w:lang w:val="en-GB"/>
        </w:rPr>
        <w:t>CollectiveMPI</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private static final int </w:t>
      </w:r>
      <w:r w:rsidRPr="00A11C96">
        <w:rPr>
          <w:rFonts w:ascii="Courier New" w:hAnsi="Courier New" w:cs="Courier New"/>
          <w:i/>
          <w:iCs/>
          <w:color w:val="C77DBB"/>
          <w:sz w:val="20"/>
          <w:szCs w:val="20"/>
          <w:lang w:val="en-GB"/>
        </w:rPr>
        <w:t xml:space="preserve">MASTER_ID </w:t>
      </w:r>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private static final int </w:t>
      </w:r>
      <w:r w:rsidRPr="00A11C96">
        <w:rPr>
          <w:rFonts w:ascii="Courier New" w:hAnsi="Courier New" w:cs="Courier New"/>
          <w:i/>
          <w:iCs/>
          <w:color w:val="C77DBB"/>
          <w:sz w:val="20"/>
          <w:szCs w:val="20"/>
          <w:lang w:val="en-GB"/>
        </w:rPr>
        <w:t xml:space="preserve">INT_32_BYTE_SIZE </w:t>
      </w:r>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4</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public static void </w:t>
      </w:r>
      <w:r w:rsidRPr="00A11C96">
        <w:rPr>
          <w:rFonts w:ascii="Courier New" w:hAnsi="Courier New" w:cs="Courier New"/>
          <w:color w:val="56A8F5"/>
          <w:sz w:val="20"/>
          <w:szCs w:val="20"/>
          <w:lang w:val="en-GB"/>
        </w:rPr>
        <w:t>main</w:t>
      </w:r>
      <w:r w:rsidRPr="00A11C96">
        <w:rPr>
          <w:rFonts w:ascii="Courier New" w:hAnsi="Courier New" w:cs="Courier New"/>
          <w:color w:val="BCBEC4"/>
          <w:sz w:val="20"/>
          <w:szCs w:val="20"/>
          <w:lang w:val="en-GB"/>
        </w:rPr>
        <w:t xml:space="preserve">(String[] </w:t>
      </w:r>
      <w:proofErr w:type="spellStart"/>
      <w:r w:rsidRPr="00A11C96">
        <w:rPr>
          <w:rFonts w:ascii="Courier New" w:hAnsi="Courier New" w:cs="Courier New"/>
          <w:color w:val="BCBEC4"/>
          <w:sz w:val="20"/>
          <w:szCs w:val="20"/>
          <w:lang w:val="en-GB"/>
        </w:rPr>
        <w:t>args</w:t>
      </w:r>
      <w:proofErr w:type="spellEnd"/>
      <w:r w:rsidRPr="00A11C96">
        <w:rPr>
          <w:rFonts w:ascii="Courier New" w:hAnsi="Courier New" w:cs="Courier New"/>
          <w:color w:val="BCBEC4"/>
          <w:sz w:val="20"/>
          <w:szCs w:val="20"/>
          <w:lang w:val="en-GB"/>
        </w:rPr>
        <w:t>) {</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int </w:t>
      </w:r>
      <w:proofErr w:type="spellStart"/>
      <w:r w:rsidRPr="00A11C96">
        <w:rPr>
          <w:rFonts w:ascii="Courier New" w:hAnsi="Courier New" w:cs="Courier New"/>
          <w:color w:val="BCBEC4"/>
          <w:sz w:val="20"/>
          <w:szCs w:val="20"/>
          <w:lang w:val="en-GB"/>
        </w:rPr>
        <w:t>matrixSize</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2AACB8"/>
          <w:sz w:val="20"/>
          <w:szCs w:val="20"/>
          <w:lang w:val="en-GB"/>
        </w:rPr>
        <w:t>1000</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Matrix </w:t>
      </w:r>
      <w:proofErr w:type="spellStart"/>
      <w:r w:rsidRPr="00A11C96">
        <w:rPr>
          <w:rFonts w:ascii="Courier New" w:hAnsi="Courier New" w:cs="Courier New"/>
          <w:color w:val="BCBEC4"/>
          <w:sz w:val="20"/>
          <w:szCs w:val="20"/>
          <w:lang w:val="en-GB"/>
        </w:rPr>
        <w:t>matrixA</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CF8E6D"/>
          <w:sz w:val="20"/>
          <w:szCs w:val="20"/>
          <w:lang w:val="en-GB"/>
        </w:rPr>
        <w:t xml:space="preserve">new </w:t>
      </w:r>
      <w:r w:rsidRPr="00A11C96">
        <w:rPr>
          <w:rFonts w:ascii="Courier New" w:hAnsi="Courier New" w:cs="Courier New"/>
          <w:color w:val="BCBEC4"/>
          <w:sz w:val="20"/>
          <w:szCs w:val="20"/>
          <w:lang w:val="en-GB"/>
        </w:rPr>
        <w:t>Matrix(</w:t>
      </w:r>
      <w:proofErr w:type="spellStart"/>
      <w:r w:rsidRPr="00A11C96">
        <w:rPr>
          <w:rFonts w:ascii="Courier New" w:hAnsi="Courier New" w:cs="Courier New"/>
          <w:color w:val="BCBEC4"/>
          <w:sz w:val="20"/>
          <w:szCs w:val="20"/>
          <w:lang w:val="en-GB"/>
        </w:rPr>
        <w:t>matrixSize</w:t>
      </w:r>
      <w:proofErr w:type="spellEnd"/>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matrixSize</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CF8E6D"/>
          <w:sz w:val="20"/>
          <w:szCs w:val="20"/>
          <w:lang w:val="en-GB"/>
        </w:rPr>
        <w:t>true</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Matrix </w:t>
      </w:r>
      <w:proofErr w:type="spellStart"/>
      <w:r w:rsidRPr="00A11C96">
        <w:rPr>
          <w:rFonts w:ascii="Courier New" w:hAnsi="Courier New" w:cs="Courier New"/>
          <w:color w:val="BCBEC4"/>
          <w:sz w:val="20"/>
          <w:szCs w:val="20"/>
          <w:lang w:val="en-GB"/>
        </w:rPr>
        <w:t>matrixB</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CF8E6D"/>
          <w:sz w:val="20"/>
          <w:szCs w:val="20"/>
          <w:lang w:val="en-GB"/>
        </w:rPr>
        <w:t xml:space="preserve">new </w:t>
      </w:r>
      <w:r w:rsidRPr="00A11C96">
        <w:rPr>
          <w:rFonts w:ascii="Courier New" w:hAnsi="Courier New" w:cs="Courier New"/>
          <w:color w:val="BCBEC4"/>
          <w:sz w:val="20"/>
          <w:szCs w:val="20"/>
          <w:lang w:val="en-GB"/>
        </w:rPr>
        <w:t>Matrix(</w:t>
      </w:r>
      <w:proofErr w:type="spellStart"/>
      <w:r w:rsidRPr="00A11C96">
        <w:rPr>
          <w:rFonts w:ascii="Courier New" w:hAnsi="Courier New" w:cs="Courier New"/>
          <w:color w:val="BCBEC4"/>
          <w:sz w:val="20"/>
          <w:szCs w:val="20"/>
          <w:lang w:val="en-GB"/>
        </w:rPr>
        <w:t>matrixSize</w:t>
      </w:r>
      <w:proofErr w:type="spellEnd"/>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matrixSize</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CF8E6D"/>
          <w:sz w:val="20"/>
          <w:szCs w:val="20"/>
          <w:lang w:val="en-GB"/>
        </w:rPr>
        <w:t>true</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try</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long </w:t>
      </w:r>
      <w:proofErr w:type="spellStart"/>
      <w:r w:rsidRPr="00A11C96">
        <w:rPr>
          <w:rFonts w:ascii="Courier New" w:hAnsi="Courier New" w:cs="Courier New"/>
          <w:color w:val="BCBEC4"/>
          <w:sz w:val="20"/>
          <w:szCs w:val="20"/>
          <w:lang w:val="en-GB"/>
        </w:rPr>
        <w:t>startTime</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System.</w:t>
      </w:r>
      <w:r w:rsidRPr="00A11C96">
        <w:rPr>
          <w:rFonts w:ascii="Courier New" w:hAnsi="Courier New" w:cs="Courier New"/>
          <w:i/>
          <w:iCs/>
          <w:color w:val="BCBEC4"/>
          <w:sz w:val="20"/>
          <w:szCs w:val="20"/>
          <w:lang w:val="en-GB"/>
        </w:rPr>
        <w:t>currentTimeMillis</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MPI.</w:t>
      </w:r>
      <w:r w:rsidRPr="00A11C96">
        <w:rPr>
          <w:rFonts w:ascii="Courier New" w:hAnsi="Courier New" w:cs="Courier New"/>
          <w:i/>
          <w:iCs/>
          <w:color w:val="BCBEC4"/>
          <w:sz w:val="20"/>
          <w:szCs w:val="20"/>
          <w:lang w:val="en-GB"/>
        </w:rPr>
        <w:t>Init</w:t>
      </w:r>
      <w:proofErr w:type="spellEnd"/>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args</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int </w:t>
      </w:r>
      <w:proofErr w:type="spellStart"/>
      <w:r w:rsidRPr="00A11C96">
        <w:rPr>
          <w:rFonts w:ascii="Courier New" w:hAnsi="Courier New" w:cs="Courier New"/>
          <w:color w:val="BCBEC4"/>
          <w:sz w:val="20"/>
          <w:szCs w:val="20"/>
          <w:lang w:val="en-GB"/>
        </w:rPr>
        <w:t>tasksCount</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MPI.</w:t>
      </w:r>
      <w:r w:rsidRPr="00A11C96">
        <w:rPr>
          <w:rFonts w:ascii="Courier New" w:hAnsi="Courier New" w:cs="Courier New"/>
          <w:i/>
          <w:iCs/>
          <w:color w:val="C77DBB"/>
          <w:sz w:val="20"/>
          <w:szCs w:val="20"/>
          <w:lang w:val="en-GB"/>
        </w:rPr>
        <w:t>COMM_WORLD</w:t>
      </w:r>
      <w:r w:rsidRPr="00A11C96">
        <w:rPr>
          <w:rFonts w:ascii="Courier New" w:hAnsi="Courier New" w:cs="Courier New"/>
          <w:color w:val="BCBEC4"/>
          <w:sz w:val="20"/>
          <w:szCs w:val="20"/>
          <w:lang w:val="en-GB"/>
        </w:rPr>
        <w:t>.Size</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int </w:t>
      </w:r>
      <w:proofErr w:type="spellStart"/>
      <w:r w:rsidRPr="00A11C96">
        <w:rPr>
          <w:rFonts w:ascii="Courier New" w:hAnsi="Courier New" w:cs="Courier New"/>
          <w:color w:val="BCBEC4"/>
          <w:sz w:val="20"/>
          <w:szCs w:val="20"/>
          <w:lang w:val="en-GB"/>
        </w:rPr>
        <w:t>taskID</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MPI.</w:t>
      </w:r>
      <w:r w:rsidRPr="00A11C96">
        <w:rPr>
          <w:rFonts w:ascii="Courier New" w:hAnsi="Courier New" w:cs="Courier New"/>
          <w:i/>
          <w:iCs/>
          <w:color w:val="C77DBB"/>
          <w:sz w:val="20"/>
          <w:szCs w:val="20"/>
          <w:lang w:val="en-GB"/>
        </w:rPr>
        <w:t>COMM_WORLD</w:t>
      </w:r>
      <w:r w:rsidRPr="00A11C96">
        <w:rPr>
          <w:rFonts w:ascii="Courier New" w:hAnsi="Courier New" w:cs="Courier New"/>
          <w:color w:val="BCBEC4"/>
          <w:sz w:val="20"/>
          <w:szCs w:val="20"/>
          <w:lang w:val="en-GB"/>
        </w:rPr>
        <w:t>.Rank</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var </w:t>
      </w:r>
      <w:proofErr w:type="spellStart"/>
      <w:r w:rsidRPr="00A11C96">
        <w:rPr>
          <w:rFonts w:ascii="Courier New" w:hAnsi="Courier New" w:cs="Courier New"/>
          <w:color w:val="BCBEC4"/>
          <w:sz w:val="20"/>
          <w:szCs w:val="20"/>
          <w:lang w:val="en-GB"/>
        </w:rPr>
        <w:t>rowsForOneWorker</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matrixA.getRowsNumber</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tasksCount</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var </w:t>
      </w:r>
      <w:proofErr w:type="spellStart"/>
      <w:r w:rsidRPr="00A11C96">
        <w:rPr>
          <w:rFonts w:ascii="Courier New" w:hAnsi="Courier New" w:cs="Courier New"/>
          <w:color w:val="BCBEC4"/>
          <w:sz w:val="20"/>
          <w:szCs w:val="20"/>
          <w:lang w:val="en-GB"/>
        </w:rPr>
        <w:t>extraRows</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matrixA.getRowsNumber</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tasksCount</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int</w:t>
      </w:r>
      <w:r w:rsidRPr="00A11C96">
        <w:rPr>
          <w:rFonts w:ascii="Courier New" w:hAnsi="Courier New" w:cs="Courier New"/>
          <w:color w:val="BCBEC4"/>
          <w:sz w:val="20"/>
          <w:szCs w:val="20"/>
          <w:lang w:val="en-GB"/>
        </w:rPr>
        <w:t xml:space="preserve">[] bytes = </w:t>
      </w:r>
      <w:r w:rsidRPr="00A11C96">
        <w:rPr>
          <w:rFonts w:ascii="Courier New" w:hAnsi="Courier New" w:cs="Courier New"/>
          <w:color w:val="CF8E6D"/>
          <w:sz w:val="20"/>
          <w:szCs w:val="20"/>
          <w:lang w:val="en-GB"/>
        </w:rPr>
        <w:t>new int</w:t>
      </w:r>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tasksCount</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for </w:t>
      </w:r>
      <w:r w:rsidRPr="00A11C96">
        <w:rPr>
          <w:rFonts w:ascii="Courier New" w:hAnsi="Courier New" w:cs="Courier New"/>
          <w:color w:val="BCBEC4"/>
          <w:sz w:val="20"/>
          <w:szCs w:val="20"/>
          <w:lang w:val="en-GB"/>
        </w:rPr>
        <w:t>(</w:t>
      </w:r>
      <w:r w:rsidRPr="00A11C96">
        <w:rPr>
          <w:rFonts w:ascii="Courier New" w:hAnsi="Courier New" w:cs="Courier New"/>
          <w:color w:val="CF8E6D"/>
          <w:sz w:val="20"/>
          <w:szCs w:val="20"/>
          <w:lang w:val="en-GB"/>
        </w:rPr>
        <w:t xml:space="preserve">var </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xml:space="preserve"> &lt; </w:t>
      </w:r>
      <w:proofErr w:type="spellStart"/>
      <w:r w:rsidRPr="00A11C96">
        <w:rPr>
          <w:rFonts w:ascii="Courier New" w:hAnsi="Courier New" w:cs="Courier New"/>
          <w:color w:val="BCBEC4"/>
          <w:sz w:val="20"/>
          <w:szCs w:val="20"/>
          <w:lang w:val="en-GB"/>
        </w:rPr>
        <w:t>tasksCount</w:t>
      </w:r>
      <w:proofErr w:type="spellEnd"/>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if </w:t>
      </w:r>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tasksCount</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2AACB8"/>
          <w:sz w:val="20"/>
          <w:szCs w:val="20"/>
          <w:lang w:val="en-GB"/>
        </w:rPr>
        <w:t>1</w:t>
      </w:r>
      <w:r w:rsidRPr="00A11C96">
        <w:rPr>
          <w:rFonts w:ascii="Courier New" w:hAnsi="Courier New" w:cs="Courier New"/>
          <w:color w:val="BCBEC4"/>
          <w:sz w:val="20"/>
          <w:szCs w:val="20"/>
          <w:lang w:val="en-GB"/>
        </w:rPr>
        <w:t>) {</w:t>
      </w:r>
      <w:r w:rsidRPr="00A11C96">
        <w:rPr>
          <w:rFonts w:ascii="Courier New" w:hAnsi="Courier New" w:cs="Courier New"/>
          <w:color w:val="BCBEC4"/>
          <w:sz w:val="20"/>
          <w:szCs w:val="20"/>
          <w:lang w:val="en-GB"/>
        </w:rPr>
        <w:br/>
        <w:t xml:space="preserve">                    bytes[</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rowsForOneWorker</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matrixB.getColumnsNumber</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i/>
          <w:iCs/>
          <w:color w:val="C77DBB"/>
          <w:sz w:val="20"/>
          <w:szCs w:val="20"/>
          <w:lang w:val="en-GB"/>
        </w:rPr>
        <w:t>INT_32_BYTE_SIZE</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 </w:t>
      </w:r>
      <w:r w:rsidRPr="00A11C96">
        <w:rPr>
          <w:rFonts w:ascii="Courier New" w:hAnsi="Courier New" w:cs="Courier New"/>
          <w:color w:val="CF8E6D"/>
          <w:sz w:val="20"/>
          <w:szCs w:val="20"/>
          <w:lang w:val="en-GB"/>
        </w:rPr>
        <w:t xml:space="preserve">else </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bytes[</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 (</w:t>
      </w:r>
      <w:proofErr w:type="spellStart"/>
      <w:r w:rsidRPr="00A11C96">
        <w:rPr>
          <w:rFonts w:ascii="Courier New" w:hAnsi="Courier New" w:cs="Courier New"/>
          <w:color w:val="BCBEC4"/>
          <w:sz w:val="20"/>
          <w:szCs w:val="20"/>
          <w:lang w:val="en-GB"/>
        </w:rPr>
        <w:t>rowsForOneWorker</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extraRows</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matrixB.getColumnsNumber</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i/>
          <w:iCs/>
          <w:color w:val="C77DBB"/>
          <w:sz w:val="20"/>
          <w:szCs w:val="20"/>
          <w:lang w:val="en-GB"/>
        </w:rPr>
        <w:t>INT_32_BYTE_SIZE</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BCBEC4"/>
          <w:sz w:val="20"/>
          <w:szCs w:val="20"/>
          <w:lang w:val="en-GB"/>
        </w:rPr>
        <w:br/>
        <w:t xml:space="preserve">            }</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int</w:t>
      </w:r>
      <w:r w:rsidRPr="00A11C96">
        <w:rPr>
          <w:rFonts w:ascii="Courier New" w:hAnsi="Courier New" w:cs="Courier New"/>
          <w:color w:val="BCBEC4"/>
          <w:sz w:val="20"/>
          <w:szCs w:val="20"/>
          <w:lang w:val="en-GB"/>
        </w:rPr>
        <w:t xml:space="preserve">[] offsets = </w:t>
      </w:r>
      <w:r w:rsidRPr="00A11C96">
        <w:rPr>
          <w:rFonts w:ascii="Courier New" w:hAnsi="Courier New" w:cs="Courier New"/>
          <w:color w:val="CF8E6D"/>
          <w:sz w:val="20"/>
          <w:szCs w:val="20"/>
          <w:lang w:val="en-GB"/>
        </w:rPr>
        <w:t>new int</w:t>
      </w:r>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tasksCount</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for </w:t>
      </w:r>
      <w:r w:rsidRPr="00A11C96">
        <w:rPr>
          <w:rFonts w:ascii="Courier New" w:hAnsi="Courier New" w:cs="Courier New"/>
          <w:color w:val="BCBEC4"/>
          <w:sz w:val="20"/>
          <w:szCs w:val="20"/>
          <w:lang w:val="en-GB"/>
        </w:rPr>
        <w:t>(</w:t>
      </w:r>
      <w:r w:rsidRPr="00A11C96">
        <w:rPr>
          <w:rFonts w:ascii="Courier New" w:hAnsi="Courier New" w:cs="Courier New"/>
          <w:color w:val="CF8E6D"/>
          <w:sz w:val="20"/>
          <w:szCs w:val="20"/>
          <w:lang w:val="en-GB"/>
        </w:rPr>
        <w:t xml:space="preserve">var </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xml:space="preserve"> &lt; </w:t>
      </w:r>
      <w:proofErr w:type="spellStart"/>
      <w:r w:rsidRPr="00A11C96">
        <w:rPr>
          <w:rFonts w:ascii="Courier New" w:hAnsi="Courier New" w:cs="Courier New"/>
          <w:color w:val="BCBEC4"/>
          <w:sz w:val="20"/>
          <w:szCs w:val="20"/>
          <w:lang w:val="en-GB"/>
        </w:rPr>
        <w:t>offsets.</w:t>
      </w:r>
      <w:r w:rsidRPr="00A11C96">
        <w:rPr>
          <w:rFonts w:ascii="Courier New" w:hAnsi="Courier New" w:cs="Courier New"/>
          <w:color w:val="C77DBB"/>
          <w:sz w:val="20"/>
          <w:szCs w:val="20"/>
          <w:lang w:val="en-GB"/>
        </w:rPr>
        <w:t>length</w:t>
      </w:r>
      <w:proofErr w:type="spellEnd"/>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if </w:t>
      </w:r>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 xml:space="preserve">) </w:t>
      </w:r>
      <w:r w:rsidRPr="00A11C96">
        <w:rPr>
          <w:rFonts w:ascii="Courier New" w:hAnsi="Courier New" w:cs="Courier New"/>
          <w:color w:val="CF8E6D"/>
          <w:sz w:val="20"/>
          <w:szCs w:val="20"/>
          <w:lang w:val="en-GB"/>
        </w:rPr>
        <w:t>continue</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offsets[</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 bytes[</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2AACB8"/>
          <w:sz w:val="20"/>
          <w:szCs w:val="20"/>
          <w:lang w:val="en-GB"/>
        </w:rPr>
        <w:t>1</w:t>
      </w:r>
      <w:r w:rsidRPr="00A11C96">
        <w:rPr>
          <w:rFonts w:ascii="Courier New" w:hAnsi="Courier New" w:cs="Courier New"/>
          <w:color w:val="BCBEC4"/>
          <w:sz w:val="20"/>
          <w:szCs w:val="20"/>
          <w:lang w:val="en-GB"/>
        </w:rPr>
        <w:t>] + offsets[</w:t>
      </w:r>
      <w:proofErr w:type="spellStart"/>
      <w:r w:rsidRPr="00A11C96">
        <w:rPr>
          <w:rFonts w:ascii="Courier New" w:hAnsi="Courier New" w:cs="Courier New"/>
          <w:color w:val="BCBEC4"/>
          <w:sz w:val="20"/>
          <w:szCs w:val="20"/>
          <w:lang w:val="en-GB"/>
        </w:rPr>
        <w:t>i</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2AACB8"/>
          <w:sz w:val="20"/>
          <w:szCs w:val="20"/>
          <w:lang w:val="en-GB"/>
        </w:rPr>
        <w:t>1</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byte</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matrixAByteBuffer</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matrixA.toByteBuffer</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byte</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matrixBByteBuffer</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matrixB.toByteBuffer</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int </w:t>
      </w:r>
      <w:proofErr w:type="spellStart"/>
      <w:r w:rsidRPr="00A11C96">
        <w:rPr>
          <w:rFonts w:ascii="Courier New" w:hAnsi="Courier New" w:cs="Courier New"/>
          <w:color w:val="BCBEC4"/>
          <w:sz w:val="20"/>
          <w:szCs w:val="20"/>
          <w:lang w:val="en-GB"/>
        </w:rPr>
        <w:t>taskBytes</w:t>
      </w:r>
      <w:proofErr w:type="spellEnd"/>
      <w:r w:rsidRPr="00A11C96">
        <w:rPr>
          <w:rFonts w:ascii="Courier New" w:hAnsi="Courier New" w:cs="Courier New"/>
          <w:color w:val="BCBEC4"/>
          <w:sz w:val="20"/>
          <w:szCs w:val="20"/>
          <w:lang w:val="en-GB"/>
        </w:rPr>
        <w:t xml:space="preserve"> = bytes[</w:t>
      </w:r>
      <w:proofErr w:type="spellStart"/>
      <w:r w:rsidRPr="00A11C96">
        <w:rPr>
          <w:rFonts w:ascii="Courier New" w:hAnsi="Courier New" w:cs="Courier New"/>
          <w:color w:val="BCBEC4"/>
          <w:sz w:val="20"/>
          <w:szCs w:val="20"/>
          <w:lang w:val="en-GB"/>
        </w:rPr>
        <w:t>taskID</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byte</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subMatrixBytes</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CF8E6D"/>
          <w:sz w:val="20"/>
          <w:szCs w:val="20"/>
          <w:lang w:val="en-GB"/>
        </w:rPr>
        <w:t>new byte</w:t>
      </w:r>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taskBytes</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byte</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resBytes</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CF8E6D"/>
          <w:sz w:val="20"/>
          <w:szCs w:val="20"/>
          <w:lang w:val="en-GB"/>
        </w:rPr>
        <w:t>new byte</w:t>
      </w:r>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matrixA.getRowsNumber</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matrixB.getColumnsNumber</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i/>
          <w:iCs/>
          <w:color w:val="C77DBB"/>
          <w:sz w:val="20"/>
          <w:szCs w:val="20"/>
          <w:lang w:val="en-GB"/>
        </w:rPr>
        <w:t>INT_32_BYTE_SIZE</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MPI.</w:t>
      </w:r>
      <w:r w:rsidRPr="00A11C96">
        <w:rPr>
          <w:rFonts w:ascii="Courier New" w:hAnsi="Courier New" w:cs="Courier New"/>
          <w:i/>
          <w:iCs/>
          <w:color w:val="C77DBB"/>
          <w:sz w:val="20"/>
          <w:szCs w:val="20"/>
          <w:lang w:val="en-GB"/>
        </w:rPr>
        <w:t>COMM_WORLD</w:t>
      </w:r>
      <w:r w:rsidRPr="00A11C96">
        <w:rPr>
          <w:rFonts w:ascii="Courier New" w:hAnsi="Courier New" w:cs="Courier New"/>
          <w:color w:val="BCBEC4"/>
          <w:sz w:val="20"/>
          <w:szCs w:val="20"/>
          <w:lang w:val="en-GB"/>
        </w:rPr>
        <w:t>.Scatterv</w:t>
      </w:r>
      <w:proofErr w:type="spellEnd"/>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matrixAByteBuffer</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 bytes, offsets, MPI.</w:t>
      </w:r>
      <w:r w:rsidRPr="00A11C96">
        <w:rPr>
          <w:rFonts w:ascii="Courier New" w:hAnsi="Courier New" w:cs="Courier New"/>
          <w:i/>
          <w:iCs/>
          <w:color w:val="C77DBB"/>
          <w:sz w:val="20"/>
          <w:szCs w:val="20"/>
          <w:lang w:val="en-GB"/>
        </w:rPr>
        <w:t>BYTE</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subMatrixBytes</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taskBytes</w:t>
      </w:r>
      <w:proofErr w:type="spellEnd"/>
      <w:r w:rsidRPr="00A11C96">
        <w:rPr>
          <w:rFonts w:ascii="Courier New" w:hAnsi="Courier New" w:cs="Courier New"/>
          <w:color w:val="BCBEC4"/>
          <w:sz w:val="20"/>
          <w:szCs w:val="20"/>
          <w:lang w:val="en-GB"/>
        </w:rPr>
        <w:t>, MPI.</w:t>
      </w:r>
      <w:r w:rsidRPr="00A11C96">
        <w:rPr>
          <w:rFonts w:ascii="Courier New" w:hAnsi="Courier New" w:cs="Courier New"/>
          <w:i/>
          <w:iCs/>
          <w:color w:val="C77DBB"/>
          <w:sz w:val="20"/>
          <w:szCs w:val="20"/>
          <w:lang w:val="en-GB"/>
        </w:rPr>
        <w:t>BYTE</w:t>
      </w:r>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MPI.</w:t>
      </w:r>
      <w:r w:rsidRPr="00A11C96">
        <w:rPr>
          <w:rFonts w:ascii="Courier New" w:hAnsi="Courier New" w:cs="Courier New"/>
          <w:i/>
          <w:iCs/>
          <w:color w:val="C77DBB"/>
          <w:sz w:val="20"/>
          <w:szCs w:val="20"/>
          <w:lang w:val="en-GB"/>
        </w:rPr>
        <w:t>COMM_WORLD</w:t>
      </w:r>
      <w:r w:rsidRPr="00A11C96">
        <w:rPr>
          <w:rFonts w:ascii="Courier New" w:hAnsi="Courier New" w:cs="Courier New"/>
          <w:color w:val="BCBEC4"/>
          <w:sz w:val="20"/>
          <w:szCs w:val="20"/>
          <w:lang w:val="en-GB"/>
        </w:rPr>
        <w:t>.Bcast</w:t>
      </w:r>
      <w:proofErr w:type="spellEnd"/>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matrixBByteBuffer</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matrixBByteBuffer.</w:t>
      </w:r>
      <w:r w:rsidRPr="00A11C96">
        <w:rPr>
          <w:rFonts w:ascii="Courier New" w:hAnsi="Courier New" w:cs="Courier New"/>
          <w:color w:val="C77DBB"/>
          <w:sz w:val="20"/>
          <w:szCs w:val="20"/>
          <w:lang w:val="en-GB"/>
        </w:rPr>
        <w:t>length</w:t>
      </w:r>
      <w:proofErr w:type="spellEnd"/>
      <w:r w:rsidRPr="00A11C96">
        <w:rPr>
          <w:rFonts w:ascii="Courier New" w:hAnsi="Courier New" w:cs="Courier New"/>
          <w:color w:val="BCBEC4"/>
          <w:sz w:val="20"/>
          <w:szCs w:val="20"/>
          <w:lang w:val="en-GB"/>
        </w:rPr>
        <w:t>, MPI.</w:t>
      </w:r>
      <w:r w:rsidRPr="00A11C96">
        <w:rPr>
          <w:rFonts w:ascii="Courier New" w:hAnsi="Courier New" w:cs="Courier New"/>
          <w:i/>
          <w:iCs/>
          <w:color w:val="C77DBB"/>
          <w:sz w:val="20"/>
          <w:szCs w:val="20"/>
          <w:lang w:val="en-GB"/>
        </w:rPr>
        <w:t>BYTE</w:t>
      </w:r>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byte</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multiplicationResultBuffer</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i/>
          <w:iCs/>
          <w:color w:val="BCBEC4"/>
          <w:sz w:val="20"/>
          <w:szCs w:val="20"/>
          <w:lang w:val="en-GB"/>
        </w:rPr>
        <w:t>performMatrixMultiplication</w:t>
      </w:r>
      <w:proofErr w:type="spellEnd"/>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matrixA.getRowsNumber</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matrixB.getColumnsNumber</w:t>
      </w:r>
      <w:proofErr w:type="spellEnd"/>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matrixBByteBuffer</w:t>
      </w:r>
      <w:proofErr w:type="spellEnd"/>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taskBytes</w:t>
      </w:r>
      <w:proofErr w:type="spellEnd"/>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subMatrixBytes</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lastRenderedPageBreak/>
        <w:t xml:space="preserve">                    .</w:t>
      </w:r>
      <w:proofErr w:type="spellStart"/>
      <w:r w:rsidRPr="00A11C96">
        <w:rPr>
          <w:rFonts w:ascii="Courier New" w:hAnsi="Courier New" w:cs="Courier New"/>
          <w:color w:val="BCBEC4"/>
          <w:sz w:val="20"/>
          <w:szCs w:val="20"/>
          <w:lang w:val="en-GB"/>
        </w:rPr>
        <w:t>toByteBuffer</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MPI.</w:t>
      </w:r>
      <w:r w:rsidRPr="00A11C96">
        <w:rPr>
          <w:rFonts w:ascii="Courier New" w:hAnsi="Courier New" w:cs="Courier New"/>
          <w:i/>
          <w:iCs/>
          <w:color w:val="C77DBB"/>
          <w:sz w:val="20"/>
          <w:szCs w:val="20"/>
          <w:lang w:val="en-GB"/>
        </w:rPr>
        <w:t>COMM_WORLD</w:t>
      </w:r>
      <w:r w:rsidRPr="00A11C96">
        <w:rPr>
          <w:rFonts w:ascii="Courier New" w:hAnsi="Courier New" w:cs="Courier New"/>
          <w:color w:val="BCBEC4"/>
          <w:sz w:val="20"/>
          <w:szCs w:val="20"/>
          <w:lang w:val="en-GB"/>
        </w:rPr>
        <w:t>.Gatherv</w:t>
      </w:r>
      <w:proofErr w:type="spellEnd"/>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multiplicationResultBuffer</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multiplicationResultBuffer.</w:t>
      </w:r>
      <w:r w:rsidRPr="00A11C96">
        <w:rPr>
          <w:rFonts w:ascii="Courier New" w:hAnsi="Courier New" w:cs="Courier New"/>
          <w:color w:val="C77DBB"/>
          <w:sz w:val="20"/>
          <w:szCs w:val="20"/>
          <w:lang w:val="en-GB"/>
        </w:rPr>
        <w:t>length</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MPI.</w:t>
      </w:r>
      <w:r w:rsidRPr="00A11C96">
        <w:rPr>
          <w:rFonts w:ascii="Courier New" w:hAnsi="Courier New" w:cs="Courier New"/>
          <w:i/>
          <w:iCs/>
          <w:color w:val="C77DBB"/>
          <w:sz w:val="20"/>
          <w:szCs w:val="20"/>
          <w:lang w:val="en-GB"/>
        </w:rPr>
        <w:t>BYTE</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resBytes</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 bytes, offsets, MPI.</w:t>
      </w:r>
      <w:r w:rsidRPr="00A11C96">
        <w:rPr>
          <w:rFonts w:ascii="Courier New" w:hAnsi="Courier New" w:cs="Courier New"/>
          <w:i/>
          <w:iCs/>
          <w:color w:val="C77DBB"/>
          <w:sz w:val="20"/>
          <w:szCs w:val="20"/>
          <w:lang w:val="en-GB"/>
        </w:rPr>
        <w:t>BYTE</w:t>
      </w:r>
      <w:r w:rsidRPr="00A11C96">
        <w:rPr>
          <w:rFonts w:ascii="Courier New" w:hAnsi="Courier New" w:cs="Courier New"/>
          <w:color w:val="BCBEC4"/>
          <w:sz w:val="20"/>
          <w:szCs w:val="20"/>
          <w:lang w:val="en-GB"/>
        </w:rPr>
        <w:t xml:space="preserve">, </w:t>
      </w:r>
      <w:r w:rsidRPr="00A11C96">
        <w:rPr>
          <w:rFonts w:ascii="Courier New" w:hAnsi="Courier New" w:cs="Courier New"/>
          <w:color w:val="2AACB8"/>
          <w:sz w:val="20"/>
          <w:szCs w:val="20"/>
          <w:lang w:val="en-GB"/>
        </w:rPr>
        <w:t>0</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if </w:t>
      </w:r>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taskID</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i/>
          <w:iCs/>
          <w:color w:val="C77DBB"/>
          <w:sz w:val="20"/>
          <w:szCs w:val="20"/>
          <w:lang w:val="en-GB"/>
        </w:rPr>
        <w:t>MASTER_ID</w:t>
      </w:r>
      <w:r w:rsidRPr="00A11C96">
        <w:rPr>
          <w:rFonts w:ascii="Courier New" w:hAnsi="Courier New" w:cs="Courier New"/>
          <w:color w:val="BCBEC4"/>
          <w:sz w:val="20"/>
          <w:szCs w:val="20"/>
          <w:lang w:val="en-GB"/>
        </w:rPr>
        <w:t>) {</w:t>
      </w:r>
      <w:r w:rsidRPr="00A11C96">
        <w:rPr>
          <w:rFonts w:ascii="Courier New" w:hAnsi="Courier New" w:cs="Courier New"/>
          <w:color w:val="BCBEC4"/>
          <w:sz w:val="20"/>
          <w:szCs w:val="20"/>
          <w:lang w:val="en-GB"/>
        </w:rPr>
        <w:br/>
        <w:t xml:space="preserve">                Matrix </w:t>
      </w:r>
      <w:proofErr w:type="spellStart"/>
      <w:r w:rsidRPr="00A11C96">
        <w:rPr>
          <w:rFonts w:ascii="Courier New" w:hAnsi="Courier New" w:cs="Courier New"/>
          <w:color w:val="BCBEC4"/>
          <w:sz w:val="20"/>
          <w:szCs w:val="20"/>
          <w:lang w:val="en-GB"/>
        </w:rPr>
        <w:t>resultMatrix</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w:t>
      </w:r>
      <w:r w:rsidRPr="00A11C96">
        <w:rPr>
          <w:rFonts w:ascii="Courier New" w:hAnsi="Courier New" w:cs="Courier New"/>
          <w:i/>
          <w:iCs/>
          <w:color w:val="BCBEC4"/>
          <w:sz w:val="20"/>
          <w:szCs w:val="20"/>
          <w:lang w:val="en-GB"/>
        </w:rPr>
        <w:t>createMatrixFromBuffer</w:t>
      </w:r>
      <w:proofErr w:type="spellEnd"/>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resBytes</w:t>
      </w:r>
      <w:proofErr w:type="spellEnd"/>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matrixA.getRowsNumber</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matrixB.getColumnsNumber</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System.</w:t>
      </w:r>
      <w:r w:rsidRPr="00A11C96">
        <w:rPr>
          <w:rFonts w:ascii="Courier New" w:hAnsi="Courier New" w:cs="Courier New"/>
          <w:i/>
          <w:iCs/>
          <w:color w:val="C77DBB"/>
          <w:sz w:val="20"/>
          <w:szCs w:val="20"/>
          <w:lang w:val="en-GB"/>
        </w:rPr>
        <w:t>out</w:t>
      </w:r>
      <w:r w:rsidRPr="00A11C96">
        <w:rPr>
          <w:rFonts w:ascii="Courier New" w:hAnsi="Courier New" w:cs="Courier New"/>
          <w:color w:val="BCBEC4"/>
          <w:sz w:val="20"/>
          <w:szCs w:val="20"/>
          <w:lang w:val="en-GB"/>
        </w:rPr>
        <w:t>.println</w:t>
      </w:r>
      <w:proofErr w:type="spellEnd"/>
      <w:r w:rsidRPr="00A11C96">
        <w:rPr>
          <w:rFonts w:ascii="Courier New" w:hAnsi="Courier New" w:cs="Courier New"/>
          <w:color w:val="BCBEC4"/>
          <w:sz w:val="20"/>
          <w:szCs w:val="20"/>
          <w:lang w:val="en-GB"/>
        </w:rPr>
        <w:t>(</w:t>
      </w:r>
      <w:r w:rsidRPr="00A11C96">
        <w:rPr>
          <w:rFonts w:ascii="Courier New" w:hAnsi="Courier New" w:cs="Courier New"/>
          <w:color w:val="6AAB73"/>
          <w:sz w:val="20"/>
          <w:szCs w:val="20"/>
          <w:lang w:val="en-GB"/>
        </w:rPr>
        <w:t>"</w:t>
      </w:r>
      <w:proofErr w:type="spellStart"/>
      <w:r w:rsidRPr="00A11C96">
        <w:rPr>
          <w:rFonts w:ascii="Courier New" w:hAnsi="Courier New" w:cs="Courier New"/>
          <w:color w:val="6AAB73"/>
          <w:sz w:val="20"/>
          <w:szCs w:val="20"/>
          <w:lang w:val="en-GB"/>
        </w:rPr>
        <w:t>CollectiveMPI</w:t>
      </w:r>
      <w:proofErr w:type="spellEnd"/>
      <w:r w:rsidRPr="00A11C96">
        <w:rPr>
          <w:rFonts w:ascii="Courier New" w:hAnsi="Courier New" w:cs="Courier New"/>
          <w:color w:val="6AAB73"/>
          <w:sz w:val="20"/>
          <w:szCs w:val="20"/>
          <w:lang w:val="en-GB"/>
        </w:rPr>
        <w:t>"</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System.</w:t>
      </w:r>
      <w:r w:rsidRPr="00A11C96">
        <w:rPr>
          <w:rFonts w:ascii="Courier New" w:hAnsi="Courier New" w:cs="Courier New"/>
          <w:i/>
          <w:iCs/>
          <w:color w:val="C77DBB"/>
          <w:sz w:val="20"/>
          <w:szCs w:val="20"/>
          <w:lang w:val="en-GB"/>
        </w:rPr>
        <w:t>out</w:t>
      </w:r>
      <w:r w:rsidRPr="00A11C96">
        <w:rPr>
          <w:rFonts w:ascii="Courier New" w:hAnsi="Courier New" w:cs="Courier New"/>
          <w:color w:val="BCBEC4"/>
          <w:sz w:val="20"/>
          <w:szCs w:val="20"/>
          <w:lang w:val="en-GB"/>
        </w:rPr>
        <w:t>.println</w:t>
      </w:r>
      <w:proofErr w:type="spellEnd"/>
      <w:r w:rsidRPr="00A11C96">
        <w:rPr>
          <w:rFonts w:ascii="Courier New" w:hAnsi="Courier New" w:cs="Courier New"/>
          <w:color w:val="BCBEC4"/>
          <w:sz w:val="20"/>
          <w:szCs w:val="20"/>
          <w:lang w:val="en-GB"/>
        </w:rPr>
        <w:t>(</w:t>
      </w:r>
      <w:r w:rsidRPr="00A11C96">
        <w:rPr>
          <w:rFonts w:ascii="Courier New" w:hAnsi="Courier New" w:cs="Courier New"/>
          <w:color w:val="6AAB73"/>
          <w:sz w:val="20"/>
          <w:szCs w:val="20"/>
          <w:lang w:val="en-GB"/>
        </w:rPr>
        <w:t xml:space="preserve">"Total time: " </w:t>
      </w:r>
      <w:r w:rsidRPr="00A11C96">
        <w:rPr>
          <w:rFonts w:ascii="Courier New" w:hAnsi="Courier New" w:cs="Courier New"/>
          <w:color w:val="BCBEC4"/>
          <w:sz w:val="20"/>
          <w:szCs w:val="20"/>
          <w:lang w:val="en-GB"/>
        </w:rPr>
        <w:t>+ (</w:t>
      </w:r>
      <w:proofErr w:type="spellStart"/>
      <w:r w:rsidRPr="00A11C96">
        <w:rPr>
          <w:rFonts w:ascii="Courier New" w:hAnsi="Courier New" w:cs="Courier New"/>
          <w:color w:val="BCBEC4"/>
          <w:sz w:val="20"/>
          <w:szCs w:val="20"/>
          <w:lang w:val="en-GB"/>
        </w:rPr>
        <w:t>System.</w:t>
      </w:r>
      <w:r w:rsidRPr="00A11C96">
        <w:rPr>
          <w:rFonts w:ascii="Courier New" w:hAnsi="Courier New" w:cs="Courier New"/>
          <w:i/>
          <w:iCs/>
          <w:color w:val="BCBEC4"/>
          <w:sz w:val="20"/>
          <w:szCs w:val="20"/>
          <w:lang w:val="en-GB"/>
        </w:rPr>
        <w:t>currentTimeMillis</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startTime</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6AAB73"/>
          <w:sz w:val="20"/>
          <w:szCs w:val="20"/>
          <w:lang w:val="en-GB"/>
        </w:rPr>
        <w:t xml:space="preserve">" </w:t>
      </w:r>
      <w:proofErr w:type="spellStart"/>
      <w:r w:rsidRPr="00A11C96">
        <w:rPr>
          <w:rFonts w:ascii="Courier New" w:hAnsi="Courier New" w:cs="Courier New"/>
          <w:color w:val="6AAB73"/>
          <w:sz w:val="20"/>
          <w:szCs w:val="20"/>
          <w:lang w:val="en-GB"/>
        </w:rPr>
        <w:t>ms</w:t>
      </w:r>
      <w:proofErr w:type="spellEnd"/>
      <w:r w:rsidRPr="00A11C96">
        <w:rPr>
          <w:rFonts w:ascii="Courier New" w:hAnsi="Courier New" w:cs="Courier New"/>
          <w:color w:val="6AAB73"/>
          <w:sz w:val="20"/>
          <w:szCs w:val="20"/>
          <w:lang w:val="en-GB"/>
        </w:rPr>
        <w:t>"</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System.</w:t>
      </w:r>
      <w:r w:rsidRPr="00A11C96">
        <w:rPr>
          <w:rFonts w:ascii="Courier New" w:hAnsi="Courier New" w:cs="Courier New"/>
          <w:i/>
          <w:iCs/>
          <w:color w:val="C77DBB"/>
          <w:sz w:val="20"/>
          <w:szCs w:val="20"/>
          <w:lang w:val="en-GB"/>
        </w:rPr>
        <w:t>out</w:t>
      </w:r>
      <w:r w:rsidRPr="00A11C96">
        <w:rPr>
          <w:rFonts w:ascii="Courier New" w:hAnsi="Courier New" w:cs="Courier New"/>
          <w:color w:val="BCBEC4"/>
          <w:sz w:val="20"/>
          <w:szCs w:val="20"/>
          <w:lang w:val="en-GB"/>
        </w:rPr>
        <w:t>.println</w:t>
      </w:r>
      <w:proofErr w:type="spellEnd"/>
      <w:r w:rsidRPr="00A11C96">
        <w:rPr>
          <w:rFonts w:ascii="Courier New" w:hAnsi="Courier New" w:cs="Courier New"/>
          <w:color w:val="BCBEC4"/>
          <w:sz w:val="20"/>
          <w:szCs w:val="20"/>
          <w:lang w:val="en-GB"/>
        </w:rPr>
        <w:t>(</w:t>
      </w:r>
      <w:r w:rsidRPr="00A11C96">
        <w:rPr>
          <w:rFonts w:ascii="Courier New" w:hAnsi="Courier New" w:cs="Courier New"/>
          <w:color w:val="6AAB73"/>
          <w:sz w:val="20"/>
          <w:szCs w:val="20"/>
          <w:lang w:val="en-GB"/>
        </w:rPr>
        <w:t xml:space="preserve">"Matrix size: " </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resultMatrix.getRowsNumber</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color w:val="6AAB73"/>
          <w:sz w:val="20"/>
          <w:szCs w:val="20"/>
          <w:lang w:val="en-GB"/>
        </w:rPr>
        <w:t xml:space="preserve">"x" </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resultMatrix.getColumnsNumber</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System.</w:t>
      </w:r>
      <w:r w:rsidRPr="00A11C96">
        <w:rPr>
          <w:rFonts w:ascii="Courier New" w:hAnsi="Courier New" w:cs="Courier New"/>
          <w:i/>
          <w:iCs/>
          <w:color w:val="C77DBB"/>
          <w:sz w:val="20"/>
          <w:szCs w:val="20"/>
          <w:lang w:val="en-GB"/>
        </w:rPr>
        <w:t>out</w:t>
      </w:r>
      <w:r w:rsidRPr="00A11C96">
        <w:rPr>
          <w:rFonts w:ascii="Courier New" w:hAnsi="Courier New" w:cs="Courier New"/>
          <w:color w:val="BCBEC4"/>
          <w:sz w:val="20"/>
          <w:szCs w:val="20"/>
          <w:lang w:val="en-GB"/>
        </w:rPr>
        <w:t>.println</w:t>
      </w:r>
      <w:proofErr w:type="spellEnd"/>
      <w:r w:rsidRPr="00A11C96">
        <w:rPr>
          <w:rFonts w:ascii="Courier New" w:hAnsi="Courier New" w:cs="Courier New"/>
          <w:color w:val="BCBEC4"/>
          <w:sz w:val="20"/>
          <w:szCs w:val="20"/>
          <w:lang w:val="en-GB"/>
        </w:rPr>
        <w:t>(</w:t>
      </w:r>
      <w:r w:rsidRPr="00A11C96">
        <w:rPr>
          <w:rFonts w:ascii="Courier New" w:hAnsi="Courier New" w:cs="Courier New"/>
          <w:color w:val="6AAB73"/>
          <w:sz w:val="20"/>
          <w:szCs w:val="20"/>
          <w:lang w:val="en-GB"/>
        </w:rPr>
        <w:t xml:space="preserve">"Tasks count: " </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tasksCount</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finally </w:t>
      </w:r>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proofErr w:type="spellStart"/>
      <w:r w:rsidRPr="00A11C96">
        <w:rPr>
          <w:rFonts w:ascii="Courier New" w:hAnsi="Courier New" w:cs="Courier New"/>
          <w:color w:val="BCBEC4"/>
          <w:sz w:val="20"/>
          <w:szCs w:val="20"/>
          <w:lang w:val="en-GB"/>
        </w:rPr>
        <w:t>MPI.</w:t>
      </w:r>
      <w:r w:rsidRPr="00A11C96">
        <w:rPr>
          <w:rFonts w:ascii="Courier New" w:hAnsi="Courier New" w:cs="Courier New"/>
          <w:i/>
          <w:iCs/>
          <w:color w:val="BCBEC4"/>
          <w:sz w:val="20"/>
          <w:szCs w:val="20"/>
          <w:lang w:val="en-GB"/>
        </w:rPr>
        <w:t>Finalize</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BCBEC4"/>
          <w:sz w:val="20"/>
          <w:szCs w:val="20"/>
          <w:lang w:val="en-GB"/>
        </w:rPr>
        <w:br/>
        <w:t xml:space="preserve">    }</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private static </w:t>
      </w:r>
      <w:r w:rsidRPr="00A11C96">
        <w:rPr>
          <w:rFonts w:ascii="Courier New" w:hAnsi="Courier New" w:cs="Courier New"/>
          <w:color w:val="BCBEC4"/>
          <w:sz w:val="20"/>
          <w:szCs w:val="20"/>
          <w:lang w:val="en-GB"/>
        </w:rPr>
        <w:t xml:space="preserve">Matrix </w:t>
      </w:r>
      <w:proofErr w:type="spellStart"/>
      <w:r w:rsidRPr="00A11C96">
        <w:rPr>
          <w:rFonts w:ascii="Courier New" w:hAnsi="Courier New" w:cs="Courier New"/>
          <w:color w:val="56A8F5"/>
          <w:sz w:val="20"/>
          <w:szCs w:val="20"/>
          <w:lang w:val="en-GB"/>
        </w:rPr>
        <w:t>performMatrixMultiplication</w:t>
      </w:r>
      <w:proofErr w:type="spellEnd"/>
      <w:r w:rsidRPr="00A11C96">
        <w:rPr>
          <w:rFonts w:ascii="Courier New" w:hAnsi="Courier New" w:cs="Courier New"/>
          <w:color w:val="BCBEC4"/>
          <w:sz w:val="20"/>
          <w:szCs w:val="20"/>
          <w:lang w:val="en-GB"/>
        </w:rPr>
        <w:t>(</w:t>
      </w:r>
      <w:r w:rsidRPr="00A11C96">
        <w:rPr>
          <w:rFonts w:ascii="Courier New" w:hAnsi="Courier New" w:cs="Courier New"/>
          <w:color w:val="CF8E6D"/>
          <w:sz w:val="20"/>
          <w:szCs w:val="20"/>
          <w:lang w:val="en-GB"/>
        </w:rPr>
        <w:t xml:space="preserve">int </w:t>
      </w:r>
      <w:r w:rsidRPr="00A11C96">
        <w:rPr>
          <w:rFonts w:ascii="Courier New" w:hAnsi="Courier New" w:cs="Courier New"/>
          <w:color w:val="BCBEC4"/>
          <w:sz w:val="20"/>
          <w:szCs w:val="20"/>
          <w:lang w:val="en-GB"/>
        </w:rPr>
        <w:t xml:space="preserve">matrix1RowsCount, </w:t>
      </w:r>
      <w:r w:rsidRPr="00A11C96">
        <w:rPr>
          <w:rFonts w:ascii="Courier New" w:hAnsi="Courier New" w:cs="Courier New"/>
          <w:color w:val="CF8E6D"/>
          <w:sz w:val="20"/>
          <w:szCs w:val="20"/>
          <w:lang w:val="en-GB"/>
        </w:rPr>
        <w:t xml:space="preserve">int </w:t>
      </w:r>
      <w:r w:rsidRPr="00A11C96">
        <w:rPr>
          <w:rFonts w:ascii="Courier New" w:hAnsi="Courier New" w:cs="Courier New"/>
          <w:color w:val="BCBEC4"/>
          <w:sz w:val="20"/>
          <w:szCs w:val="20"/>
          <w:lang w:val="en-GB"/>
        </w:rPr>
        <w:t xml:space="preserve">matrix2ColumnsCount, </w:t>
      </w:r>
      <w:r w:rsidRPr="00A11C96">
        <w:rPr>
          <w:rFonts w:ascii="Courier New" w:hAnsi="Courier New" w:cs="Courier New"/>
          <w:color w:val="CF8E6D"/>
          <w:sz w:val="20"/>
          <w:szCs w:val="20"/>
          <w:lang w:val="en-GB"/>
        </w:rPr>
        <w:t>byte</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secondMatrixBuffer</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CF8E6D"/>
          <w:sz w:val="20"/>
          <w:szCs w:val="20"/>
          <w:lang w:val="en-GB"/>
        </w:rPr>
        <w:t xml:space="preserve">int </w:t>
      </w:r>
      <w:proofErr w:type="spellStart"/>
      <w:r w:rsidRPr="00A11C96">
        <w:rPr>
          <w:rFonts w:ascii="Courier New" w:hAnsi="Courier New" w:cs="Courier New"/>
          <w:color w:val="BCBEC4"/>
          <w:sz w:val="20"/>
          <w:szCs w:val="20"/>
          <w:lang w:val="en-GB"/>
        </w:rPr>
        <w:t>taskBytes</w:t>
      </w:r>
      <w:proofErr w:type="spellEnd"/>
      <w:r w:rsidRPr="00A11C96">
        <w:rPr>
          <w:rFonts w:ascii="Courier New" w:hAnsi="Courier New" w:cs="Courier New"/>
          <w:color w:val="BCBEC4"/>
          <w:sz w:val="20"/>
          <w:szCs w:val="20"/>
          <w:lang w:val="en-GB"/>
        </w:rPr>
        <w:t xml:space="preserve">, </w:t>
      </w:r>
      <w:r w:rsidRPr="00A11C96">
        <w:rPr>
          <w:rFonts w:ascii="Courier New" w:hAnsi="Courier New" w:cs="Courier New"/>
          <w:color w:val="CF8E6D"/>
          <w:sz w:val="20"/>
          <w:szCs w:val="20"/>
          <w:lang w:val="en-GB"/>
        </w:rPr>
        <w:t>byte</w:t>
      </w:r>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subMatrixBytes</w:t>
      </w:r>
      <w:proofErr w:type="spellEnd"/>
      <w:r w:rsidRPr="00A11C96">
        <w:rPr>
          <w:rFonts w:ascii="Courier New" w:hAnsi="Courier New" w:cs="Courier New"/>
          <w:color w:val="BCBEC4"/>
          <w:sz w:val="20"/>
          <w:szCs w:val="20"/>
          <w:lang w:val="en-GB"/>
        </w:rPr>
        <w:t>) {</w:t>
      </w:r>
      <w:r w:rsidRPr="00A11C96">
        <w:rPr>
          <w:rFonts w:ascii="Courier New" w:hAnsi="Courier New" w:cs="Courier New"/>
          <w:color w:val="BCBEC4"/>
          <w:sz w:val="20"/>
          <w:szCs w:val="20"/>
          <w:lang w:val="en-GB"/>
        </w:rPr>
        <w:br/>
        <w:t xml:space="preserve">        Matrix </w:t>
      </w:r>
      <w:proofErr w:type="spellStart"/>
      <w:r w:rsidRPr="00A11C96">
        <w:rPr>
          <w:rFonts w:ascii="Courier New" w:hAnsi="Courier New" w:cs="Courier New"/>
          <w:color w:val="BCBEC4"/>
          <w:sz w:val="20"/>
          <w:szCs w:val="20"/>
          <w:lang w:val="en-GB"/>
        </w:rPr>
        <w:t>subMatrix</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w:t>
      </w:r>
      <w:r w:rsidRPr="00A11C96">
        <w:rPr>
          <w:rFonts w:ascii="Courier New" w:hAnsi="Courier New" w:cs="Courier New"/>
          <w:i/>
          <w:iCs/>
          <w:color w:val="BCBEC4"/>
          <w:sz w:val="20"/>
          <w:szCs w:val="20"/>
          <w:lang w:val="en-GB"/>
        </w:rPr>
        <w:t>createMatrixFromBuffer</w:t>
      </w:r>
      <w:proofErr w:type="spellEnd"/>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subMatrixBytes</w:t>
      </w:r>
      <w:proofErr w:type="spellEnd"/>
      <w:r w:rsidRPr="00A11C96">
        <w:rPr>
          <w:rFonts w:ascii="Courier New" w:hAnsi="Courier New" w:cs="Courier New"/>
          <w:color w:val="BCBEC4"/>
          <w:sz w:val="20"/>
          <w:szCs w:val="20"/>
          <w:lang w:val="en-GB"/>
        </w:rPr>
        <w:t xml:space="preserve">, </w:t>
      </w:r>
      <w:proofErr w:type="spellStart"/>
      <w:r w:rsidRPr="00A11C96">
        <w:rPr>
          <w:rFonts w:ascii="Courier New" w:hAnsi="Courier New" w:cs="Courier New"/>
          <w:color w:val="BCBEC4"/>
          <w:sz w:val="20"/>
          <w:szCs w:val="20"/>
          <w:lang w:val="en-GB"/>
        </w:rPr>
        <w:t>taskBytes</w:t>
      </w:r>
      <w:proofErr w:type="spellEnd"/>
      <w:r w:rsidRPr="00A11C96">
        <w:rPr>
          <w:rFonts w:ascii="Courier New" w:hAnsi="Courier New" w:cs="Courier New"/>
          <w:color w:val="BCBEC4"/>
          <w:sz w:val="20"/>
          <w:szCs w:val="20"/>
          <w:lang w:val="en-GB"/>
        </w:rPr>
        <w:t xml:space="preserve"> / (</w:t>
      </w:r>
      <w:r w:rsidRPr="00A11C96">
        <w:rPr>
          <w:rFonts w:ascii="Courier New" w:hAnsi="Courier New" w:cs="Courier New"/>
          <w:i/>
          <w:iCs/>
          <w:color w:val="C77DBB"/>
          <w:sz w:val="20"/>
          <w:szCs w:val="20"/>
          <w:lang w:val="en-GB"/>
        </w:rPr>
        <w:t xml:space="preserve">INT_32_BYTE_SIZE </w:t>
      </w:r>
      <w:r w:rsidRPr="00A11C96">
        <w:rPr>
          <w:rFonts w:ascii="Courier New" w:hAnsi="Courier New" w:cs="Courier New"/>
          <w:color w:val="BCBEC4"/>
          <w:sz w:val="20"/>
          <w:szCs w:val="20"/>
          <w:lang w:val="en-GB"/>
        </w:rPr>
        <w:t>* matrix2ColumnsCount), matrix1RowsCount);</w:t>
      </w:r>
      <w:r w:rsidRPr="00A11C96">
        <w:rPr>
          <w:rFonts w:ascii="Courier New" w:hAnsi="Courier New" w:cs="Courier New"/>
          <w:color w:val="BCBEC4"/>
          <w:sz w:val="20"/>
          <w:szCs w:val="20"/>
          <w:lang w:val="en-GB"/>
        </w:rPr>
        <w:br/>
        <w:t xml:space="preserve">        Matrix </w:t>
      </w:r>
      <w:proofErr w:type="spellStart"/>
      <w:r w:rsidRPr="00A11C96">
        <w:rPr>
          <w:rFonts w:ascii="Courier New" w:hAnsi="Courier New" w:cs="Courier New"/>
          <w:color w:val="BCBEC4"/>
          <w:sz w:val="20"/>
          <w:szCs w:val="20"/>
          <w:lang w:val="en-GB"/>
        </w:rPr>
        <w:t>secondMatrix</w:t>
      </w:r>
      <w:proofErr w:type="spellEnd"/>
      <w:r w:rsidRPr="00A11C96">
        <w:rPr>
          <w:rFonts w:ascii="Courier New" w:hAnsi="Courier New" w:cs="Courier New"/>
          <w:color w:val="BCBEC4"/>
          <w:sz w:val="20"/>
          <w:szCs w:val="20"/>
          <w:lang w:val="en-GB"/>
        </w:rPr>
        <w:t xml:space="preserve"> = </w:t>
      </w:r>
      <w:proofErr w:type="spellStart"/>
      <w:r w:rsidRPr="00A11C96">
        <w:rPr>
          <w:rFonts w:ascii="Courier New" w:hAnsi="Courier New" w:cs="Courier New"/>
          <w:color w:val="BCBEC4"/>
          <w:sz w:val="20"/>
          <w:szCs w:val="20"/>
          <w:lang w:val="en-GB"/>
        </w:rPr>
        <w:t>Matrix.</w:t>
      </w:r>
      <w:r w:rsidRPr="00A11C96">
        <w:rPr>
          <w:rFonts w:ascii="Courier New" w:hAnsi="Courier New" w:cs="Courier New"/>
          <w:i/>
          <w:iCs/>
          <w:color w:val="BCBEC4"/>
          <w:sz w:val="20"/>
          <w:szCs w:val="20"/>
          <w:lang w:val="en-GB"/>
        </w:rPr>
        <w:t>createMatrixFromBuffer</w:t>
      </w:r>
      <w:proofErr w:type="spellEnd"/>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secondMatrixBuffer</w:t>
      </w:r>
      <w:proofErr w:type="spellEnd"/>
      <w:r w:rsidRPr="00A11C96">
        <w:rPr>
          <w:rFonts w:ascii="Courier New" w:hAnsi="Courier New" w:cs="Courier New"/>
          <w:color w:val="BCBEC4"/>
          <w:sz w:val="20"/>
          <w:szCs w:val="20"/>
          <w:lang w:val="en-GB"/>
        </w:rPr>
        <w:t>, matrix2ColumnsCount, matrix1RowsCount);</w:t>
      </w:r>
      <w:r w:rsidRPr="00A11C96">
        <w:rPr>
          <w:rFonts w:ascii="Courier New" w:hAnsi="Courier New" w:cs="Courier New"/>
          <w:color w:val="BCBEC4"/>
          <w:sz w:val="20"/>
          <w:szCs w:val="20"/>
          <w:lang w:val="en-GB"/>
        </w:rPr>
        <w:br/>
      </w:r>
      <w:r w:rsidRPr="00A11C96">
        <w:rPr>
          <w:rFonts w:ascii="Courier New" w:hAnsi="Courier New" w:cs="Courier New"/>
          <w:color w:val="BCBEC4"/>
          <w:sz w:val="20"/>
          <w:szCs w:val="20"/>
          <w:lang w:val="en-GB"/>
        </w:rPr>
        <w:br/>
        <w:t xml:space="preserve">        </w:t>
      </w:r>
      <w:r w:rsidRPr="00A11C96">
        <w:rPr>
          <w:rFonts w:ascii="Courier New" w:hAnsi="Courier New" w:cs="Courier New"/>
          <w:color w:val="CF8E6D"/>
          <w:sz w:val="20"/>
          <w:szCs w:val="20"/>
          <w:lang w:val="en-GB"/>
        </w:rPr>
        <w:t xml:space="preserve">return </w:t>
      </w:r>
      <w:proofErr w:type="spellStart"/>
      <w:r w:rsidRPr="00A11C96">
        <w:rPr>
          <w:rFonts w:ascii="Courier New" w:hAnsi="Courier New" w:cs="Courier New"/>
          <w:color w:val="BCBEC4"/>
          <w:sz w:val="20"/>
          <w:szCs w:val="20"/>
          <w:lang w:val="en-GB"/>
        </w:rPr>
        <w:t>subMatrix.multiply</w:t>
      </w:r>
      <w:proofErr w:type="spellEnd"/>
      <w:r w:rsidRPr="00A11C96">
        <w:rPr>
          <w:rFonts w:ascii="Courier New" w:hAnsi="Courier New" w:cs="Courier New"/>
          <w:color w:val="BCBEC4"/>
          <w:sz w:val="20"/>
          <w:szCs w:val="20"/>
          <w:lang w:val="en-GB"/>
        </w:rPr>
        <w:t>(</w:t>
      </w:r>
      <w:proofErr w:type="spellStart"/>
      <w:r w:rsidRPr="00A11C96">
        <w:rPr>
          <w:rFonts w:ascii="Courier New" w:hAnsi="Courier New" w:cs="Courier New"/>
          <w:color w:val="BCBEC4"/>
          <w:sz w:val="20"/>
          <w:szCs w:val="20"/>
          <w:lang w:val="en-GB"/>
        </w:rPr>
        <w:t>secondMatrix</w:t>
      </w:r>
      <w:proofErr w:type="spellEnd"/>
      <w:r w:rsidRPr="00A11C96">
        <w:rPr>
          <w:rFonts w:ascii="Courier New" w:hAnsi="Courier New" w:cs="Courier New"/>
          <w:color w:val="BCBEC4"/>
          <w:sz w:val="20"/>
          <w:szCs w:val="20"/>
          <w:lang w:val="en-GB"/>
        </w:rPr>
        <w:t>);</w:t>
      </w:r>
      <w:r w:rsidRPr="00A11C96">
        <w:rPr>
          <w:rFonts w:ascii="Courier New" w:hAnsi="Courier New" w:cs="Courier New"/>
          <w:color w:val="BCBEC4"/>
          <w:sz w:val="20"/>
          <w:szCs w:val="20"/>
          <w:lang w:val="en-GB"/>
        </w:rPr>
        <w:br/>
        <w:t xml:space="preserve">    }</w:t>
      </w:r>
      <w:r w:rsidRPr="00A11C96">
        <w:rPr>
          <w:rFonts w:ascii="Courier New" w:hAnsi="Courier New" w:cs="Courier New"/>
          <w:color w:val="BCBEC4"/>
          <w:sz w:val="20"/>
          <w:szCs w:val="20"/>
          <w:lang w:val="en-GB"/>
        </w:rPr>
        <w:br/>
        <w:t>}</w:t>
      </w:r>
    </w:p>
    <w:p w14:paraId="2F70E604" w14:textId="77777777" w:rsidR="00A11C96" w:rsidRPr="00A11C96" w:rsidRDefault="00A11C96" w:rsidP="00A11C96">
      <w:pPr>
        <w:ind w:firstLine="0"/>
        <w:rPr>
          <w:rFonts w:eastAsia="Courier New"/>
        </w:rPr>
      </w:pPr>
    </w:p>
    <w:sectPr w:rsidR="00A11C96" w:rsidRPr="00A11C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52D89"/>
    <w:multiLevelType w:val="hybridMultilevel"/>
    <w:tmpl w:val="146E35D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43990D4E"/>
    <w:multiLevelType w:val="hybridMultilevel"/>
    <w:tmpl w:val="8B188670"/>
    <w:lvl w:ilvl="0" w:tplc="7E761AE4">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6485509"/>
    <w:multiLevelType w:val="hybridMultilevel"/>
    <w:tmpl w:val="BE127304"/>
    <w:lvl w:ilvl="0" w:tplc="44EA2BB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7A2A6040"/>
    <w:multiLevelType w:val="hybridMultilevel"/>
    <w:tmpl w:val="4AE00A22"/>
    <w:lvl w:ilvl="0" w:tplc="C55CDE6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7CEF42BC"/>
    <w:multiLevelType w:val="hybridMultilevel"/>
    <w:tmpl w:val="1F2892FC"/>
    <w:lvl w:ilvl="0" w:tplc="F490DDF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7F664E6B"/>
    <w:multiLevelType w:val="multilevel"/>
    <w:tmpl w:val="342CE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1"/>
    <w:lvlOverride w:ilvl="0">
      <w:startOverride w:val="2"/>
    </w:lvlOverride>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A6D"/>
    <w:rsid w:val="00261A98"/>
    <w:rsid w:val="00587B95"/>
    <w:rsid w:val="00597B5C"/>
    <w:rsid w:val="005C6A6D"/>
    <w:rsid w:val="00605336"/>
    <w:rsid w:val="00795AF5"/>
    <w:rsid w:val="00872F8F"/>
    <w:rsid w:val="00924971"/>
    <w:rsid w:val="00934279"/>
    <w:rsid w:val="00936277"/>
    <w:rsid w:val="00A0122B"/>
    <w:rsid w:val="00A11C96"/>
    <w:rsid w:val="00B726B2"/>
    <w:rsid w:val="00C602D9"/>
    <w:rsid w:val="00CA38AB"/>
    <w:rsid w:val="00FB5DAE"/>
    <w:rsid w:val="00FC5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61D7"/>
  <w15:docId w15:val="{AFC72A3C-272A-4191-8A3A-941CCEC9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en-GB" w:bidi="ar-SA"/>
      </w:rPr>
    </w:rPrDefault>
    <w:pPrDefault>
      <w:pPr>
        <w:pBdr>
          <w:top w:val="none" w:sz="0" w:space="5" w:color="auto"/>
          <w:left w:val="none" w:sz="0" w:space="5" w:color="auto"/>
          <w:bottom w:val="none" w:sz="0" w:space="5" w:color="auto"/>
          <w:right w:val="none" w:sz="0" w:space="5" w:color="auto"/>
        </w:pBd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2B"/>
    <w:pPr>
      <w:spacing w:line="276" w:lineRule="auto"/>
      <w:ind w:firstLine="709"/>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C602D9"/>
    <w:pPr>
      <w:keepNext/>
      <w:keepLines/>
      <w:numPr>
        <w:numId w:val="2"/>
      </w:numPr>
      <w:spacing w:after="24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01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747">
      <w:bodyDiv w:val="1"/>
      <w:marLeft w:val="0"/>
      <w:marRight w:val="0"/>
      <w:marTop w:val="0"/>
      <w:marBottom w:val="0"/>
      <w:divBdr>
        <w:top w:val="none" w:sz="0" w:space="0" w:color="auto"/>
        <w:left w:val="none" w:sz="0" w:space="0" w:color="auto"/>
        <w:bottom w:val="none" w:sz="0" w:space="0" w:color="auto"/>
        <w:right w:val="none" w:sz="0" w:space="0" w:color="auto"/>
      </w:divBdr>
      <w:divsChild>
        <w:div w:id="1924989472">
          <w:marLeft w:val="0"/>
          <w:marRight w:val="0"/>
          <w:marTop w:val="0"/>
          <w:marBottom w:val="0"/>
          <w:divBdr>
            <w:top w:val="none" w:sz="0" w:space="0" w:color="auto"/>
            <w:left w:val="none" w:sz="0" w:space="0" w:color="auto"/>
            <w:bottom w:val="none" w:sz="0" w:space="0" w:color="auto"/>
            <w:right w:val="none" w:sz="0" w:space="0" w:color="auto"/>
          </w:divBdr>
        </w:div>
      </w:divsChild>
    </w:div>
    <w:div w:id="453526077">
      <w:bodyDiv w:val="1"/>
      <w:marLeft w:val="0"/>
      <w:marRight w:val="0"/>
      <w:marTop w:val="0"/>
      <w:marBottom w:val="0"/>
      <w:divBdr>
        <w:top w:val="none" w:sz="0" w:space="0" w:color="auto"/>
        <w:left w:val="none" w:sz="0" w:space="0" w:color="auto"/>
        <w:bottom w:val="none" w:sz="0" w:space="0" w:color="auto"/>
        <w:right w:val="none" w:sz="0" w:space="0" w:color="auto"/>
      </w:divBdr>
    </w:div>
    <w:div w:id="1311789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Milka</dc:creator>
  <cp:lastModifiedBy>myksv200@gmail.com</cp:lastModifiedBy>
  <cp:revision>3</cp:revision>
  <dcterms:created xsi:type="dcterms:W3CDTF">2023-06-02T17:51:00Z</dcterms:created>
  <dcterms:modified xsi:type="dcterms:W3CDTF">2023-06-02T18:56:00Z</dcterms:modified>
</cp:coreProperties>
</file>