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qd5lg9es2kzm" w:id="0"/>
      <w:bookmarkEnd w:id="0"/>
      <w:r w:rsidDel="00000000" w:rsidR="00000000" w:rsidRPr="00000000">
        <w:rPr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/>
      </w:pPr>
      <w:bookmarkStart w:colFirst="0" w:colLast="0" w:name="_j5s5gmwq85sj" w:id="1"/>
      <w:bookmarkEnd w:id="1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/>
      </w:pPr>
      <w:bookmarkStart w:colFirst="0" w:colLast="0" w:name="_gf2g07ur5wjy" w:id="2"/>
      <w:bookmarkEnd w:id="2"/>
      <w:r w:rsidDel="00000000" w:rsidR="00000000" w:rsidRPr="00000000">
        <w:rPr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rosvzwlujhk4" w:id="3"/>
      <w:bookmarkEnd w:id="3"/>
      <w:r w:rsidDel="00000000" w:rsidR="00000000" w:rsidRPr="00000000">
        <w:rPr>
          <w:rtl w:val="0"/>
        </w:rPr>
        <w:t xml:space="preserve">Звіт по лабораторній роботі №2</w:t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bsxm2ut4ym7y" w:id="4"/>
      <w:bookmarkEnd w:id="4"/>
      <w:r w:rsidDel="00000000" w:rsidR="00000000" w:rsidRPr="00000000">
        <w:rPr>
          <w:rtl w:val="0"/>
        </w:rPr>
        <w:t xml:space="preserve">«Моделювання </w:t>
      </w:r>
      <w:r w:rsidDel="00000000" w:rsidR="00000000" w:rsidRPr="00000000">
        <w:rPr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112s813tmq2q" w:id="5"/>
      <w:bookmarkEnd w:id="5"/>
      <w:r w:rsidDel="00000000" w:rsidR="00000000" w:rsidRPr="00000000">
        <w:rPr>
          <w:rtl w:val="0"/>
        </w:rPr>
        <w:t xml:space="preserve">«Об’єктно-орієнтований підхід до побудови імітаційних моделей дискретно-подійних систем»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Студент: </w:t>
      </w:r>
      <w:r w:rsidDel="00000000" w:rsidR="00000000" w:rsidRPr="00000000">
        <w:rPr>
          <w:u w:val="single"/>
          <w:rtl w:val="0"/>
        </w:rPr>
        <w:t xml:space="preserve">Галько М.В.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і</w:t>
      </w:r>
    </w:p>
    <w:p w:rsidR="00000000" w:rsidDel="00000000" w:rsidP="00000000" w:rsidRDefault="00000000" w:rsidRPr="00000000" w14:paraId="00000011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Група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  ІП-01              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і   </w:t>
      </w:r>
    </w:p>
    <w:p w:rsidR="00000000" w:rsidDel="00000000" w:rsidP="00000000" w:rsidRDefault="00000000" w:rsidRPr="00000000" w14:paraId="00000012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89gekygynhz2" w:id="6"/>
      <w:bookmarkEnd w:id="6"/>
      <w:r w:rsidDel="00000000" w:rsidR="00000000" w:rsidRPr="00000000">
        <w:rPr>
          <w:rtl w:val="0"/>
        </w:rPr>
        <w:t xml:space="preserve">Київ,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0"/>
        <w:rPr/>
      </w:pPr>
      <w:bookmarkStart w:colFirst="0" w:colLast="0" w:name="_1qgzmpfowj1h" w:id="7"/>
      <w:bookmarkEnd w:id="7"/>
      <w:r w:rsidDel="00000000" w:rsidR="00000000" w:rsidRPr="00000000">
        <w:rPr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jx4n96j1zd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Завдання до практичної роботи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wme4v3hewkj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Виконання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a6r9ya1xrwi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Архітектура програми ООП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h8l6zz4bvs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Опис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q6skwb533b0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Відповідальність блоків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gh4oiimvfp8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 роботи системи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y1982cn2xmp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Збір статистики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ozvkzwy7qo4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Визначення необхідних параметрів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me3yy31n5z4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Побудова системи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n3e54shkcw3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Схема моделі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u944bathkg3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Побудова моделі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4nan23zlh6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Приклад виведення інформації про елементи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pco3553gyzx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Виведення результату симуляції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ynif9tpaztm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Верифікація моделі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nkb3ph11mvo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Аналіз системи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bmh75nfxd5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Модифікація системи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j9slesypuy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xvfdud8114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Демонстрація роботи підпроцесів та переходів із ймовірністями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gqm0d891djv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Схема моделі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8nc1ja6lr5e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Побудова моделі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7gpn071bzq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mcc7zfemwhj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Модифікація системи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wxtb8y96rl6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8odmlmh9n7i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Висновок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cgzobm49557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risd8f6t3z9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Model.cs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7sqwc4andq8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Element.cs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bimm82t7awv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Create.cs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nkk09hoswkl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Process.cs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ughgv2ihgml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SubProcess.cs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67tbzpisgu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NextElement.cs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ntfwuunl950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NextElement.cs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t9e42vd71vl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IPrinter.cs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ujrq53dpzlq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fjx4n96j1zd4" w:id="9"/>
      <w:bookmarkEnd w:id="9"/>
      <w:r w:rsidDel="00000000" w:rsidR="00000000" w:rsidRPr="00000000">
        <w:rPr>
          <w:rtl w:val="0"/>
        </w:rPr>
        <w:t xml:space="preserve">Завдання до практичної роботи 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vwqrchslyv7d" w:id="10"/>
      <w:bookmarkEnd w:id="10"/>
      <w:r w:rsidDel="00000000" w:rsidR="00000000" w:rsidRPr="00000000">
        <w:rPr>
          <w:rtl w:val="0"/>
        </w:rPr>
        <w:t xml:space="preserve">Реалізувати алгоритм імітації простої моделі обслуговування одним пристроєм з використанням об’єктно-орієнтованого підходу. 5 балів.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q0bx86csyimt" w:id="11"/>
      <w:bookmarkEnd w:id="11"/>
      <w:r w:rsidDel="00000000" w:rsidR="00000000" w:rsidRPr="00000000">
        <w:rPr>
          <w:rtl w:val="0"/>
        </w:rPr>
        <w:t xml:space="preserve">Модифікувати алгоритм, додавши обчислення середнього завантаження пристрою. 5 балів. 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jozmhmhc8bk" w:id="12"/>
      <w:bookmarkEnd w:id="12"/>
      <w:r w:rsidDel="00000000" w:rsidR="00000000" w:rsidRPr="00000000">
        <w:rPr>
          <w:rtl w:val="0"/>
        </w:rPr>
        <w:t xml:space="preserve">Створити модель за схемою, представленою на рисунку 2.1. 30 балів.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31yxo4nwpv" w:id="13"/>
      <w:bookmarkEnd w:id="13"/>
      <w:r w:rsidDel="00000000" w:rsidR="00000000" w:rsidRPr="00000000">
        <w:rPr>
          <w:rtl w:val="0"/>
        </w:rPr>
        <w:t xml:space="preserve">Виконати верифікацію моделі, змінюючи значення вхідних змінних та параметрів моделі. Навести результати верифікації у таблиці.            10 балів.</w:t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622" cy="34835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622" cy="348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je4jzc40fm2" w:id="14"/>
      <w:bookmarkEnd w:id="14"/>
      <w:r w:rsidDel="00000000" w:rsidR="00000000" w:rsidRPr="00000000">
        <w:rPr>
          <w:rtl w:val="0"/>
        </w:rPr>
        <w:t xml:space="preserve">Модифікувати клас PROCESS, щоб можна було його використовувати для моделювання процесу обслуговування кількома ідентичними пристроями. 20 балів. 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u1lxegikmqml" w:id="15"/>
      <w:bookmarkEnd w:id="15"/>
      <w:r w:rsidDel="00000000" w:rsidR="00000000" w:rsidRPr="00000000">
        <w:rPr>
          <w:rtl w:val="0"/>
        </w:rPr>
        <w:t xml:space="preserve">Модифікувати клас PROCESS, щоб можна було організовувати вихід в два і більше наступних блоків, в тому числі з поверненням у попередні блоки. 30 балів.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wme4v3hewkjz" w:id="16"/>
      <w:bookmarkEnd w:id="16"/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6r9ya1xrwiu" w:id="17"/>
      <w:bookmarkEnd w:id="17"/>
      <w:r w:rsidDel="00000000" w:rsidR="00000000" w:rsidRPr="00000000">
        <w:rPr>
          <w:rtl w:val="0"/>
        </w:rPr>
        <w:t xml:space="preserve">Архітектура програми ООП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4h8l6zz4bvs7" w:id="18"/>
      <w:bookmarkEnd w:id="18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Для побудови самої моделі реалізуємо клас Model, її і будемо запускати. В модель будемо передавати елементи, які будуть обробляти об’єкти. З елементів маємо: Create та Process. Для виведення роботи елементів створимо інтерфейс IPrinter. Його реалізації мають методи для виведення статистики та інформації.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Оскільки в 5 пункті маємо пункт реалізації кількох ідентичних пристроїв, то реалізуємо його через застосування класу SubProcess у Process. Отже кожен Process має у собі від одного SubProcess-у.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завдання реалізуємо через застосування класу NextElements. Він утримує список посилань на наступні елементи із ймовірністю. Отже кожен елемент буде мати посилання на наступні.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Отже, маємо наступну структуру: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7988" cy="441571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988" cy="441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firstLine="720"/>
        <w:rPr/>
      </w:pPr>
      <w:bookmarkStart w:colFirst="0" w:colLast="0" w:name="_q6skwb533b0i" w:id="19"/>
      <w:bookmarkEnd w:id="19"/>
      <w:r w:rsidDel="00000000" w:rsidR="00000000" w:rsidRPr="00000000">
        <w:rPr>
          <w:rtl w:val="0"/>
        </w:rPr>
        <w:t xml:space="preserve">Відповідальність блоків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Зелені: вивід в залежності від композиційного елементу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Сірий: Модель, що отримує Елементи і запускає симуляцію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Білі: абстрактний клас Елемент та його нащадки. SubProcess є композиційним атрибутом Процесу.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Жовті: посилання на наступний елемент. NextElements утримує в собі список NextElement-ів. NextElement, в свою чергу, утримує Елемент та ймовірність попадання об’єкту у нього.</w:t>
      </w:r>
    </w:p>
    <w:p w:rsidR="00000000" w:rsidDel="00000000" w:rsidP="00000000" w:rsidRDefault="00000000" w:rsidRPr="00000000" w14:paraId="00000053">
      <w:pPr>
        <w:pStyle w:val="Heading2"/>
        <w:ind w:firstLine="720"/>
        <w:rPr/>
      </w:pPr>
      <w:bookmarkStart w:colFirst="0" w:colLast="0" w:name="_gh4oiimvfp8b" w:id="20"/>
      <w:bookmarkEnd w:id="20"/>
      <w:r w:rsidDel="00000000" w:rsidR="00000000" w:rsidRPr="00000000">
        <w:rPr>
          <w:rtl w:val="0"/>
        </w:rPr>
        <w:t xml:space="preserve">Принцип роботи системи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утримує атрибут List&lt;Element&gt; з усіма елементами системи. Має метод Simulate: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WHILE tcurr&lt; time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DefineNextEvent  // найближча подія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FOREACH (element in elements) DoStatistics(Δt)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tcurr = tnext;         // перевод часу на найближчу подію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UpgradeCurrTForAllElements(); // оновлення часу для всіх елементів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OutActForAllCurrentElements(); // вихід з пропрацьованих елементів та перехід у наступний елемент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Element </w:t>
      </w:r>
      <w:r w:rsidDel="00000000" w:rsidR="00000000" w:rsidRPr="00000000">
        <w:rPr>
          <w:rtl w:val="0"/>
        </w:rPr>
        <w:t xml:space="preserve">має атрибути: NextT (час закінчення процесу пристрою), CurrT (поточний час), IsWorking (відображає чи працює пристрій у поточний проміжок часу), _nextElement (посилання на наступний/-ні елемент/-ти) та інші допоміжні.</w:t>
      </w:r>
    </w:p>
    <w:p w:rsidR="00000000" w:rsidDel="00000000" w:rsidP="00000000" w:rsidRDefault="00000000" w:rsidRPr="00000000" w14:paraId="0000005C">
      <w:pPr>
        <w:ind w:left="720"/>
        <w:rPr/>
      </w:pPr>
      <w:r w:rsidDel="00000000" w:rsidR="00000000" w:rsidRPr="00000000">
        <w:rPr>
          <w:rtl w:val="0"/>
        </w:rPr>
        <w:t xml:space="preserve">Методи: InAct() та OutAct() віртуальні і симулюють вхід та вихід з пристрою. В залежності від нащадка має свою версію поведінки.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має NextT 0, отже починає свою роботу з самого початку і передає далі роботу до наступного Елементу.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додатково має такі атрибути як: черга, підпроцеси. При неможливості встати у чергу відбувається відмова. Реалізація методів: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InAct():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Quantity++;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IsWorking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IF WorkingSubProcessesCount &lt; SubProcessesCount: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FreeSubProcess.InAct(CurrT + GetDelay());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IF Queue &lt; maxQueue: Queue++;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ELSE Failure++;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NextT = SubProcesses.Min(s =&gt; s.NextT)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void OutAct():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FOREACH subProcess in BusySubProcesses: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subProcess.OutAct();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QuantityProcessed++;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IsWorking = false;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nextElement?.InAct();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IF Queue &gt; 0: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Queue--;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subProcess.InAct(CurrT + GetDelay());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NextT = SubProcesses.Min(s =&gt; s.NextT)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 має атрибути NextT (час закінчення дії пристрою), IsWorking (відображає чи працює пристрій у поточний проміжок часу) та допоміжні.</w:t>
      </w:r>
    </w:p>
    <w:p w:rsidR="00000000" w:rsidDel="00000000" w:rsidP="00000000" w:rsidRDefault="00000000" w:rsidRPr="00000000" w14:paraId="00000074">
      <w:pPr>
        <w:ind w:left="720"/>
        <w:rPr/>
      </w:pPr>
      <w:r w:rsidDel="00000000" w:rsidR="00000000" w:rsidRPr="00000000">
        <w:rPr>
          <w:rtl w:val="0"/>
        </w:rPr>
        <w:t xml:space="preserve">Методи InAct та OutAct прості за призначенням, вони працюють до визначеного часу: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InAct(double nextT):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IsWorking = true;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NextT = nextT;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public void OutAct()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IsWorking = false;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NextT = double.MaxValue;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ind w:left="720" w:firstLine="720"/>
        <w:rPr/>
      </w:pPr>
      <w:bookmarkStart w:colFirst="0" w:colLast="0" w:name="_y1982cn2xmpv" w:id="21"/>
      <w:bookmarkEnd w:id="21"/>
      <w:r w:rsidDel="00000000" w:rsidR="00000000" w:rsidRPr="00000000">
        <w:rPr>
          <w:rtl w:val="0"/>
        </w:rPr>
        <w:t xml:space="preserve">Збір статистики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ozvkzwy7qo4c" w:id="22"/>
      <w:bookmarkEnd w:id="22"/>
      <w:r w:rsidDel="00000000" w:rsidR="00000000" w:rsidRPr="00000000">
        <w:rPr>
          <w:rtl w:val="0"/>
        </w:rPr>
        <w:t xml:space="preserve">Визначення необхідних параметрів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Під час симуляції необхідно збирати та обраховувати дані, щоб сформувати кінцеві висновки про якість роботи системи. Отже, маємо підраховувати наступні дані: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Загальна кількість запитів надходження у пристрій – Quantity;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об’єктів, що обробилася успішно – QuantityProcessed;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часу роботи пристрою – WorkTime;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відмов у надходження у пристрій – Failure;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Довжина черги за увесь час – FullMeanQueue += Queue * deltaT;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Ці дані підраховуються та оновлюються віртуальним методом DoStatistics, та у результаті виконання InAct() або OutAct(). В результаті кінця симуляції, підраховуємо фінальні значення: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Частка роботи пристрою – WorkTimePart = WorkTime / AllTime;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Середня довжина черги – MeanQueue = FullMeanQueue / AllTime;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Ймовірність відмови – FailureProbability = Failure / Quantity;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0" w:firstLine="0"/>
        <w:rPr/>
      </w:pPr>
      <w:bookmarkStart w:colFirst="0" w:colLast="0" w:name="_me3yy31n5z4m" w:id="23"/>
      <w:bookmarkEnd w:id="23"/>
      <w:r w:rsidDel="00000000" w:rsidR="00000000" w:rsidRPr="00000000">
        <w:rPr>
          <w:rtl w:val="0"/>
        </w:rPr>
        <w:t xml:space="preserve">Побудова системи</w:t>
      </w:r>
    </w:p>
    <w:p w:rsidR="00000000" w:rsidDel="00000000" w:rsidP="00000000" w:rsidRDefault="00000000" w:rsidRPr="00000000" w14:paraId="00000088">
      <w:pPr>
        <w:pStyle w:val="Heading2"/>
        <w:ind w:firstLine="0"/>
        <w:rPr/>
      </w:pPr>
      <w:bookmarkStart w:colFirst="0" w:colLast="0" w:name="_n3e54shkcw3x" w:id="24"/>
      <w:bookmarkEnd w:id="24"/>
      <w:r w:rsidDel="00000000" w:rsidR="00000000" w:rsidRPr="00000000">
        <w:rPr>
          <w:rtl w:val="0"/>
        </w:rPr>
        <w:tab/>
        <w:t xml:space="preserve">Схема моделі</w:t>
      </w:r>
    </w:p>
    <w:p w:rsidR="00000000" w:rsidDel="00000000" w:rsidP="00000000" w:rsidRDefault="00000000" w:rsidRPr="00000000" w14:paraId="0000008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622" cy="348352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622" cy="348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firstLine="0"/>
        <w:jc w:val="left"/>
        <w:rPr/>
      </w:pPr>
      <w:bookmarkStart w:colFirst="0" w:colLast="0" w:name="_u944bathkg3j" w:id="25"/>
      <w:bookmarkEnd w:id="25"/>
      <w:r w:rsidDel="00000000" w:rsidR="00000000" w:rsidRPr="00000000">
        <w:rPr>
          <w:rtl w:val="0"/>
        </w:rPr>
        <w:tab/>
        <w:t xml:space="preserve">Побудова моделі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c = new Create(1);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Process p1 = new Process(1, 2.0, maxQueue: 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Process p2 = new Process(1, 2.0, maxQueue: 3);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Process p3 = new Process(1, 2.0, maxQueue: 3);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c.SetNextElement(p1);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p1.SetNextElement(p2);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p2.SetNextElement(p3);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Model model = new Model(new List&lt;Element&gt;() {c, p1, p2, p3});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model.Simulate(100.0);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ab/>
        <w:t xml:space="preserve">Де у процес передаємо параметри, що відповідають за кількість підпроцесів, затримка та значення максимальної черги відповідно. У створюючий елемент передаємо тільки затримку.</w:t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ind w:left="0" w:firstLine="720"/>
        <w:jc w:val="left"/>
        <w:rPr/>
      </w:pPr>
      <w:bookmarkStart w:colFirst="0" w:colLast="0" w:name="_34nan23zlh6x" w:id="26"/>
      <w:bookmarkEnd w:id="26"/>
      <w:r w:rsidDel="00000000" w:rsidR="00000000" w:rsidRPr="00000000">
        <w:rPr>
          <w:rtl w:val="0"/>
        </w:rPr>
        <w:t xml:space="preserve">Приклад виведення інформації про елементи</w:t>
      </w:r>
    </w:p>
    <w:p w:rsidR="00000000" w:rsidDel="00000000" w:rsidP="00000000" w:rsidRDefault="00000000" w:rsidRPr="00000000" w14:paraId="0000009A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31550" cy="2095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firstLine="0"/>
        <w:jc w:val="left"/>
        <w:rPr/>
      </w:pPr>
      <w:bookmarkStart w:colFirst="0" w:colLast="0" w:name="_pco3553gyzx3" w:id="27"/>
      <w:bookmarkEnd w:id="27"/>
      <w:r w:rsidDel="00000000" w:rsidR="00000000" w:rsidRPr="00000000">
        <w:rPr>
          <w:rtl w:val="0"/>
        </w:rPr>
        <w:tab/>
        <w:t xml:space="preserve">Виведення результату симуляції</w:t>
      </w:r>
    </w:p>
    <w:p w:rsidR="00000000" w:rsidDel="00000000" w:rsidP="00000000" w:rsidRDefault="00000000" w:rsidRPr="00000000" w14:paraId="0000009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461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left="0" w:firstLine="0"/>
        <w:rPr/>
      </w:pPr>
      <w:bookmarkStart w:colFirst="0" w:colLast="0" w:name="_ynif9tpaztmx" w:id="28"/>
      <w:bookmarkEnd w:id="28"/>
      <w:r w:rsidDel="00000000" w:rsidR="00000000" w:rsidRPr="00000000">
        <w:rPr>
          <w:rtl w:val="0"/>
        </w:rPr>
        <w:t xml:space="preserve">Верифікація моделі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nkb3ph11mvoc" w:id="29"/>
      <w:bookmarkEnd w:id="29"/>
      <w:r w:rsidDel="00000000" w:rsidR="00000000" w:rsidRPr="00000000">
        <w:rPr>
          <w:rtl w:val="0"/>
        </w:rPr>
        <w:t xml:space="preserve">Аналіз системи</w:t>
      </w:r>
    </w:p>
    <w:p w:rsidR="00000000" w:rsidDel="00000000" w:rsidP="00000000" w:rsidRDefault="00000000" w:rsidRPr="00000000" w14:paraId="0000009F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Як бачимо, кількість створених об’єктів – 107, а пройшовших всю симуляцію – 40. Як видно з результатів, найбільший показник відмови у Process_1. Це не є випадковим, оскільки затримка Create та Process_1 є 1 та 2 відповідно. Для зменшення значення відмови необхідно, щоб робота елементів мала +- однакове значення, або потребує більшої кількості підпроцесів у пристрої, що довго обробляє. </w:t>
      </w:r>
    </w:p>
    <w:p w:rsidR="00000000" w:rsidDel="00000000" w:rsidP="00000000" w:rsidRDefault="00000000" w:rsidRPr="00000000" w14:paraId="000000A0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Для першого варіанту, просто візьмемо однаковий час затримки. Та перевіримо роботу при необмеженій черзі при довгій симуляції, щоб подивитися якою стане черга в самому кінці. Отже додатково ще будемо виводити кількість елементів у черзі в кінці симуляції.</w:t>
      </w:r>
    </w:p>
    <w:p w:rsidR="00000000" w:rsidDel="00000000" w:rsidP="00000000" w:rsidRDefault="00000000" w:rsidRPr="00000000" w14:paraId="000000A1">
      <w:pPr>
        <w:pStyle w:val="Heading2"/>
        <w:ind w:firstLine="0"/>
        <w:jc w:val="left"/>
        <w:rPr/>
      </w:pPr>
      <w:bookmarkStart w:colFirst="0" w:colLast="0" w:name="_bmh75nfxd50" w:id="30"/>
      <w:bookmarkEnd w:id="30"/>
      <w:r w:rsidDel="00000000" w:rsidR="00000000" w:rsidRPr="00000000">
        <w:rPr>
          <w:rtl w:val="0"/>
        </w:rPr>
        <w:tab/>
        <w:t xml:space="preserve">Модифікація системи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c = new Create(1);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Process p1 = new Process(1, maxQueue: int.MaxValue);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Process p2 = new Process(1, maxQueue: int.MaxValue);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Process p3 = new Process(1, maxQueue: int.MaxValue);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c.SetNextElement(p1);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p1.SetNextElement(p2);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p2.SetNextElement(p3);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Model model = new Model(new List&lt;Element&gt;() {c, p1, p2, p3});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model.Simulate(3000000);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j9slesypuy4" w:id="31"/>
      <w:bookmarkEnd w:id="31"/>
      <w:r w:rsidDel="00000000" w:rsidR="00000000" w:rsidRPr="00000000">
        <w:rPr>
          <w:rtl w:val="0"/>
        </w:rPr>
        <w:t xml:space="preserve">Результати</w:t>
      </w:r>
    </w:p>
    <w:p w:rsidR="00000000" w:rsidDel="00000000" w:rsidP="00000000" w:rsidRDefault="00000000" w:rsidRPr="00000000" w14:paraId="000000A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8208" cy="39230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208" cy="392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На майже 3 мільйони створених маємо черги 578, 311, 947, що є тисячною часткою. Спробуємо без черги, проаналізуємо тепер відмови:</w:t>
      </w:r>
    </w:p>
    <w:p w:rsidR="00000000" w:rsidDel="00000000" w:rsidP="00000000" w:rsidRDefault="00000000" w:rsidRPr="00000000" w14:paraId="000000B0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86391" cy="37885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391" cy="378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Результат свідчить про те наскільки наявність черги (навіть невеликої) допомагає зменшити кількість відмов. Нехай значення максимальної черги буде 100:</w:t>
      </w:r>
    </w:p>
    <w:p w:rsidR="00000000" w:rsidDel="00000000" w:rsidP="00000000" w:rsidRDefault="00000000" w:rsidRPr="00000000" w14:paraId="000000B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4775" cy="449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В результаті можливість відмови стає менше 0.01%.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ind w:firstLine="0"/>
        <w:rPr/>
      </w:pPr>
      <w:bookmarkStart w:colFirst="0" w:colLast="0" w:name="_xvfdud81140m" w:id="32"/>
      <w:bookmarkEnd w:id="32"/>
      <w:r w:rsidDel="00000000" w:rsidR="00000000" w:rsidRPr="00000000">
        <w:rPr>
          <w:rtl w:val="0"/>
        </w:rPr>
        <w:t xml:space="preserve">Демонстрація роботи підпроцесів та переходів із ймовірністями</w:t>
      </w:r>
    </w:p>
    <w:p w:rsidR="00000000" w:rsidDel="00000000" w:rsidP="00000000" w:rsidRDefault="00000000" w:rsidRPr="00000000" w14:paraId="000000B5">
      <w:pPr>
        <w:pStyle w:val="Heading2"/>
        <w:jc w:val="left"/>
        <w:rPr/>
      </w:pPr>
      <w:bookmarkStart w:colFirst="0" w:colLast="0" w:name="_gqm0d891djva" w:id="33"/>
      <w:bookmarkEnd w:id="33"/>
      <w:r w:rsidDel="00000000" w:rsidR="00000000" w:rsidRPr="00000000">
        <w:rPr>
          <w:rtl w:val="0"/>
        </w:rPr>
        <w:t xml:space="preserve">Схема моделі</w:t>
      </w:r>
    </w:p>
    <w:p w:rsidR="00000000" w:rsidDel="00000000" w:rsidP="00000000" w:rsidRDefault="00000000" w:rsidRPr="00000000" w14:paraId="000000B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31550" cy="275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8nc1ja6lr5et" w:id="34"/>
      <w:bookmarkEnd w:id="34"/>
      <w:r w:rsidDel="00000000" w:rsidR="00000000" w:rsidRPr="00000000">
        <w:rPr>
          <w:rtl w:val="0"/>
        </w:rPr>
        <w:t xml:space="preserve">Побудова моделі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c = new Create(1);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Process p1 = new Process(2, delay:2.5, maxQueue: 10);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Process p2 = new Process(1, delay: 1, maxQueue: 10);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Process p3 = new Process(1, delay: 3, maxQueue: 10);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c.SetNextElement(p1);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p1.SetNextElement(p2, 0.8);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p1.SetNextElement(p3, 0.2);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Model model = new Model(new List&lt;Element&gt;() {c, p1, p2, p3});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model.Simulate(3000000.0);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17gpn071bzqy" w:id="35"/>
      <w:bookmarkEnd w:id="35"/>
      <w:r w:rsidDel="00000000" w:rsidR="00000000" w:rsidRPr="00000000">
        <w:rPr>
          <w:rtl w:val="0"/>
        </w:rPr>
        <w:t xml:space="preserve">Результати</w:t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53435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mcc7zfemwhjh" w:id="36"/>
      <w:bookmarkEnd w:id="36"/>
      <w:r w:rsidDel="00000000" w:rsidR="00000000" w:rsidRPr="00000000">
        <w:rPr>
          <w:rtl w:val="0"/>
        </w:rPr>
        <w:t xml:space="preserve">Модифікація системи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Бачимо занадто велику чергу у Process_1, можна додати ще один підпроцес. Також трохи збалансуємо WorkTime між Process_2 та Process_3. Нехай ймовiрнiсть переходу буде 0.76 та 0.24 відповідно.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wxtb8y96rl6d" w:id="37"/>
      <w:bookmarkEnd w:id="37"/>
      <w:r w:rsidDel="00000000" w:rsidR="00000000" w:rsidRPr="00000000">
        <w:rPr>
          <w:rtl w:val="0"/>
        </w:rPr>
        <w:t xml:space="preserve">Результати </w:t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53435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Як видно з результатів, черга зменшилася з 6.8 до 2.1 у Process_1. При цьому це не особливо повпливало на показник відмови у пристрої. Збалансування роботи пристроїв Process_2 та Process_3 у свою чергу зменшила кількість відмов Process_2 з 0.013 до 0.008.</w:t>
      </w:r>
    </w:p>
    <w:p w:rsidR="00000000" w:rsidDel="00000000" w:rsidP="00000000" w:rsidRDefault="00000000" w:rsidRPr="00000000" w14:paraId="000000C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ind w:firstLine="0"/>
        <w:jc w:val="center"/>
        <w:rPr/>
      </w:pPr>
      <w:bookmarkStart w:colFirst="0" w:colLast="0" w:name="_9pkh00zbr8jz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ind w:firstLine="0"/>
        <w:jc w:val="center"/>
        <w:rPr/>
      </w:pPr>
      <w:bookmarkStart w:colFirst="0" w:colLast="0" w:name="_8odmlmh9n7ij" w:id="39"/>
      <w:bookmarkEnd w:id="39"/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 ході виконання лабораторної необхідно було ознайомитись та відтворити об’єктно-орієнтований алгоритм імітації за принципом Δt, оскільки він є найбільш універсальним.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Була створена архітектура на основі схеми, яка загально розділяє свої функції між секторами: модель, елементи моделі, вивід та наступний елемент.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Принципи ООП роблять програму більш гнучкою для побудови більш складних моделей на основі сформованих простих елементів моделі із можливістю створювати підпроцеси та переходи до наступних блоків із ймовірністю.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Для дослідження моделей був необхідний збір статистики. Отже, були додані додаткові атрибути у елементи для утримання інформації у процесі роботи: загальна кількість запитів надходження у пристрій  (Quantity); кількість об’єктів, що обробилася успішно (QuantityProcessed), загальна кількість часу роботи пристрою (WorkTime); кількість відмов (Failure) і так далі.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На основі значень вищезазначених атрибутів в кінці вираховується статистика наступних значень: середнього завантаження пристрою (WorkTimePart), середня довжина черги (MeanQueue) та ймовірність відмови (FailureProbability).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 кінці було продемонстровано декілька варіацій моделей різної поведінки із наступними аналізом та модифікацією значень параметрів для досягнення найкращих результатів роботи відповідної моделі.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rFonts w:ascii="Courier New" w:cs="Courier New" w:eastAsia="Courier New" w:hAnsi="Courier New"/>
          <w:color w:val="080808"/>
          <w:sz w:val="20"/>
          <w:szCs w:val="20"/>
        </w:rPr>
      </w:pPr>
      <w:bookmarkStart w:colFirst="0" w:colLast="0" w:name="_cgzobm49557p" w:id="40"/>
      <w:bookmarkEnd w:id="40"/>
      <w:r w:rsidDel="00000000" w:rsidR="00000000" w:rsidRPr="00000000">
        <w:rPr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ind w:firstLine="0"/>
        <w:rPr/>
      </w:pPr>
      <w:bookmarkStart w:colFirst="0" w:colLast="0" w:name="_risd8f6t3z9w" w:id="41"/>
      <w:bookmarkEnd w:id="41"/>
      <w:r w:rsidDel="00000000" w:rsidR="00000000" w:rsidRPr="00000000">
        <w:rPr>
          <w:rtl w:val="0"/>
        </w:rPr>
        <w:t xml:space="preserve">Model.cs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readonly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_event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elements)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elements;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Simulate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time)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printTrigger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time)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UpdateEventAndNextT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IPrinter.PrintCurrent(_elements[_event]);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UpgradeCurrTForAllElements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OutActForAllCurrentElements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IPrinter.Info(_elements);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printTrigger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printTrigger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$"tcurr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UpgradeCurrTForAllElements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(e =&gt; e.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_tcurr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UpdateEventAndNextT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_tnext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_event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ind w:firstLine="0"/>
        <w:rPr>
          <w:rFonts w:ascii="Courier New" w:cs="Courier New" w:eastAsia="Courier New" w:hAnsi="Courier New"/>
          <w:color w:val="080808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OutActForAllCurrentElements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()=&gt;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4"/>
          <w:szCs w:val="14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4"/>
          <w:szCs w:val="14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4"/>
          <w:szCs w:val="1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4"/>
          <w:szCs w:val="14"/>
          <w:rtl w:val="0"/>
        </w:rPr>
        <w:t xml:space="preserve">_elements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4"/>
          <w:szCs w:val="1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4"/>
          <w:szCs w:val="14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4"/>
          <w:szCs w:val="14"/>
          <w:rtl w:val="0"/>
        </w:rPr>
        <w:t xml:space="preserve">_tcurr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14"/>
          <w:szCs w:val="14"/>
          <w:rtl w:val="0"/>
        </w:rPr>
        <w:t xml:space="preserve">OutAct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pStyle w:val="Heading2"/>
        <w:ind w:firstLine="0"/>
        <w:rPr/>
      </w:pPr>
      <w:bookmarkStart w:colFirst="0" w:colLast="0" w:name="_7sqwc4andq8q" w:id="42"/>
      <w:bookmarkEnd w:id="42"/>
      <w:r w:rsidDel="00000000" w:rsidR="00000000" w:rsidRPr="00000000">
        <w:rPr>
          <w:rtl w:val="0"/>
        </w:rPr>
        <w:t xml:space="preserve">Element.cs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DistributionRandomizer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DelayRandomizers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QuantityProcessed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bool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readonly 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readonly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readonly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_delayDeviation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readonly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readonly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_nextId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_nextId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delay,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distribution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_delayMean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delay;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}_{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_randomizer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GetRandomizerByName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(distribution);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_nextId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probability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_nextElement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??=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(element, probability);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QuantityProcessed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t)=&gt;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t 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_randomizer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abstract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Randomizer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GetRandomizerByName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distribution)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(distribution.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ExponentialRandomizer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"norm"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NormalRandomizer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_delayDeviation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"unif"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UniformRandomizer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_delayMean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_delayDeviation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case 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!;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ArgumentException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"Unknown distribution"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bimm82t7awvp" w:id="43"/>
      <w:bookmarkEnd w:id="43"/>
      <w:r w:rsidDel="00000000" w:rsidR="00000000" w:rsidRPr="00000000">
        <w:rPr>
          <w:rtl w:val="0"/>
        </w:rPr>
        <w:t xml:space="preserve">Create.cs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delay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distribution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(delay, name, distribution)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()=&gt;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nkk09hoswklt" w:id="44"/>
      <w:bookmarkEnd w:id="44"/>
      <w:r w:rsidDel="00000000" w:rsidR="00000000" w:rsidRPr="00000000">
        <w:rPr>
          <w:rtl w:val="0"/>
        </w:rPr>
        <w:t xml:space="preserve">Process.cs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Failure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MeanQueue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readonly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_maxQueue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WorkingSubProcessesCount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 =&gt; s.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FreeSubProcess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 =&gt; !s.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BusySubProcesses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 =&gt; s.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&amp;&amp; s.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subProcessCount,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delay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distr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"exp"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"PROCESS"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maxQueue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(delay, name, distr)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subProcessCount;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_maxQueue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maxQueue;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WorkingSubProcessesCount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FreeSubProcess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_maxQueue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BusySubProcesses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delta)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(delta);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(delta);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MeanQueue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 delta;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UpdateNextT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 =&gt; s.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ughgv2ihgml1" w:id="45"/>
      <w:bookmarkEnd w:id="45"/>
      <w:r w:rsidDel="00000000" w:rsidR="00000000" w:rsidRPr="00000000">
        <w:rPr>
          <w:rtl w:val="0"/>
        </w:rPr>
        <w:t xml:space="preserve">SubProcess.cs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readonly 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bool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SubProcessPrinter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processId,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subProcessId)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$"subProcess_{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processId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}.{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subProcessId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nextT)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nextT;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OutAct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DoStatistics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delta)=&gt;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delta 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467tbzpisgui" w:id="46"/>
      <w:bookmarkEnd w:id="46"/>
      <w:r w:rsidDel="00000000" w:rsidR="00000000" w:rsidRPr="00000000">
        <w:rPr>
          <w:rtl w:val="0"/>
        </w:rPr>
        <w:t xml:space="preserve">NextElement.cs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NextElements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probability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(element, probability));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(nextElement=&gt;nextElement.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Probability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Probability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"NextElement not found"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ntfwuunl950d" w:id="47"/>
      <w:bookmarkEnd w:id="47"/>
      <w:r w:rsidDel="00000000" w:rsidR="00000000" w:rsidRPr="00000000">
        <w:rPr>
          <w:rtl w:val="0"/>
        </w:rPr>
        <w:t xml:space="preserve">NextElement.cs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struct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readonly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readonly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Probability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probability)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element;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Probability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probability;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t9e42vd71vlw" w:id="48"/>
      <w:bookmarkEnd w:id="48"/>
      <w:r w:rsidDel="00000000" w:rsidR="00000000" w:rsidRPr="00000000">
        <w:rPr>
          <w:rtl w:val="0"/>
        </w:rPr>
        <w:t xml:space="preserve">IPrinter.cs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Globalization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num) =&gt; num 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MaxValue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\u221E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num.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CultureInfo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InvariantCulture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elements)=&gt;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elements)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elements)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-------------RESULTS-------------"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elements)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PrintCurrent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element)=&gt;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Next event: 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 Time: 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~~~~~~~~~~~~~~~~~~~~~~~~~~~~~~~"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bookmarkStart w:colFirst="0" w:colLast="0" w:name="_b8aqu0t5qdle" w:id="49"/>
      <w:bookmarkEnd w:id="49"/>
      <w:r w:rsidDel="00000000" w:rsidR="00000000" w:rsidRPr="00000000">
        <w:rPr>
          <w:rtl w:val="0"/>
        </w:rPr>
        <w:t xml:space="preserve">ProcessPrinter.cs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ProcessPrinter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process)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process;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state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tnext=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queue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failure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WorkTime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Mean length of queue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MeanQueue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Failure probability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Failure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Console.WriteLine($"\tFinal queue = {p.Queue}");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SubProcesses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3fg8jwmchphw" w:id="50"/>
      <w:bookmarkEnd w:id="50"/>
      <w:r w:rsidDel="00000000" w:rsidR="00000000" w:rsidRPr="00000000">
        <w:rPr>
          <w:rtl w:val="0"/>
        </w:rPr>
        <w:t xml:space="preserve">CreatePrinter.cs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CreatePrinter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create)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create;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QuantityProcessed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tnext=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QuantityProcessed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uqb0nlj63qg2" w:id="51"/>
      <w:bookmarkEnd w:id="51"/>
      <w:r w:rsidDel="00000000" w:rsidR="00000000" w:rsidRPr="00000000">
        <w:rPr>
          <w:rtl w:val="0"/>
        </w:rPr>
        <w:t xml:space="preserve">SubProcessPrinter.cs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SubProcessPrinter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subProcess)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subProcess;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295299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state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tnext=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shd w:fill="ffffff" w:val="clear"/>
        <w:spacing w:line="240" w:lineRule="auto"/>
        <w:ind w:firstLine="0"/>
        <w:jc w:val="left"/>
        <w:rPr/>
      </w:pPr>
      <w:bookmarkStart w:colFirst="0" w:colLast="0" w:name="_d7v51v20g3uj" w:id="52"/>
      <w:bookmarkEnd w:id="52"/>
      <w:r w:rsidDel="00000000" w:rsidR="00000000" w:rsidRPr="00000000">
        <w:rPr>
          <w:rtl w:val="0"/>
        </w:rPr>
        <w:t xml:space="preserve">ElementPrinter.cs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ElementPrinter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element)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element;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state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IsWorking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 tnext= 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IPrinter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Statistics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Quantity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Quantity processed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QuantityProcessed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WorkTime =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WorkTime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ind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6" w:type="first"/>
      <w:pgSz w:h="16834" w:w="11909" w:orient="portrait"/>
      <w:pgMar w:bottom="1440" w:top="1440" w:left="1417.3228346456694" w:right="832.2047244094489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