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ADA" w:rsidRPr="008157EB" w:rsidRDefault="00747ADA" w:rsidP="00747AD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47ADA" w:rsidRPr="008157EB" w:rsidRDefault="00747ADA" w:rsidP="00747AD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47ADA" w:rsidRPr="008157EB" w:rsidRDefault="00747ADA" w:rsidP="00747AD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47ADA" w:rsidRPr="008157EB" w:rsidRDefault="00747ADA" w:rsidP="00747ADA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47ADA" w:rsidRPr="002A3544" w:rsidRDefault="00747ADA" w:rsidP="00747AD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747ADA" w:rsidRPr="00BE4534" w:rsidRDefault="00747ADA" w:rsidP="00747ADA">
      <w:pPr>
        <w:spacing w:line="360" w:lineRule="auto"/>
        <w:jc w:val="center"/>
        <w:rPr>
          <w:b/>
          <w:caps/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pStyle w:val="Times142"/>
        <w:spacing w:line="360" w:lineRule="auto"/>
        <w:ind w:firstLine="0"/>
        <w:jc w:val="center"/>
        <w:rPr>
          <w:rStyle w:val="a7"/>
          <w:caps/>
          <w:smallCaps w:val="0"/>
          <w:szCs w:val="28"/>
        </w:rPr>
      </w:pPr>
      <w:r>
        <w:rPr>
          <w:rStyle w:val="a7"/>
          <w:caps/>
          <w:smallCaps w:val="0"/>
          <w:szCs w:val="28"/>
        </w:rPr>
        <w:t>отчет</w:t>
      </w:r>
    </w:p>
    <w:p w:rsidR="00747ADA" w:rsidRPr="002A3544" w:rsidRDefault="00747ADA" w:rsidP="00747ADA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№2</w:t>
      </w:r>
    </w:p>
    <w:p w:rsidR="00747ADA" w:rsidRPr="00594AD8" w:rsidRDefault="00747ADA" w:rsidP="00747ADA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747ADA" w:rsidRPr="002A3544" w:rsidRDefault="00747ADA" w:rsidP="00747ADA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7"/>
          <w:smallCaps w:val="0"/>
          <w:sz w:val="28"/>
          <w:szCs w:val="28"/>
        </w:rPr>
        <w:t xml:space="preserve">Тема: </w:t>
      </w:r>
      <w:r>
        <w:rPr>
          <w:b/>
          <w:sz w:val="28"/>
        </w:rPr>
        <w:t>Исследование интерфейсов программных модулей</w:t>
      </w: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Pr="00BE4534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Pr="00BE4534" w:rsidRDefault="00747ADA" w:rsidP="00747ADA">
      <w:pPr>
        <w:spacing w:line="360" w:lineRule="auto"/>
        <w:jc w:val="center"/>
        <w:rPr>
          <w:sz w:val="28"/>
          <w:szCs w:val="28"/>
        </w:rPr>
      </w:pPr>
    </w:p>
    <w:p w:rsidR="00747ADA" w:rsidRPr="00BE4534" w:rsidRDefault="00747ADA" w:rsidP="00747AD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47ADA" w:rsidRPr="00BE4534" w:rsidTr="00002C5F">
        <w:trPr>
          <w:trHeight w:val="614"/>
        </w:trPr>
        <w:tc>
          <w:tcPr>
            <w:tcW w:w="2206" w:type="pct"/>
            <w:vAlign w:val="bottom"/>
          </w:tcPr>
          <w:p w:rsidR="00747ADA" w:rsidRPr="002A3544" w:rsidRDefault="00747ADA" w:rsidP="00002C5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83</w:t>
            </w:r>
            <w:r>
              <w:rPr>
                <w:sz w:val="28"/>
                <w:szCs w:val="28"/>
                <w:lang w:val="en-US"/>
              </w:rPr>
              <w:t>8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47ADA" w:rsidRPr="006A4BCC" w:rsidRDefault="00747ADA" w:rsidP="00002C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47ADA" w:rsidRPr="00747ADA" w:rsidRDefault="00747ADA" w:rsidP="00002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Бабенко Н.С.</w:t>
            </w:r>
          </w:p>
        </w:tc>
      </w:tr>
      <w:tr w:rsidR="00747ADA" w:rsidRPr="00BE4534" w:rsidTr="00002C5F">
        <w:trPr>
          <w:trHeight w:val="614"/>
        </w:trPr>
        <w:tc>
          <w:tcPr>
            <w:tcW w:w="2206" w:type="pct"/>
            <w:vAlign w:val="bottom"/>
          </w:tcPr>
          <w:p w:rsidR="00747ADA" w:rsidRPr="006A4BCC" w:rsidRDefault="00747ADA" w:rsidP="00002C5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47ADA" w:rsidRPr="006A4BCC" w:rsidRDefault="00747ADA" w:rsidP="00002C5F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47ADA" w:rsidRPr="002A3544" w:rsidRDefault="00747ADA" w:rsidP="00002C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Ефремов М.А.</w:t>
            </w:r>
          </w:p>
        </w:tc>
      </w:tr>
    </w:tbl>
    <w:p w:rsidR="00747ADA" w:rsidRDefault="00747ADA" w:rsidP="00747ADA">
      <w:pPr>
        <w:spacing w:line="360" w:lineRule="auto"/>
        <w:jc w:val="center"/>
        <w:rPr>
          <w:bCs/>
          <w:sz w:val="28"/>
          <w:szCs w:val="28"/>
        </w:rPr>
      </w:pPr>
    </w:p>
    <w:p w:rsidR="00747ADA" w:rsidRPr="00BE4534" w:rsidRDefault="00747ADA" w:rsidP="00747ADA">
      <w:pPr>
        <w:spacing w:line="360" w:lineRule="auto"/>
        <w:jc w:val="center"/>
        <w:rPr>
          <w:bCs/>
          <w:sz w:val="28"/>
          <w:szCs w:val="28"/>
        </w:rPr>
      </w:pPr>
    </w:p>
    <w:p w:rsidR="00747ADA" w:rsidRPr="00BE4534" w:rsidRDefault="00747ADA" w:rsidP="00747ADA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47ADA" w:rsidRPr="002A3544" w:rsidRDefault="00747ADA" w:rsidP="00747AD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747ADA" w:rsidRDefault="00747ADA" w:rsidP="00747ADA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:rsidR="00747ADA" w:rsidRPr="000D0F3A" w:rsidRDefault="00747ADA" w:rsidP="00747ADA">
      <w:pPr>
        <w:spacing w:line="357" w:lineRule="auto"/>
        <w:ind w:firstLine="709"/>
        <w:jc w:val="both"/>
        <w:rPr>
          <w:sz w:val="28"/>
        </w:rPr>
      </w:pPr>
      <w:r>
        <w:rPr>
          <w:sz w:val="28"/>
        </w:rPr>
        <w:t>Исследование интерфейса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Исследование префикса сегмента программы (PSP) и среды, передаваемой программе.</w:t>
      </w:r>
    </w:p>
    <w:p w:rsidR="00747ADA" w:rsidRDefault="00747ADA" w:rsidP="00747ADA">
      <w:pPr>
        <w:spacing w:line="360" w:lineRule="auto"/>
        <w:ind w:firstLine="709"/>
        <w:rPr>
          <w:b/>
          <w:sz w:val="28"/>
          <w:szCs w:val="28"/>
        </w:rPr>
      </w:pPr>
      <w:r w:rsidRPr="000C3956">
        <w:rPr>
          <w:sz w:val="28"/>
          <w:szCs w:val="28"/>
        </w:rPr>
        <w:t xml:space="preserve">  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  <w:r w:rsidRPr="004766B3">
        <w:rPr>
          <w:b/>
          <w:sz w:val="28"/>
          <w:szCs w:val="28"/>
        </w:rPr>
        <w:t>Сведения о функциях и структурах данных управляющей программ</w:t>
      </w:r>
      <w:r w:rsidRPr="00A12280">
        <w:rPr>
          <w:sz w:val="28"/>
          <w:szCs w:val="28"/>
        </w:rPr>
        <w:t>ы</w:t>
      </w:r>
      <w:r>
        <w:rPr>
          <w:sz w:val="28"/>
          <w:szCs w:val="28"/>
        </w:rPr>
        <w:t>.</w:t>
      </w:r>
    </w:p>
    <w:p w:rsidR="00747ADA" w:rsidRPr="00C54BF6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>
        <w:rPr>
          <w:sz w:val="28"/>
          <w:szCs w:val="28"/>
          <w:lang w:val="en-US"/>
        </w:rPr>
        <w:t>PRINT</w:t>
      </w:r>
      <w:r w:rsidRPr="00C54BF6">
        <w:rPr>
          <w:sz w:val="28"/>
          <w:szCs w:val="28"/>
        </w:rPr>
        <w:t xml:space="preserve"> – </w:t>
      </w:r>
      <w:r>
        <w:rPr>
          <w:sz w:val="28"/>
          <w:szCs w:val="28"/>
        </w:rPr>
        <w:t>процедура печати, вызывает функцию 09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Выводит содержимое сегмента </w:t>
      </w:r>
      <w:r>
        <w:rPr>
          <w:sz w:val="28"/>
          <w:szCs w:val="28"/>
          <w:lang w:val="en-US"/>
        </w:rPr>
        <w:t>DS</w:t>
      </w:r>
      <w:r w:rsidRPr="00C54B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 смещением из регистра </w:t>
      </w:r>
      <w:r>
        <w:rPr>
          <w:sz w:val="28"/>
          <w:szCs w:val="28"/>
          <w:lang w:val="en-US"/>
        </w:rPr>
        <w:t>DX</w:t>
      </w:r>
      <w:r>
        <w:rPr>
          <w:sz w:val="28"/>
          <w:szCs w:val="28"/>
        </w:rPr>
        <w:t>.</w:t>
      </w:r>
    </w:p>
    <w:p w:rsidR="00747ADA" w:rsidRPr="004766B3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2) TETRTO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вывода байта </w:t>
      </w:r>
      <w:r>
        <w:rPr>
          <w:sz w:val="28"/>
          <w:szCs w:val="28"/>
          <w:lang w:val="en-US"/>
        </w:rPr>
        <w:t>AL</w:t>
      </w:r>
      <w:r w:rsidRPr="00C54BF6">
        <w:rPr>
          <w:sz w:val="28"/>
          <w:szCs w:val="28"/>
        </w:rPr>
        <w:t xml:space="preserve"> </w:t>
      </w:r>
      <w:r>
        <w:rPr>
          <w:sz w:val="28"/>
          <w:szCs w:val="28"/>
        </w:rPr>
        <w:t>в 16-ричной системе счисления.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3) BYTETO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перевода б</w:t>
      </w:r>
      <w:r w:rsidRPr="004766B3">
        <w:rPr>
          <w:sz w:val="28"/>
          <w:szCs w:val="28"/>
        </w:rPr>
        <w:t>айт</w:t>
      </w:r>
      <w:r>
        <w:rPr>
          <w:sz w:val="28"/>
          <w:szCs w:val="28"/>
        </w:rPr>
        <w:t>а</w:t>
      </w:r>
      <w:r w:rsidRPr="004766B3">
        <w:rPr>
          <w:sz w:val="28"/>
          <w:szCs w:val="28"/>
        </w:rPr>
        <w:t xml:space="preserve"> в</w:t>
      </w:r>
      <w:r>
        <w:rPr>
          <w:sz w:val="28"/>
          <w:szCs w:val="28"/>
        </w:rPr>
        <w:t xml:space="preserve"> регистре</w:t>
      </w:r>
      <w:r w:rsidRPr="004766B3">
        <w:rPr>
          <w:sz w:val="28"/>
          <w:szCs w:val="28"/>
        </w:rPr>
        <w:t xml:space="preserve"> AL </w:t>
      </w:r>
      <w:r>
        <w:rPr>
          <w:sz w:val="28"/>
          <w:szCs w:val="28"/>
        </w:rPr>
        <w:t>в два символа шестнадцатеричного</w:t>
      </w:r>
      <w:r w:rsidRPr="004766B3">
        <w:rPr>
          <w:sz w:val="28"/>
          <w:szCs w:val="28"/>
        </w:rPr>
        <w:t xml:space="preserve"> числа в AX</w:t>
      </w:r>
      <w:r>
        <w:rPr>
          <w:sz w:val="28"/>
          <w:szCs w:val="28"/>
        </w:rPr>
        <w:t>.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4) WRDTO</w:t>
      </w:r>
      <w:r w:rsidRPr="00A12280">
        <w:rPr>
          <w:sz w:val="28"/>
          <w:szCs w:val="28"/>
        </w:rPr>
        <w:t>HEX</w:t>
      </w:r>
      <w:r>
        <w:rPr>
          <w:sz w:val="28"/>
          <w:szCs w:val="28"/>
        </w:rPr>
        <w:t xml:space="preserve"> – процедура перевода в 16-ричную систему счисления 16-ти разрядного числа в регистре AX.</w:t>
      </w:r>
      <w:r w:rsidRPr="004766B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регистра </w:t>
      </w:r>
      <w:r>
        <w:rPr>
          <w:sz w:val="28"/>
          <w:szCs w:val="28"/>
          <w:lang w:val="en-US"/>
        </w:rPr>
        <w:t>DI</w:t>
      </w:r>
      <w:r w:rsidRPr="006D0972">
        <w:rPr>
          <w:sz w:val="28"/>
          <w:szCs w:val="28"/>
        </w:rPr>
        <w:t xml:space="preserve"> </w:t>
      </w:r>
      <w:r>
        <w:rPr>
          <w:sz w:val="28"/>
          <w:szCs w:val="28"/>
        </w:rPr>
        <w:t>берется адрес последнего символа.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5) BYTETO</w:t>
      </w:r>
      <w:r w:rsidRPr="00A12280">
        <w:rPr>
          <w:sz w:val="28"/>
          <w:szCs w:val="28"/>
        </w:rPr>
        <w:t>DEC</w:t>
      </w:r>
      <w:r>
        <w:rPr>
          <w:sz w:val="28"/>
          <w:szCs w:val="28"/>
        </w:rPr>
        <w:t xml:space="preserve"> – процедура перевода в 10-тичную систему счисления байта в регистре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>. Из регистра</w:t>
      </w:r>
      <w:r w:rsidRPr="004766B3">
        <w:rPr>
          <w:sz w:val="28"/>
          <w:szCs w:val="28"/>
        </w:rPr>
        <w:t xml:space="preserve"> SI </w:t>
      </w:r>
      <w:r>
        <w:rPr>
          <w:sz w:val="28"/>
          <w:szCs w:val="28"/>
        </w:rPr>
        <w:t xml:space="preserve">берется </w:t>
      </w:r>
      <w:r w:rsidRPr="004766B3">
        <w:rPr>
          <w:sz w:val="28"/>
          <w:szCs w:val="28"/>
        </w:rPr>
        <w:t>адрес поля младшей цифры</w:t>
      </w:r>
      <w:r>
        <w:rPr>
          <w:sz w:val="28"/>
          <w:szCs w:val="28"/>
        </w:rPr>
        <w:t>.</w:t>
      </w:r>
    </w:p>
    <w:p w:rsidR="00747ADA" w:rsidRPr="00747ADA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6)</w:t>
      </w:r>
      <w:r w:rsidRPr="000D0F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PRINTMEMORYADR</w:t>
      </w:r>
      <w:r w:rsidRPr="000D0F3A">
        <w:rPr>
          <w:sz w:val="28"/>
          <w:szCs w:val="28"/>
        </w:rPr>
        <w:t xml:space="preserve"> - </w:t>
      </w:r>
      <w:r>
        <w:rPr>
          <w:sz w:val="28"/>
          <w:szCs w:val="28"/>
        </w:rPr>
        <w:t xml:space="preserve">Процедура печати сегментного адреса недоступной памяти, взятой из </w:t>
      </w:r>
      <w:r>
        <w:rPr>
          <w:sz w:val="28"/>
          <w:szCs w:val="28"/>
          <w:lang w:val="en-US"/>
        </w:rPr>
        <w:t>PSP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  <w:r w:rsidRPr="000D0F3A">
        <w:rPr>
          <w:sz w:val="28"/>
          <w:szCs w:val="28"/>
        </w:rPr>
        <w:t xml:space="preserve">7) </w:t>
      </w:r>
      <w:r>
        <w:rPr>
          <w:sz w:val="28"/>
          <w:szCs w:val="28"/>
          <w:lang w:val="en-US"/>
        </w:rPr>
        <w:t>PRINTENVIRONMENTADR</w:t>
      </w:r>
      <w:r>
        <w:rPr>
          <w:sz w:val="28"/>
          <w:szCs w:val="28"/>
        </w:rPr>
        <w:t xml:space="preserve"> - Процедура печати сегментного адреса среды, передаваемой программе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8)</w:t>
      </w:r>
      <w:r w:rsidRPr="000D0F3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PRINTCOMMANDSTRINGTAIL</w:t>
      </w:r>
      <w:r w:rsidRPr="000D0F3A">
        <w:rPr>
          <w:sz w:val="28"/>
          <w:szCs w:val="28"/>
        </w:rPr>
        <w:t xml:space="preserve"> - </w:t>
      </w:r>
      <w:r>
        <w:rPr>
          <w:sz w:val="28"/>
          <w:szCs w:val="28"/>
        </w:rPr>
        <w:t>Процедура печати хвоста командной строки в символьном виде</w:t>
      </w:r>
    </w:p>
    <w:p w:rsidR="00747ADA" w:rsidRPr="007676AF" w:rsidRDefault="00747ADA" w:rsidP="00747ADA">
      <w:pPr>
        <w:spacing w:line="360" w:lineRule="auto"/>
        <w:ind w:firstLine="709"/>
        <w:rPr>
          <w:sz w:val="28"/>
          <w:szCs w:val="28"/>
        </w:rPr>
      </w:pPr>
      <w:r w:rsidRPr="000D0F3A">
        <w:rPr>
          <w:sz w:val="28"/>
          <w:szCs w:val="28"/>
        </w:rPr>
        <w:t xml:space="preserve">9) </w:t>
      </w:r>
      <w:r>
        <w:rPr>
          <w:sz w:val="28"/>
          <w:szCs w:val="28"/>
          <w:lang w:val="en-US"/>
        </w:rPr>
        <w:t>PRINTENVIRONMENTAREA</w:t>
      </w:r>
      <w:r w:rsidRPr="000D0F3A">
        <w:rPr>
          <w:sz w:val="28"/>
          <w:szCs w:val="28"/>
        </w:rPr>
        <w:t xml:space="preserve"> - </w:t>
      </w:r>
      <w:r>
        <w:rPr>
          <w:sz w:val="28"/>
          <w:szCs w:val="28"/>
        </w:rPr>
        <w:t>Процедура печати содержимого области среды в символьном виде.</w:t>
      </w:r>
    </w:p>
    <w:p w:rsidR="00747ADA" w:rsidRPr="000D0F3A" w:rsidRDefault="00747ADA" w:rsidP="00747ADA">
      <w:pPr>
        <w:spacing w:line="360" w:lineRule="auto"/>
        <w:ind w:firstLine="709"/>
        <w:rPr>
          <w:sz w:val="28"/>
          <w:szCs w:val="28"/>
        </w:rPr>
      </w:pPr>
      <w:r w:rsidRPr="000D0F3A">
        <w:rPr>
          <w:sz w:val="28"/>
          <w:szCs w:val="28"/>
        </w:rPr>
        <w:t xml:space="preserve">10) </w:t>
      </w:r>
      <w:r>
        <w:rPr>
          <w:sz w:val="28"/>
          <w:szCs w:val="28"/>
          <w:lang w:val="en-US"/>
        </w:rPr>
        <w:t>PRINTPATHMODULE</w:t>
      </w:r>
      <w:r w:rsidRPr="000D0F3A">
        <w:rPr>
          <w:sz w:val="28"/>
          <w:szCs w:val="28"/>
        </w:rPr>
        <w:t xml:space="preserve"> - </w:t>
      </w:r>
      <w:r>
        <w:rPr>
          <w:sz w:val="28"/>
          <w:szCs w:val="28"/>
        </w:rPr>
        <w:t>Процедура пути загружаемого модуля</w:t>
      </w:r>
    </w:p>
    <w:p w:rsidR="00747ADA" w:rsidRDefault="00747ADA" w:rsidP="00747ADA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Последовательность действий, выполняемых утилитой.</w:t>
      </w:r>
    </w:p>
    <w:p w:rsidR="00747ADA" w:rsidRDefault="00747ADA" w:rsidP="00747ADA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 xml:space="preserve">Программа по формату </w:t>
      </w:r>
      <w:r>
        <w:rPr>
          <w:sz w:val="28"/>
          <w:szCs w:val="28"/>
          <w:lang w:val="en-US"/>
        </w:rPr>
        <w:t>PSP</w:t>
      </w:r>
      <w:r w:rsidRPr="009631DF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сегментный адрес недоступной памяти в шестнадцатеричном виде, сегментный адрес среды, передаваемой программе в шестнадцатеричном виде, хвост командной троки в символьном виде, содержимое области среды в символьном виде и путь загружаемого модуля</w:t>
      </w:r>
    </w:p>
    <w:p w:rsidR="00747ADA" w:rsidRDefault="00747ADA" w:rsidP="00747ADA">
      <w:pPr>
        <w:spacing w:line="360" w:lineRule="auto"/>
        <w:rPr>
          <w:b/>
          <w:sz w:val="28"/>
          <w:szCs w:val="28"/>
        </w:rPr>
      </w:pPr>
    </w:p>
    <w:p w:rsidR="00747ADA" w:rsidRDefault="00747ADA" w:rsidP="00747ADA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работы.</w:t>
      </w:r>
    </w:p>
    <w:p w:rsidR="00747ADA" w:rsidRPr="00A813EF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1) Написан текст исходного </w:t>
      </w:r>
      <w:r w:rsidRPr="00A813E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>
        <w:rPr>
          <w:sz w:val="28"/>
          <w:szCs w:val="28"/>
        </w:rPr>
        <w:t xml:space="preserve"> модуля.</w:t>
      </w:r>
    </w:p>
    <w:p w:rsidR="00747ADA" w:rsidRDefault="00747ADA" w:rsidP="00747ADA">
      <w:pPr>
        <w:spacing w:line="360" w:lineRule="auto"/>
        <w:ind w:firstLine="709"/>
        <w:rPr>
          <w:noProof/>
        </w:rPr>
      </w:pPr>
      <w:r w:rsidRPr="00AB5FB9">
        <w:rPr>
          <w:noProof/>
        </w:rPr>
        <w:drawing>
          <wp:inline distT="0" distB="0" distL="0" distR="0" wp14:anchorId="5FD21AF7" wp14:editId="1A615411">
            <wp:extent cx="3975100" cy="2755900"/>
            <wp:effectExtent l="0" t="0" r="0" b="0"/>
            <wp:docPr id="1" name="Рисунок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75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ADA" w:rsidRPr="000D0F3A" w:rsidRDefault="00747ADA" w:rsidP="00747ADA">
      <w:pPr>
        <w:spacing w:after="12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Рисунок 1 – Результат выполнения </w:t>
      </w:r>
      <w:r w:rsidRPr="00187999">
        <w:rPr>
          <w:b/>
          <w:sz w:val="28"/>
          <w:szCs w:val="28"/>
        </w:rPr>
        <w:t>.</w:t>
      </w:r>
      <w:r w:rsidRPr="006D1442">
        <w:rPr>
          <w:sz w:val="28"/>
          <w:szCs w:val="28"/>
          <w:lang w:val="en-US"/>
        </w:rPr>
        <w:t>COM</w:t>
      </w:r>
      <w:r w:rsidRPr="00187999">
        <w:rPr>
          <w:sz w:val="28"/>
          <w:szCs w:val="28"/>
        </w:rPr>
        <w:t xml:space="preserve"> </w:t>
      </w:r>
      <w:r>
        <w:rPr>
          <w:sz w:val="28"/>
          <w:szCs w:val="28"/>
        </w:rPr>
        <w:t>модуля</w:t>
      </w:r>
    </w:p>
    <w:p w:rsidR="00747ADA" w:rsidRPr="00FB1CBA" w:rsidRDefault="00747ADA" w:rsidP="00747ADA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2) Были получены ответы на контрольные вопросы:</w:t>
      </w:r>
    </w:p>
    <w:p w:rsidR="00747ADA" w:rsidRPr="000D0F3A" w:rsidRDefault="00747ADA" w:rsidP="00747ADA">
      <w:pPr>
        <w:spacing w:line="360" w:lineRule="auto"/>
        <w:ind w:firstLine="709"/>
        <w:rPr>
          <w:b/>
          <w:sz w:val="28"/>
          <w:szCs w:val="28"/>
          <w:lang w:val="en-US"/>
        </w:rPr>
      </w:pPr>
      <w:r w:rsidRPr="000D0F3A">
        <w:rPr>
          <w:b/>
          <w:sz w:val="28"/>
          <w:szCs w:val="28"/>
        </w:rPr>
        <w:t>Сегментный адрес недоступной памяти</w:t>
      </w:r>
    </w:p>
    <w:p w:rsidR="00747ADA" w:rsidRDefault="00747ADA" w:rsidP="00747AD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Адрес недоступной памяти указывает на сегментный адрес последнего параграфа памяти, который использует </w:t>
      </w:r>
      <w:r>
        <w:rPr>
          <w:sz w:val="28"/>
          <w:szCs w:val="28"/>
          <w:lang w:val="en-US"/>
        </w:rPr>
        <w:t>DOS</w:t>
      </w:r>
      <w:r>
        <w:rPr>
          <w:sz w:val="28"/>
          <w:szCs w:val="28"/>
        </w:rPr>
        <w:t>, чтобы запустить эту программу.</w:t>
      </w:r>
    </w:p>
    <w:p w:rsidR="00747ADA" w:rsidRDefault="00747ADA" w:rsidP="00747AD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Адрес расположен за областью памяти, которая отводится для программы (первый байт сразу за областью).</w:t>
      </w:r>
    </w:p>
    <w:p w:rsidR="00747ADA" w:rsidRPr="000D0F3A" w:rsidRDefault="00747ADA" w:rsidP="00747ADA">
      <w:pPr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0D0F3A">
        <w:rPr>
          <w:sz w:val="28"/>
          <w:szCs w:val="28"/>
        </w:rPr>
        <w:t xml:space="preserve">В эту область памяти можно писать, так как не идет контроль со стороны системы тех адресов, с которыми эта программа обращается, в виду того, что </w:t>
      </w:r>
      <w:r w:rsidRPr="000D0F3A">
        <w:rPr>
          <w:sz w:val="28"/>
          <w:szCs w:val="28"/>
          <w:lang w:val="en-US"/>
        </w:rPr>
        <w:t>DOS</w:t>
      </w:r>
      <w:r w:rsidRPr="000D0F3A">
        <w:rPr>
          <w:sz w:val="28"/>
          <w:szCs w:val="28"/>
        </w:rPr>
        <w:t xml:space="preserve"> является однозадачной операционной системой</w:t>
      </w:r>
    </w:p>
    <w:p w:rsidR="00747ADA" w:rsidRDefault="00747ADA" w:rsidP="00747ADA">
      <w:pPr>
        <w:spacing w:line="360" w:lineRule="auto"/>
        <w:ind w:firstLine="709"/>
        <w:rPr>
          <w:sz w:val="28"/>
          <w:szCs w:val="28"/>
        </w:rPr>
      </w:pPr>
    </w:p>
    <w:p w:rsidR="00747ADA" w:rsidRPr="000D0F3A" w:rsidRDefault="00747ADA" w:rsidP="00747ADA">
      <w:pPr>
        <w:spacing w:line="360" w:lineRule="auto"/>
        <w:ind w:firstLine="709"/>
        <w:rPr>
          <w:b/>
          <w:sz w:val="28"/>
        </w:rPr>
      </w:pPr>
      <w:r w:rsidRPr="000D0F3A">
        <w:rPr>
          <w:b/>
          <w:sz w:val="28"/>
        </w:rPr>
        <w:t>Среда, передаваемая программе:</w:t>
      </w:r>
    </w:p>
    <w:p w:rsidR="00747ADA" w:rsidRDefault="00747ADA" w:rsidP="00747ADA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1) </w:t>
      </w:r>
      <w:r w:rsidRPr="006538DC">
        <w:rPr>
          <w:sz w:val="28"/>
          <w:szCs w:val="28"/>
        </w:rPr>
        <w:t>Среда представляет собой область памяти, в которой в виде символьных строк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вида «параметр = значение»</w:t>
      </w:r>
      <w:r w:rsidRPr="006538DC">
        <w:rPr>
          <w:sz w:val="28"/>
          <w:szCs w:val="28"/>
        </w:rPr>
        <w:t xml:space="preserve"> записаны значения переменных, называемых переменными среды.</w:t>
      </w:r>
      <w:r>
        <w:rPr>
          <w:sz w:val="28"/>
          <w:szCs w:val="28"/>
        </w:rPr>
        <w:t xml:space="preserve"> Среда начинается с границы параграфа, после последней строки идет нулевой байт</w:t>
      </w:r>
    </w:p>
    <w:p w:rsidR="00747ADA" w:rsidRDefault="00747ADA" w:rsidP="00747ADA">
      <w:pPr>
        <w:spacing w:line="360" w:lineRule="auto"/>
        <w:ind w:left="709"/>
        <w:rPr>
          <w:sz w:val="28"/>
          <w:szCs w:val="28"/>
        </w:rPr>
      </w:pPr>
      <w:r>
        <w:rPr>
          <w:sz w:val="28"/>
          <w:szCs w:val="28"/>
        </w:rPr>
        <w:t>2) С</w:t>
      </w:r>
      <w:r w:rsidRPr="006538DC">
        <w:rPr>
          <w:sz w:val="28"/>
          <w:szCs w:val="28"/>
        </w:rPr>
        <w:t>реда создается при загрузке О</w:t>
      </w:r>
      <w:r>
        <w:rPr>
          <w:sz w:val="28"/>
          <w:szCs w:val="28"/>
        </w:rPr>
        <w:t>С, но перед запуском приложения</w:t>
      </w:r>
      <w:r w:rsidRPr="006538DC">
        <w:rPr>
          <w:sz w:val="28"/>
          <w:szCs w:val="28"/>
        </w:rPr>
        <w:t xml:space="preserve"> она может быть изменена в соответствии с требованиями этого приложения.</w:t>
      </w:r>
    </w:p>
    <w:p w:rsidR="00747ADA" w:rsidRPr="006538DC" w:rsidRDefault="00747ADA" w:rsidP="00747ADA">
      <w:pPr>
        <w:spacing w:line="360" w:lineRule="auto"/>
        <w:ind w:left="709"/>
        <w:rPr>
          <w:sz w:val="28"/>
          <w:szCs w:val="28"/>
        </w:rPr>
      </w:pPr>
      <w:r w:rsidRPr="00403F9D">
        <w:rPr>
          <w:sz w:val="28"/>
          <w:szCs w:val="28"/>
        </w:rPr>
        <w:t xml:space="preserve">3) </w:t>
      </w:r>
      <w:r w:rsidRPr="006538DC">
        <w:rPr>
          <w:sz w:val="28"/>
          <w:szCs w:val="28"/>
        </w:rPr>
        <w:t>При загрузке программы содержимое начальной среды копируется в создаваемую среду программы, которая таким образом имеет доступ как к системным переменным, так и к переменным, включённым в среду пользователем с помощью команды SET.</w:t>
      </w:r>
    </w:p>
    <w:p w:rsidR="00747ADA" w:rsidRPr="00403F9D" w:rsidRDefault="00747ADA" w:rsidP="00747ADA">
      <w:pPr>
        <w:spacing w:line="360" w:lineRule="auto"/>
        <w:ind w:left="709"/>
        <w:rPr>
          <w:sz w:val="28"/>
          <w:szCs w:val="28"/>
        </w:rPr>
      </w:pPr>
    </w:p>
    <w:p w:rsidR="00747ADA" w:rsidRPr="009E4D7E" w:rsidRDefault="00747ADA" w:rsidP="00747ADA">
      <w:pPr>
        <w:tabs>
          <w:tab w:val="left" w:pos="709"/>
        </w:tabs>
        <w:spacing w:line="360" w:lineRule="auto"/>
        <w:ind w:firstLine="709"/>
        <w:rPr>
          <w:sz w:val="28"/>
          <w:szCs w:val="28"/>
        </w:rPr>
      </w:pPr>
    </w:p>
    <w:p w:rsidR="00747ADA" w:rsidRDefault="00747ADA" w:rsidP="00747ADA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747ADA" w:rsidRDefault="00747ADA" w:rsidP="00747ADA">
      <w:pPr>
        <w:spacing w:line="357" w:lineRule="auto"/>
        <w:ind w:left="260" w:firstLine="449"/>
        <w:jc w:val="both"/>
        <w:rPr>
          <w:sz w:val="28"/>
        </w:rPr>
      </w:pPr>
      <w:r>
        <w:rPr>
          <w:sz w:val="28"/>
        </w:rPr>
        <w:t>Был исследован интерфейс управляющей программы и загрузочных модулей. Этот интерфейс состоит в передаче запускаемой программе управляющего блока, содержащего адреса и системные данные. Так загрузчик строит префикс сегмента программы (PSP) и помещает его адрес в сегментный регистр. Также исследован префикс сегмента программы (PSP) и среды, передаваемой программе.</w:t>
      </w: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747ADA">
      <w:pPr>
        <w:spacing w:line="357" w:lineRule="auto"/>
        <w:ind w:left="260" w:firstLine="449"/>
        <w:jc w:val="both"/>
        <w:rPr>
          <w:sz w:val="28"/>
        </w:rPr>
      </w:pPr>
    </w:p>
    <w:p w:rsidR="00683139" w:rsidRDefault="00683139" w:rsidP="00683139">
      <w:pPr>
        <w:spacing w:line="357" w:lineRule="auto"/>
        <w:rPr>
          <w:sz w:val="28"/>
        </w:rPr>
      </w:pPr>
    </w:p>
    <w:p w:rsidR="00683139" w:rsidRPr="00683139" w:rsidRDefault="00683139" w:rsidP="00683139">
      <w:pPr>
        <w:spacing w:line="357" w:lineRule="auto"/>
        <w:jc w:val="center"/>
        <w:rPr>
          <w:b/>
          <w:bCs/>
          <w:sz w:val="28"/>
        </w:rPr>
      </w:pPr>
      <w:r w:rsidRPr="00683139">
        <w:rPr>
          <w:b/>
          <w:bCs/>
          <w:sz w:val="28"/>
        </w:rPr>
        <w:lastRenderedPageBreak/>
        <w:t xml:space="preserve">ПРИЛОЖЕНИЕ </w:t>
      </w:r>
      <w:r w:rsidRPr="00683139">
        <w:rPr>
          <w:b/>
          <w:bCs/>
          <w:sz w:val="28"/>
          <w:lang w:val="en-US"/>
        </w:rPr>
        <w:t>A</w:t>
      </w:r>
    </w:p>
    <w:p w:rsidR="00683139" w:rsidRDefault="00683139" w:rsidP="00683139">
      <w:pPr>
        <w:spacing w:line="357" w:lineRule="auto"/>
        <w:rPr>
          <w:b/>
          <w:bCs/>
          <w:sz w:val="28"/>
          <w:lang w:val="en-US"/>
        </w:rPr>
      </w:pPr>
      <w:r>
        <w:rPr>
          <w:sz w:val="28"/>
        </w:rPr>
        <w:t xml:space="preserve">Исходный код </w:t>
      </w:r>
      <w:r w:rsidRPr="00683139">
        <w:rPr>
          <w:b/>
          <w:bCs/>
          <w:sz w:val="28"/>
          <w:lang w:val="en-US"/>
        </w:rPr>
        <w:t>lab2.asm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LAB2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SEGMENT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ASSUME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CS:LAB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>2, DS:LAB2, ES:NOTHING, SS:NOTHING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ORG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100H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START: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JMP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BEGIN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ADRESSMEMORY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DB "Address of memory:      $"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ADRESSENVIRONMENT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DB 13, 10, "Address of environment:      $"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TAILSTR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DB 13, 10, "Tail:                                         $"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ENVIRONMENTDATA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DB 13, 10, "Data of environment: ", 13, 10, "$"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PATHSTR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DB "Load module path: ", 13, 10, "$"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NEXTSTR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DB 13, 10, "$"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AND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0FH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CMP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09H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JBE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NEXT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07H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NEXT:     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TETRTOHEX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AH, AL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XCHG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CL, 4H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SHR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CL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TETRTOHEX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POP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BYTETOHEX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BH, 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BH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BYTETOHEX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[DI], 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WRDTOHEX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XOR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AH, 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XOR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CX, 0AH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LOOP_BD:  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DL, 30H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[SI], DL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DEC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SI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XOR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DX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CMP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AX, 0AH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JAE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LOOP_BD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CMP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00H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JE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END_L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OR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AL, 30H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[SI], AL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  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END_L:    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POP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POP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BYTETODEC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PRINT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PROC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PUSH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AH, 09H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INT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AX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PRINT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>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PRINTMEMORYADR PROC 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AX, </w:t>
      </w: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DS:[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>02H]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OFFSET ADRESSMEMORY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16H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WRDTOHEX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OFFSET ADRESSMEMORY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PRINTMEMORYADR 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PRINTENVIRONMENTADR  PROC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AX, </w:t>
      </w: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DS:[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>2CH]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OFFSET ADRESSENVIRONMENT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DI, 1DH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WRDTOHEX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OFFSET ADRESSENVIRONMENT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PRINTENVIRONMENTADR  ENDP</w:t>
      </w:r>
      <w:proofErr w:type="gramEnd"/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PRINTCOMMANDSTRINGTAIL  PROC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 SI, 1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 CX, 0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CL, </w:t>
      </w: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DS:[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>80H]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CMP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CL, 0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JZ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EMPTY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OFFSET TAILSTR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ADD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8H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CYCLE: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AL, </w:t>
      </w: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DS:[</w:t>
      </w:r>
      <w:proofErr w:type="gramEnd"/>
      <w:r w:rsidRPr="00683139">
        <w:rPr>
          <w:rFonts w:ascii="Courier New" w:hAnsi="Courier New" w:cs="Courier New"/>
          <w:sz w:val="20"/>
          <w:szCs w:val="20"/>
          <w:lang w:val="en-US"/>
        </w:rPr>
        <w:t>80H + SI]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[DI], AL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INC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INC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SI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LOOP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CYCLE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EMPTY: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OFFSET TAILSTR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83139">
        <w:rPr>
          <w:rFonts w:ascii="Courier New" w:hAnsi="Courier New" w:cs="Courier New"/>
          <w:sz w:val="20"/>
          <w:szCs w:val="20"/>
          <w:lang w:val="en-US"/>
        </w:rPr>
        <w:t>PRINTCOMMANDSTRINGTAIL  ENDP</w:t>
      </w:r>
      <w:proofErr w:type="gramEnd"/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PRINTENVIRONMENTAREA PROC 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OFFSET ENVIRONMENTDATA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BX, 2CH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DS, [BX]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0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3139">
        <w:rPr>
          <w:rFonts w:ascii="Courier New" w:hAnsi="Courier New" w:cs="Courier New"/>
          <w:sz w:val="20"/>
          <w:szCs w:val="20"/>
          <w:lang w:val="en-US"/>
        </w:rPr>
        <w:t>STARTofSTR</w:t>
      </w:r>
      <w:proofErr w:type="spellEnd"/>
      <w:r w:rsidRPr="00683139">
        <w:rPr>
          <w:rFonts w:ascii="Courier New" w:hAnsi="Courier New" w:cs="Courier New"/>
          <w:sz w:val="20"/>
          <w:szCs w:val="20"/>
          <w:lang w:val="en-US"/>
        </w:rPr>
        <w:t>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CMP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BYTE PTR [DI], 00H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PRINTNEXTSTR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DL, [DI]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AH, 02H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ENVIRONMENTEND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PRINTNEXTSTR: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CX, CS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DS, CX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OFFSET NEXTSTR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ENVIRONMENTEND: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INC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CMP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WORD PTR [DI], 0001H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RETURN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683139">
        <w:rPr>
          <w:rFonts w:ascii="Courier New" w:hAnsi="Courier New" w:cs="Courier New"/>
          <w:sz w:val="20"/>
          <w:szCs w:val="20"/>
          <w:lang w:val="en-US"/>
        </w:rPr>
        <w:t>STARTofSTR</w:t>
      </w:r>
      <w:proofErr w:type="spellEnd"/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RETURN: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PRINTENVIRONMENTAREA 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PRINTPATHMODULE PROC NEAR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PUSH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AX, CS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DS, AX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DX, OFFSET PATHSTR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CALL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PRINT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POP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ADD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DI, 2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CIRCLE: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CMP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BYTE PTR [DI], 00H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JZ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PATHFINISH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DL, [DI]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MOV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AH, 02H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INT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INC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DI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JMP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CIRCLE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PATHFINISH: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RET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PRINTPATHMODULE ENDP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BEGIN:    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 PRINTMEMORYADR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CALL PRINTENVIRONMENTADR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CALL PRINTCOMMANDSTRINGTAIL 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 PRINTENVIRONMENTAREA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CALL PRINTPATHMODULE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MOV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AH, 4CH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INT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21H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 xml:space="preserve">     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>LAB2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ENDS</w:t>
      </w:r>
    </w:p>
    <w:p w:rsidR="00683139" w:rsidRPr="00683139" w:rsidRDefault="00683139" w:rsidP="00683139">
      <w:pPr>
        <w:spacing w:line="357" w:lineRule="auto"/>
        <w:rPr>
          <w:rFonts w:ascii="Courier New" w:hAnsi="Courier New" w:cs="Courier New"/>
          <w:sz w:val="20"/>
          <w:szCs w:val="20"/>
          <w:lang w:val="en-US"/>
        </w:rPr>
      </w:pPr>
      <w:r w:rsidRPr="00683139">
        <w:rPr>
          <w:rFonts w:ascii="Courier New" w:hAnsi="Courier New" w:cs="Courier New"/>
          <w:sz w:val="20"/>
          <w:szCs w:val="20"/>
          <w:lang w:val="en-US"/>
        </w:rPr>
        <w:t xml:space="preserve">END </w:t>
      </w:r>
      <w:r w:rsidRPr="00683139">
        <w:rPr>
          <w:rFonts w:ascii="Courier New" w:hAnsi="Courier New" w:cs="Courier New"/>
          <w:sz w:val="20"/>
          <w:szCs w:val="20"/>
          <w:lang w:val="en-US"/>
        </w:rPr>
        <w:tab/>
        <w:t>START</w:t>
      </w:r>
    </w:p>
    <w:p w:rsidR="00747ADA" w:rsidRPr="00683139" w:rsidRDefault="00747ADA" w:rsidP="00747ADA">
      <w:pPr>
        <w:spacing w:line="360" w:lineRule="auto"/>
        <w:ind w:firstLine="709"/>
        <w:rPr>
          <w:sz w:val="28"/>
          <w:szCs w:val="28"/>
          <w:lang w:val="en-US"/>
        </w:rPr>
      </w:pPr>
    </w:p>
    <w:p w:rsidR="00747ADA" w:rsidRPr="00683139" w:rsidRDefault="00747ADA" w:rsidP="00747ADA">
      <w:pPr>
        <w:pStyle w:val="Times142"/>
        <w:spacing w:line="360" w:lineRule="auto"/>
        <w:ind w:firstLine="0"/>
        <w:jc w:val="left"/>
        <w:rPr>
          <w:rStyle w:val="a7"/>
          <w:rFonts w:ascii="Consolas" w:hAnsi="Consolas"/>
          <w:b w:val="0"/>
          <w:bCs w:val="0"/>
          <w:caps/>
          <w:sz w:val="20"/>
          <w:szCs w:val="22"/>
          <w:lang w:val="en-US"/>
        </w:rPr>
      </w:pPr>
    </w:p>
    <w:p w:rsidR="00747ADA" w:rsidRPr="00683139" w:rsidRDefault="00747ADA" w:rsidP="00747ADA">
      <w:pPr>
        <w:pStyle w:val="Times142"/>
        <w:spacing w:line="360" w:lineRule="auto"/>
        <w:ind w:firstLine="0"/>
        <w:jc w:val="left"/>
        <w:rPr>
          <w:rStyle w:val="a7"/>
          <w:rFonts w:ascii="Consolas" w:hAnsi="Consolas"/>
          <w:b w:val="0"/>
          <w:bCs w:val="0"/>
          <w:caps/>
          <w:sz w:val="20"/>
          <w:szCs w:val="22"/>
          <w:lang w:val="en-US"/>
        </w:rPr>
      </w:pPr>
    </w:p>
    <w:p w:rsidR="00D50DB8" w:rsidRPr="00683139" w:rsidRDefault="00D50DB8">
      <w:pPr>
        <w:rPr>
          <w:lang w:val="en-US"/>
        </w:rPr>
      </w:pPr>
    </w:p>
    <w:sectPr w:rsidR="00D50DB8" w:rsidRPr="00683139" w:rsidSect="0059669B">
      <w:headerReference w:type="default" r:id="rId6"/>
      <w:footerReference w:type="default" r:id="rId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69B" w:rsidRDefault="00683139" w:rsidP="0059669B">
    <w:pPr>
      <w:pStyle w:val="a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59669B" w:rsidRDefault="00683139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3A0D" w:rsidRDefault="00683139" w:rsidP="00B26317">
    <w:pPr>
      <w:pStyle w:val="a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C40DB1"/>
    <w:multiLevelType w:val="hybridMultilevel"/>
    <w:tmpl w:val="8058168A"/>
    <w:lvl w:ilvl="0" w:tplc="F9863D5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ADA"/>
    <w:rsid w:val="00683139"/>
    <w:rsid w:val="00747ADA"/>
    <w:rsid w:val="00D50DB8"/>
    <w:rsid w:val="00D76E43"/>
    <w:rsid w:val="00E72385"/>
    <w:rsid w:val="00E8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1E65"/>
  <w15:chartTrackingRefBased/>
  <w15:docId w15:val="{768C1BA0-CA8C-BE4A-BBEA-F968A1274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7AD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747ADA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747ADA"/>
    <w:rPr>
      <w:rFonts w:ascii="Times New Roman" w:eastAsia="Times New Roman" w:hAnsi="Times New Roman" w:cs="Times New Roman"/>
      <w:lang w:eastAsia="ru-RU"/>
    </w:rPr>
  </w:style>
  <w:style w:type="paragraph" w:styleId="a5">
    <w:name w:val="header"/>
    <w:basedOn w:val="a"/>
    <w:link w:val="a6"/>
    <w:uiPriority w:val="99"/>
    <w:rsid w:val="00747AD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47ADA"/>
    <w:rPr>
      <w:rFonts w:ascii="Times New Roman" w:eastAsia="Times New Roman" w:hAnsi="Times New Roman" w:cs="Times New Roman"/>
      <w:lang w:eastAsia="ru-RU"/>
    </w:rPr>
  </w:style>
  <w:style w:type="paragraph" w:customStyle="1" w:styleId="Times142">
    <w:name w:val="Times14_РИО2"/>
    <w:basedOn w:val="a"/>
    <w:link w:val="Times1420"/>
    <w:qFormat/>
    <w:rsid w:val="00747ADA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747ADA"/>
    <w:rPr>
      <w:rFonts w:ascii="Times New Roman" w:eastAsia="Times New Roman" w:hAnsi="Times New Roman" w:cs="Times New Roman"/>
      <w:sz w:val="28"/>
      <w:lang w:eastAsia="ru-RU"/>
    </w:rPr>
  </w:style>
  <w:style w:type="character" w:styleId="a7">
    <w:name w:val="Book Title"/>
    <w:uiPriority w:val="33"/>
    <w:qFormat/>
    <w:rsid w:val="00747AD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1078</Words>
  <Characters>6147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2020-04-06T01:13:00Z</dcterms:created>
  <dcterms:modified xsi:type="dcterms:W3CDTF">2020-04-06T01:34:00Z</dcterms:modified>
</cp:coreProperties>
</file>