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11C3" w14:textId="77777777" w:rsidR="00437AE5" w:rsidRPr="00437AE5" w:rsidRDefault="00437AE5" w:rsidP="00437AE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 xml:space="preserve">Tarea: tutorial de </w:t>
      </w:r>
      <w:proofErr w:type="spellStart"/>
      <w:r w:rsidRPr="00437AE5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IDEs</w:t>
      </w:r>
      <w:proofErr w:type="spellEnd"/>
    </w:p>
    <w:p w14:paraId="6F533796" w14:textId="2E9EA34E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</w:p>
    <w:p w14:paraId="668855D9" w14:textId="77777777" w:rsidR="00437AE5" w:rsidRPr="00437AE5" w:rsidRDefault="00437AE5" w:rsidP="00437AE5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437AE5">
        <w:rPr>
          <w:rFonts w:ascii="Roboto" w:eastAsia="Times New Roman" w:hAnsi="Roboto" w:cs="Times New Roman"/>
          <w:color w:val="44505D"/>
          <w:sz w:val="21"/>
          <w:szCs w:val="21"/>
          <w:lang w:eastAsia="es-UY"/>
        </w:rPr>
        <w:t>Calificación:</w:t>
      </w:r>
    </w:p>
    <w:p w14:paraId="17525674" w14:textId="4CC14C73" w:rsidR="00437AE5" w:rsidRPr="00437AE5" w:rsidRDefault="00437AE5" w:rsidP="00437AE5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</w:pPr>
    </w:p>
    <w:p w14:paraId="4CCB53D7" w14:textId="77777777" w:rsidR="00437AE5" w:rsidRPr="00437AE5" w:rsidRDefault="00437AE5" w:rsidP="00437AE5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437AE5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/24</w:t>
      </w:r>
    </w:p>
    <w:p w14:paraId="2F5C45AF" w14:textId="77777777" w:rsidR="00437AE5" w:rsidRPr="00437AE5" w:rsidRDefault="00437AE5" w:rsidP="00437AE5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437AE5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es-UY"/>
        </w:rPr>
        <w:t>Haga clic para que se abra la ventana emergente de las rúbricas.</w:t>
      </w:r>
    </w:p>
    <w:p w14:paraId="01EA179B" w14:textId="16EBC4C6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</w:p>
    <w:p w14:paraId="0C983E4C" w14:textId="77777777" w:rsidR="00437AE5" w:rsidRPr="00437AE5" w:rsidRDefault="00437AE5" w:rsidP="00437A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Vence: Domingo, 23 </w:t>
      </w:r>
      <w:proofErr w:type="gramStart"/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Marzo</w:t>
      </w:r>
      <w:proofErr w:type="gramEnd"/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, 2025 at 11:59 pm</w:t>
      </w:r>
    </w:p>
    <w:p w14:paraId="479AAACD" w14:textId="77777777" w:rsidR="00437AE5" w:rsidRPr="00437AE5" w:rsidRDefault="00437AE5" w:rsidP="00437AE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Objetivo</w:t>
      </w:r>
    </w:p>
    <w:p w14:paraId="139745FE" w14:textId="77777777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El objetivo de esta tarea es que cada estudiante seleccione, instale y documente la configuración de un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IDE para Java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, asegurando que el proceso sea claro y reproducible.</w:t>
      </w:r>
    </w:p>
    <w:p w14:paraId="2D64EF6D" w14:textId="77777777" w:rsidR="00437AE5" w:rsidRPr="00437AE5" w:rsidRDefault="00437AE5" w:rsidP="00437AE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Instrucciones</w:t>
      </w:r>
    </w:p>
    <w:p w14:paraId="1441ED63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Seleccionar un IDE para Java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. Debes elegir un entorno que no haya sido utilizado en los cuatro </w:t>
      </w:r>
      <w:proofErr w:type="spellStart"/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posteos</w:t>
      </w:r>
      <w:proofErr w:type="spellEnd"/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anteriores al tuyo en el foro correspondiente.</w:t>
      </w:r>
    </w:p>
    <w:p w14:paraId="403C98B3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Realizar la instalación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en el sistema operativo de tu preferencia.</w:t>
      </w:r>
    </w:p>
    <w:p w14:paraId="6FBAEB88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Capturar imágenes del proceso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 Las capturas de pantalla deben ser propias y demostrar que efectivamente has realizado la instalación.</w:t>
      </w:r>
    </w:p>
    <w:p w14:paraId="70EABECF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Explicar paso a paso la instalación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, incluyendo:</w:t>
      </w:r>
    </w:p>
    <w:p w14:paraId="78A6F585" w14:textId="77777777" w:rsidR="00437AE5" w:rsidRPr="00437AE5" w:rsidRDefault="00437AE5" w:rsidP="00437AE5">
      <w:pPr>
        <w:numPr>
          <w:ilvl w:val="1"/>
          <w:numId w:val="1"/>
        </w:numPr>
        <w:shd w:val="clear" w:color="auto" w:fill="FFFFFF"/>
        <w:spacing w:after="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Descarga e instalación del IDE.</w:t>
      </w:r>
    </w:p>
    <w:p w14:paraId="3825E5EE" w14:textId="77777777" w:rsidR="00437AE5" w:rsidRPr="00437AE5" w:rsidRDefault="00437AE5" w:rsidP="00437AE5">
      <w:pPr>
        <w:numPr>
          <w:ilvl w:val="1"/>
          <w:numId w:val="1"/>
        </w:numPr>
        <w:shd w:val="clear" w:color="auto" w:fill="FFFFFF"/>
        <w:spacing w:after="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Instalación del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JDK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, si es necesario.</w:t>
      </w:r>
    </w:p>
    <w:p w14:paraId="20F2A39E" w14:textId="77777777" w:rsidR="00437AE5" w:rsidRPr="00437AE5" w:rsidRDefault="00437AE5" w:rsidP="00437AE5">
      <w:pPr>
        <w:numPr>
          <w:ilvl w:val="1"/>
          <w:numId w:val="1"/>
        </w:numPr>
        <w:shd w:val="clear" w:color="auto" w:fill="FFFFFF"/>
        <w:spacing w:after="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Configuración del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PATH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, en caso de estar instalando en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Windows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</w:t>
      </w:r>
    </w:p>
    <w:p w14:paraId="177BBB2B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Generar un documento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en formato PDF con la información detallada.</w:t>
      </w:r>
    </w:p>
    <w:p w14:paraId="00C82123" w14:textId="77777777" w:rsidR="00437AE5" w:rsidRPr="00437AE5" w:rsidRDefault="00437AE5" w:rsidP="00437AE5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Subir el archivo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a esta tarea en la plataforma del curso.</w:t>
      </w:r>
    </w:p>
    <w:p w14:paraId="18ABFE41" w14:textId="77777777" w:rsidR="00437AE5" w:rsidRPr="00437AE5" w:rsidRDefault="00437AE5" w:rsidP="00437AE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Criterios de Evaluación</w:t>
      </w:r>
    </w:p>
    <w:p w14:paraId="1945C27B" w14:textId="77777777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✔</w:t>
      </w:r>
      <w:r w:rsidRPr="00437AE5">
        <w:rPr>
          <w:rFonts w:ascii="Roboto" w:eastAsia="Times New Roman" w:hAnsi="Roboto" w:cs="Roboto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Conceptualización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: Se evaluará la claridad y precisión en la explicación del proceso de instalación y configuración del IDE.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br/>
      </w: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✔</w:t>
      </w:r>
      <w:r w:rsidRPr="00437AE5">
        <w:rPr>
          <w:rFonts w:ascii="Roboto" w:eastAsia="Times New Roman" w:hAnsi="Roboto" w:cs="Roboto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Uso de bibliografía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: Se valorará la correcta citación de fuentes o documentación utilizada para la instalación.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br/>
      </w: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✔</w:t>
      </w:r>
      <w:r w:rsidRPr="00437AE5">
        <w:rPr>
          <w:rFonts w:ascii="Roboto" w:eastAsia="Times New Roman" w:hAnsi="Roboto" w:cs="Roboto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Prolijidad y formato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: Se revisará la organización del documento, el uso adecuado de títulos, subtítulos y el formato general del archivo entregado.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br/>
      </w: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✔</w:t>
      </w:r>
      <w:r w:rsidRPr="00437AE5">
        <w:rPr>
          <w:rFonts w:ascii="Roboto" w:eastAsia="Times New Roman" w:hAnsi="Roboto" w:cs="Roboto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Análisis crítico y originalidad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: Se apreciará la reflexión personal sobre la elección del IDE y la instalación, así como la autenticidad de las capturas de pantalla.</w:t>
      </w:r>
    </w:p>
    <w:p w14:paraId="2442B6E0" w14:textId="77777777" w:rsidR="00437AE5" w:rsidRPr="00437AE5" w:rsidRDefault="00437AE5" w:rsidP="00437AE5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Fecha de entrega</w:t>
      </w:r>
    </w:p>
    <w:p w14:paraId="2E6E6477" w14:textId="77777777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📅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Fecha límite: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domingo 23 de marzo, 23:59</w:t>
      </w:r>
    </w:p>
    <w:p w14:paraId="5C10E416" w14:textId="77777777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437AE5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📌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Importante: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La actividad es </w:t>
      </w:r>
      <w:r w:rsidRPr="00437AE5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individual</w:t>
      </w:r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y las imágenes deben ser de autoría propia.</w:t>
      </w:r>
    </w:p>
    <w:p w14:paraId="0F0B00B1" w14:textId="77777777" w:rsidR="00437AE5" w:rsidRPr="00437AE5" w:rsidRDefault="00437AE5" w:rsidP="00437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</w:pPr>
      <w:r w:rsidRPr="00437AE5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Jue 13 Mar, 2025 at 9:43 pm publicado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181"/>
      </w:tblGrid>
      <w:tr w:rsidR="00437AE5" w:rsidRPr="00437AE5" w14:paraId="400B6442" w14:textId="77777777" w:rsidTr="00437AE5">
        <w:trPr>
          <w:tblHeader/>
        </w:trPr>
        <w:tc>
          <w:tcPr>
            <w:tcW w:w="2475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34263642" w14:textId="77777777" w:rsidR="00437AE5" w:rsidRPr="00437AE5" w:rsidRDefault="00437AE5" w:rsidP="00437AE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6720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38FC3F0B" w14:textId="77777777" w:rsidR="00437AE5" w:rsidRPr="00437AE5" w:rsidRDefault="00437AE5" w:rsidP="00437AE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</w:tbl>
    <w:p w14:paraId="10121AF6" w14:textId="77777777" w:rsidR="00437AE5" w:rsidRPr="00437AE5" w:rsidRDefault="00437AE5" w:rsidP="00437A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vanish/>
          <w:color w:val="333333"/>
          <w:sz w:val="18"/>
          <w:szCs w:val="18"/>
          <w:lang w:eastAsia="es-UY"/>
        </w:rPr>
      </w:pPr>
    </w:p>
    <w:tbl>
      <w:tblPr>
        <w:tblW w:w="9233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6726"/>
      </w:tblGrid>
      <w:tr w:rsidR="00437AE5" w:rsidRPr="00437AE5" w14:paraId="5214156B" w14:textId="77777777" w:rsidTr="00437AE5">
        <w:trPr>
          <w:tblHeader/>
        </w:trPr>
        <w:tc>
          <w:tcPr>
            <w:tcW w:w="0" w:type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14:paraId="21A100D2" w14:textId="77777777" w:rsidR="00437AE5" w:rsidRPr="00437AE5" w:rsidRDefault="00437AE5" w:rsidP="0043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4DA2" w14:textId="77777777" w:rsidR="00437AE5" w:rsidRPr="00437AE5" w:rsidRDefault="00437AE5" w:rsidP="00437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  <w:tr w:rsidR="00437AE5" w:rsidRPr="00437AE5" w14:paraId="1EAE1136" w14:textId="77777777" w:rsidTr="00437AE5">
        <w:trPr>
          <w:trHeight w:val="2731"/>
        </w:trPr>
        <w:tc>
          <w:tcPr>
            <w:tcW w:w="0" w:type="auto"/>
            <w:hideMark/>
          </w:tcPr>
          <w:p w14:paraId="67869458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Conceptualización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1711"/>
              <w:gridCol w:w="1578"/>
              <w:gridCol w:w="1607"/>
            </w:tblGrid>
            <w:tr w:rsidR="00437AE5" w:rsidRPr="00437AE5" w14:paraId="2C607E62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0F5D214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10</w:t>
                  </w:r>
                </w:p>
                <w:p w14:paraId="6189287F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demuestra una comprensión profunda y detallada del tema. Las ideas principales se explican con claridad, coherencia y profundidad, mostrando un análisis riguroso.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5E38B2B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8</w:t>
                  </w:r>
                </w:p>
                <w:p w14:paraId="655ED433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entienden las ideas principales, aunque el análisis puede ser superficial en algunas secciones. Hay intentos de profundizar en el tema, pero no siempre se logra con claridad.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1FF91BB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4486674F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refleja una comprensión básica del tema, pero falta profundidad en el análisis y explicación de las ideas principales.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3361A44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7D9A8801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La comprensión del tema es superficial o inadecuada. Las ideas principales no se comunican efectivamente.</w:t>
                  </w:r>
                </w:p>
              </w:tc>
            </w:tr>
          </w:tbl>
          <w:p w14:paraId="0CDD3E5C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437AE5" w:rsidRPr="00437AE5" w14:paraId="2C92DA89" w14:textId="77777777" w:rsidTr="00437AE5">
        <w:trPr>
          <w:trHeight w:val="2335"/>
        </w:trPr>
        <w:tc>
          <w:tcPr>
            <w:tcW w:w="0" w:type="auto"/>
            <w:hideMark/>
          </w:tcPr>
          <w:p w14:paraId="16D70A87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lastRenderedPageBreak/>
              <w:t>Uso de Bibliografía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1593"/>
              <w:gridCol w:w="1851"/>
              <w:gridCol w:w="1425"/>
            </w:tblGrid>
            <w:tr w:rsidR="00437AE5" w:rsidRPr="00437AE5" w14:paraId="7C8A7491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2BBA293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0358D0D3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Se utiliza una amplia gama de fuentes relevantes y actuales. Las citas y referencias están correctamente formateadas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14FE5F4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71357710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emplean fuentes adecuadas, pero la gama podría ser más amplia o actual. Las citas y referencias presentan pequeños errores de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B258E36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5ACD7420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incluye algunas fuentes relevantes, pero el uso es limitado o las referencias están incorrectamente formateadas.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6ECC68B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148990F3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Uso inadecuado o insuficiente de fuentes. Graves errores en el formato de citas y referencias.</w:t>
                  </w:r>
                </w:p>
              </w:tc>
            </w:tr>
          </w:tbl>
          <w:p w14:paraId="66A6EB04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437AE5" w:rsidRPr="00437AE5" w14:paraId="6A6C3BBC" w14:textId="77777777" w:rsidTr="00437AE5">
        <w:trPr>
          <w:trHeight w:val="2137"/>
        </w:trPr>
        <w:tc>
          <w:tcPr>
            <w:tcW w:w="0" w:type="auto"/>
            <w:hideMark/>
          </w:tcPr>
          <w:p w14:paraId="18D68AB2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Prolijidad y Formato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1512"/>
              <w:gridCol w:w="1624"/>
              <w:gridCol w:w="1505"/>
            </w:tblGrid>
            <w:tr w:rsidR="00437AE5" w:rsidRPr="00437AE5" w14:paraId="4A3A7B95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99388BB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2BF1655F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está excepcionalmente organizado y presentado. Usa correctamente subtítulos, párrafos, y formato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6CAB5AA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09A837E4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Buena organización y presentación general. Pequeños errores en el uso de subtítulos, párrafos o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574E658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40B58081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muestra un esfuerzo por la organización, pero hay errores notables en la presentación o el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E0FBA18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0C62ED69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Falta de prolijidad en la presentación. Errores graves de formato que dificultan la lectura.</w:t>
                  </w:r>
                </w:p>
              </w:tc>
            </w:tr>
          </w:tbl>
          <w:p w14:paraId="40A3E3F0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437AE5" w:rsidRPr="00437AE5" w14:paraId="11C254A8" w14:textId="77777777" w:rsidTr="00437AE5">
        <w:trPr>
          <w:trHeight w:val="2335"/>
        </w:trPr>
        <w:tc>
          <w:tcPr>
            <w:tcW w:w="0" w:type="auto"/>
            <w:hideMark/>
          </w:tcPr>
          <w:p w14:paraId="553C9B6C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437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Análisis Crítico y Originalidad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1614"/>
              <w:gridCol w:w="1418"/>
              <w:gridCol w:w="1575"/>
            </w:tblGrid>
            <w:tr w:rsidR="00437AE5" w:rsidRPr="00437AE5" w14:paraId="6C4A64B9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1236F4E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6</w:t>
                  </w:r>
                </w:p>
                <w:p w14:paraId="1771BA7C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Excelente: El documento demuestra una capacidad excepcional para el análisis crítico, ofreciendo </w:t>
                  </w:r>
                  <w:proofErr w:type="spellStart"/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insights</w:t>
                  </w:r>
                  <w:proofErr w:type="spellEnd"/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 originales y argumentos bien fundamentados.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10BF4E7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42BEEAD4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Hay evidencia de análisis crítico y algunos elementos de originalidad, pero se podrían desarrollar más.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143A79A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0B81830F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análisis crítico es básico, con poca evidencia de pensamiento original.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28D8E33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0B94F367" w14:textId="77777777" w:rsidR="00437AE5" w:rsidRPr="00437AE5" w:rsidRDefault="00437AE5" w:rsidP="00437A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437AE5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El documento carece de análisis crítico significativo y no ofrece perspectivas originales.</w:t>
                  </w:r>
                </w:p>
              </w:tc>
            </w:tr>
          </w:tbl>
          <w:p w14:paraId="7D0707C7" w14:textId="77777777" w:rsidR="00437AE5" w:rsidRPr="00437AE5" w:rsidRDefault="00437AE5" w:rsidP="00437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</w:tbl>
    <w:p w14:paraId="67367224" w14:textId="77777777" w:rsidR="00437AE5" w:rsidRPr="00437AE5" w:rsidRDefault="00437AE5" w:rsidP="00437AE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gramStart"/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Total</w:t>
      </w:r>
      <w:proofErr w:type="gramEnd"/>
      <w:r w:rsidRPr="00437AE5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de puntos: 24</w:t>
      </w:r>
    </w:p>
    <w:p w14:paraId="2EC5C95D" w14:textId="77777777" w:rsidR="00437AE5" w:rsidRPr="00437AE5" w:rsidRDefault="00437AE5" w:rsidP="00437AE5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437AE5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Comentarios</w:t>
      </w:r>
    </w:p>
    <w:p w14:paraId="6E9C3CD6" w14:textId="77777777" w:rsidR="00F961AB" w:rsidRDefault="00F961AB"/>
    <w:sectPr w:rsidR="00F9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751"/>
    <w:multiLevelType w:val="multilevel"/>
    <w:tmpl w:val="30F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E5"/>
    <w:rsid w:val="00437AE5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5011"/>
  <w15:chartTrackingRefBased/>
  <w15:docId w15:val="{C0E2846F-8059-460C-9BD6-8CFB3EB6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7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437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437A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7AE5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437AE5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437AE5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customStyle="1" w:styleId="label1ve0h59">
    <w:name w:val="_label_1ve0h_59"/>
    <w:basedOn w:val="Fuentedeprrafopredeter"/>
    <w:rsid w:val="00437AE5"/>
  </w:style>
  <w:style w:type="character" w:customStyle="1" w:styleId="grade-title">
    <w:name w:val="grade-title"/>
    <w:basedOn w:val="Fuentedeprrafopredeter"/>
    <w:rsid w:val="00437AE5"/>
  </w:style>
  <w:style w:type="character" w:customStyle="1" w:styleId="grading-rubric-launch-icon">
    <w:name w:val="grading-rubric-launch-icon"/>
    <w:basedOn w:val="Fuentedeprrafopredeter"/>
    <w:rsid w:val="00437AE5"/>
  </w:style>
  <w:style w:type="character" w:customStyle="1" w:styleId="max-points">
    <w:name w:val="max-points"/>
    <w:basedOn w:val="Fuentedeprrafopredeter"/>
    <w:rsid w:val="00437AE5"/>
  </w:style>
  <w:style w:type="character" w:customStyle="1" w:styleId="visually-hidden">
    <w:name w:val="visually-hidden"/>
    <w:basedOn w:val="Fuentedeprrafopredeter"/>
    <w:rsid w:val="00437AE5"/>
  </w:style>
  <w:style w:type="paragraph" w:customStyle="1" w:styleId="due-date">
    <w:name w:val="due-date"/>
    <w:basedOn w:val="Normal"/>
    <w:rsid w:val="0043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437A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customStyle="1" w:styleId="posted-time">
    <w:name w:val="posted-time"/>
    <w:basedOn w:val="Normal"/>
    <w:rsid w:val="0043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mall">
    <w:name w:val="small"/>
    <w:basedOn w:val="Fuentedeprrafopredeter"/>
    <w:rsid w:val="00437AE5"/>
  </w:style>
  <w:style w:type="character" w:customStyle="1" w:styleId="input-top">
    <w:name w:val="input-top"/>
    <w:basedOn w:val="Fuentedeprrafopredeter"/>
    <w:rsid w:val="00437AE5"/>
  </w:style>
  <w:style w:type="paragraph" w:customStyle="1" w:styleId="input-bottom">
    <w:name w:val="input-bottom"/>
    <w:basedOn w:val="Normal"/>
    <w:rsid w:val="0043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0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71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AEAEA"/>
                            <w:right w:val="none" w:sz="0" w:space="0" w:color="auto"/>
                          </w:divBdr>
                        </w:div>
                        <w:div w:id="15556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2309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1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9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4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0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1305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1</cp:revision>
  <dcterms:created xsi:type="dcterms:W3CDTF">2025-03-24T21:49:00Z</dcterms:created>
  <dcterms:modified xsi:type="dcterms:W3CDTF">2025-03-24T21:50:00Z</dcterms:modified>
</cp:coreProperties>
</file>