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w:t>
      </w:r>
      <w:proofErr w:type="spellStart"/>
      <w:r w:rsidRPr="003F6CCD">
        <w:rPr>
          <w:i/>
          <w:iCs/>
          <w:color w:val="auto"/>
        </w:rPr>
        <w:t>ChatBot</w:t>
      </w:r>
      <w:proofErr w:type="spellEnd"/>
      <w:r w:rsidRPr="003F6CCD">
        <w:rPr>
          <w:i/>
          <w:iCs/>
          <w:color w:val="auto"/>
        </w:rPr>
        <w:t xml:space="preserve">)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77777777"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77777777" w:rsidR="00AE3901" w:rsidRDefault="00AE3901" w:rsidP="0012113E">
            <w:pPr>
              <w:jc w:val="center"/>
              <w:rPr>
                <w:lang w:val="en-US"/>
              </w:rPr>
            </w:pPr>
            <w:r>
              <w:rPr>
                <w:rFonts w:ascii="Arial" w:hAnsi="Arial"/>
                <w:sz w:val="20"/>
                <w:szCs w:val="20"/>
              </w:rPr>
              <w:t>✓</w:t>
            </w: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8" w:history="1">
              <w:r w:rsidR="0045494E" w:rsidRPr="0045494E">
                <w:rPr>
                  <w:rStyle w:val="Hyperlink"/>
                </w:rPr>
                <w:t>how to do</w:t>
              </w:r>
            </w:hyperlink>
            <w:r w:rsidR="0045494E">
              <w:t>)</w:t>
            </w:r>
            <w:r w:rsidR="003A0763">
              <w:t>:</w:t>
            </w:r>
          </w:p>
          <w:p w14:paraId="511DB41E" w14:textId="77777777" w:rsidR="007608C7" w:rsidRDefault="007608C7" w:rsidP="00E54C03">
            <w:r>
              <w:rPr>
                <w:rFonts w:ascii="Arial" w:hAnsi="Arial"/>
                <w:sz w:val="20"/>
                <w:szCs w:val="20"/>
              </w:rPr>
              <w:t>[PASTE SHARED CHATGPT CONVERSATION URL HERE]</w:t>
            </w:r>
          </w:p>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r>
              <w:rPr>
                <w:rFonts w:ascii="Arial" w:hAnsi="Arial"/>
                <w:sz w:val="18"/>
                <w:szCs w:val="18"/>
              </w:rPr>
              <w:t>We selected Declaration 3. We used OpenAI ChatGPT with Codex on 6 September 2026 to help identify and audit an open FIFA World Cup 2026 dataset, refine the analytic question, design a leakage-free workflow, draft and debug Python code, compare models, generate visualisations, and prepare the report and presentation. The linked history shows these prompts and outputs.</w:t>
            </w:r>
          </w:p>
          <w:p w14:paraId="3C939F3B" w14:textId="77777777" w:rsidR="005F6792" w:rsidRDefault="005F6792" w:rsidP="00E54C03">
            <w:r>
              <w:rPr>
                <w:rFonts w:ascii="Arial" w:hAnsi="Arial"/>
                <w:sz w:val="18"/>
                <w:szCs w:val="18"/>
              </w:rPr>
              <w:t>The group checked the source documentation, ran the code, reviewed the validation results, and interpreted the findings independently. We checked generated claims against the data and cited sources, retained the final as a holdout, acknowledged the model miss, and documented assumptions, uncertainty, limitations, and alternatives.</w:t>
            </w:r>
          </w:p>
          <w:p w14:paraId="5680FF00" w14:textId="77777777" w:rsidR="005F6792" w:rsidRDefault="005F6792" w:rsidP="00E54C03">
            <w:r>
              <w:rPr>
                <w:rFonts w:ascii="Arial" w:hAnsi="Arial"/>
                <w:sz w:val="18"/>
                <w:szCs w:val="18"/>
              </w:rPr>
              <w:t>AI-generated code and wording were used in modified form. Every member must understand and explain the variables, feature engineering, chronological evaluation, models, bootstrap intervals, charts, and conclusions. Reference: OpenAI, ChatGPT and Codex, accessed 6 September 2026.</w:t>
            </w:r>
          </w:p>
          <w:p w14:paraId="775BA5AA" w14:textId="45C5F22E" w:rsidR="004D05A7" w:rsidRDefault="00E8222E" w:rsidP="00E54C03">
            <w:r>
              <w:t>(extend this section as necessary)</w:t>
            </w:r>
          </w:p>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9"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7777777" w:rsidR="00940B9C" w:rsidRDefault="00940B9C" w:rsidP="0012113E">
            <w:pPr>
              <w:rPr>
                <w:sz w:val="18"/>
                <w:szCs w:val="18"/>
                <w:lang w:val="en-US"/>
              </w:rPr>
            </w:pPr>
          </w:p>
          <w:p w14:paraId="6902FBC7" w14:textId="3A423792" w:rsidR="00D0482C" w:rsidRDefault="00C85247" w:rsidP="0012113E">
            <w:pPr>
              <w:rPr>
                <w:b w:val="0"/>
                <w:bCs w:val="0"/>
                <w:sz w:val="18"/>
                <w:szCs w:val="18"/>
                <w:lang w:val="en-US"/>
              </w:rPr>
            </w:pPr>
            <w:r>
              <w:rPr>
                <w:b w:val="0"/>
                <w:bCs w:val="0"/>
                <w:sz w:val="18"/>
                <w:szCs w:val="18"/>
                <w:lang w:val="en-US"/>
              </w:rPr>
              <w:t>S400417</w:t>
            </w:r>
          </w:p>
        </w:tc>
        <w:tc>
          <w:tcPr>
            <w:tcW w:w="4309" w:type="dxa"/>
          </w:tcPr>
          <w:p w14:paraId="3281FE59" w14:textId="689494C0" w:rsidR="00940B9C" w:rsidRDefault="00C85247"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Pralad Raya</w:t>
            </w:r>
          </w:p>
        </w:tc>
        <w:tc>
          <w:tcPr>
            <w:tcW w:w="3006" w:type="dxa"/>
          </w:tcPr>
          <w:p w14:paraId="40077C3E" w14:textId="2588E7CA" w:rsidR="00940B9C" w:rsidRDefault="00C85247"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pralad</w: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35C65C3B" w:rsidR="005A756B" w:rsidRDefault="00B05881" w:rsidP="0012113E">
      <w:pPr>
        <w:rPr>
          <w:sz w:val="18"/>
          <w:szCs w:val="18"/>
          <w:lang w:val="en-US"/>
        </w:rPr>
      </w:pPr>
      <w:proofErr w:type="gramStart"/>
      <w:r>
        <w:rPr>
          <w:sz w:val="18"/>
          <w:szCs w:val="18"/>
          <w:lang w:val="en-US"/>
        </w:rPr>
        <w:t>Date:_</w:t>
      </w:r>
      <w:proofErr w:type="gramEnd"/>
      <w:r>
        <w:rPr>
          <w:sz w:val="18"/>
          <w:szCs w:val="18"/>
          <w:lang w:val="en-US"/>
        </w:rPr>
        <w:t>________________________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0"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1"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B8E9" w14:textId="77777777" w:rsidR="008C2405" w:rsidRDefault="008C2405" w:rsidP="001872AE">
      <w:pPr>
        <w:spacing w:after="0" w:line="240" w:lineRule="auto"/>
      </w:pPr>
      <w:r>
        <w:separator/>
      </w:r>
    </w:p>
  </w:endnote>
  <w:endnote w:type="continuationSeparator" w:id="0">
    <w:p w14:paraId="6E01F085" w14:textId="77777777" w:rsidR="008C2405" w:rsidRDefault="008C2405"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F3B2" w14:textId="77777777" w:rsidR="008C2405" w:rsidRDefault="008C2405" w:rsidP="001872AE">
      <w:pPr>
        <w:spacing w:after="0" w:line="240" w:lineRule="auto"/>
      </w:pPr>
      <w:r>
        <w:separator/>
      </w:r>
    </w:p>
  </w:footnote>
  <w:footnote w:type="continuationSeparator" w:id="0">
    <w:p w14:paraId="794336C2" w14:textId="77777777" w:rsidR="008C2405" w:rsidRDefault="008C2405"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4712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A756B"/>
    <w:rsid w:val="005F6792"/>
    <w:rsid w:val="00752838"/>
    <w:rsid w:val="007608C7"/>
    <w:rsid w:val="00762315"/>
    <w:rsid w:val="00772C08"/>
    <w:rsid w:val="007E70E4"/>
    <w:rsid w:val="007E7FA2"/>
    <w:rsid w:val="008C2405"/>
    <w:rsid w:val="00940B9C"/>
    <w:rsid w:val="00A87B2F"/>
    <w:rsid w:val="00AE3901"/>
    <w:rsid w:val="00B05881"/>
    <w:rsid w:val="00BB3348"/>
    <w:rsid w:val="00C63C1D"/>
    <w:rsid w:val="00C72F3B"/>
    <w:rsid w:val="00C85247"/>
    <w:rsid w:val="00D0482C"/>
    <w:rsid w:val="00D132CB"/>
    <w:rsid w:val="00D72F5A"/>
    <w:rsid w:val="00D96D50"/>
    <w:rsid w:val="00E50BB4"/>
    <w:rsid w:val="00E8222E"/>
    <w:rsid w:val="00F06869"/>
    <w:rsid w:val="00F30D55"/>
    <w:rsid w:val="00F36A4C"/>
    <w:rsid w:val="00F3748B"/>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hss.cam.ac.uk/education/generative-artificial-intelligence-ai-and-scholarship/template-declaration-use-generative" TargetMode="External"/><Relationship Id="rId5" Type="http://schemas.openxmlformats.org/officeDocument/2006/relationships/webSettings" Target="webSettings.xml"/><Relationship Id="rId10" Type="http://schemas.openxmlformats.org/officeDocument/2006/relationships/hyperlink" Target="https://www.birmingham.ac.uk/libraries/education-excellence/gai/acknowledging-gai-by-students" TargetMode="External"/><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pralad raya</cp:lastModifiedBy>
  <cp:revision>50</cp:revision>
  <dcterms:created xsi:type="dcterms:W3CDTF">2025-03-04T03:50:00Z</dcterms:created>
  <dcterms:modified xsi:type="dcterms:W3CDTF">2026-09-06T06:31:00Z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