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«Югорский государственный университет»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Проректор по научной работе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Лапшин В.Ф.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«___»_____________ 20___ г.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 аспиранта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Мельников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А. В.</w:t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«___»_____________ 20___ г.</w:t>
      </w:r>
    </w:p>
    <w:p w:rsidR="00000000" w:rsidDel="00000000" w:rsidP="00000000" w:rsidRDefault="00000000" w:rsidRPr="00000000" w14:paraId="0000000C">
      <w:pPr>
        <w:spacing w:after="0" w:line="240" w:lineRule="auto"/>
        <w:ind w:left="510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100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программы аспирантуры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Мельников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А. В.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«___»_____________ 20___ г.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Аспирант</w:t>
      </w:r>
    </w:p>
    <w:p w:rsidR="00000000" w:rsidDel="00000000" w:rsidP="00000000" w:rsidRDefault="00000000" w:rsidRPr="00000000" w14:paraId="00000012">
      <w:pPr>
        <w:tabs>
          <w:tab w:val="center" w:leader="none" w:pos="4153"/>
          <w:tab w:val="right" w:leader="none" w:pos="8306"/>
        </w:tabs>
        <w:spacing w:after="0" w:line="240" w:lineRule="auto"/>
        <w:ind w:firstLine="4678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Исмагулов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М. Е.</w:t>
      </w:r>
    </w:p>
    <w:p w:rsidR="00000000" w:rsidDel="00000000" w:rsidP="00000000" w:rsidRDefault="00000000" w:rsidRPr="00000000" w14:paraId="00000013">
      <w:pPr>
        <w:tabs>
          <w:tab w:val="center" w:leader="none" w:pos="4153"/>
          <w:tab w:val="right" w:leader="none" w:pos="8306"/>
        </w:tabs>
        <w:spacing w:after="0" w:line="240" w:lineRule="auto"/>
        <w:ind w:firstLine="4678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«___»_____________ 20___ г.</w:t>
      </w:r>
    </w:p>
    <w:p w:rsidR="00000000" w:rsidDel="00000000" w:rsidP="00000000" w:rsidRDefault="00000000" w:rsidRPr="00000000" w14:paraId="00000014">
      <w:pPr>
        <w:tabs>
          <w:tab w:val="center" w:leader="none" w:pos="4153"/>
          <w:tab w:val="right" w:leader="none" w:pos="8306"/>
        </w:tabs>
        <w:spacing w:after="0" w:line="240" w:lineRule="auto"/>
        <w:ind w:firstLine="467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ОТЧЁТ О РЕЗУЛЬТАТАХ ВЫПОЛНЕНИЯ ИНДИВИДУАЛЬНОГО ПЛАНА РАБОТЫ АСПИРАНТА </w:t>
      </w:r>
    </w:p>
    <w:p w:rsidR="00000000" w:rsidDel="00000000" w:rsidP="00000000" w:rsidRDefault="00000000" w:rsidRPr="00000000" w14:paraId="00000018">
      <w:pPr>
        <w:tabs>
          <w:tab w:val="center" w:leader="none" w:pos="4153"/>
          <w:tab w:val="right" w:leader="none" w:pos="8306"/>
        </w:tabs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Исмагулов Милан Ерикович</w:t>
      </w:r>
    </w:p>
    <w:p w:rsidR="00000000" w:rsidDel="00000000" w:rsidP="00000000" w:rsidRDefault="00000000" w:rsidRPr="00000000" w14:paraId="0000001A">
      <w:pPr>
        <w:tabs>
          <w:tab w:val="center" w:leader="none" w:pos="4153"/>
          <w:tab w:val="right" w:leader="none" w:pos="8306"/>
        </w:tabs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«Методы и алгоритмы машинного обучения в учебном процессе»</w:t>
      </w:r>
    </w:p>
    <w:p w:rsidR="00000000" w:rsidDel="00000000" w:rsidP="00000000" w:rsidRDefault="00000000" w:rsidRPr="00000000" w14:paraId="0000001B">
      <w:pPr>
        <w:tabs>
          <w:tab w:val="center" w:leader="none" w:pos="4153"/>
          <w:tab w:val="right" w:leader="none" w:pos="8306"/>
        </w:tabs>
        <w:spacing w:after="28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153"/>
          <w:tab w:val="right" w:leader="none" w:pos="8306"/>
        </w:tabs>
        <w:spacing w:after="28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2.3.1 Системный анализ, управление и обработка информации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Срок обучения: 3 года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Научный руководитель: Мельников Андрей Витальевич, д.т.н., профессор</w:t>
      </w:r>
    </w:p>
    <w:p w:rsidR="00000000" w:rsidDel="00000000" w:rsidP="00000000" w:rsidRDefault="00000000" w:rsidRPr="00000000" w14:paraId="00000021">
      <w:pPr>
        <w:tabs>
          <w:tab w:val="center" w:leader="none" w:pos="4153"/>
          <w:tab w:val="right" w:leader="none" w:pos="830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153"/>
          <w:tab w:val="right" w:leader="none" w:pos="8306"/>
        </w:tabs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4153"/>
          <w:tab w:val="right" w:leader="none" w:pos="830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4153"/>
          <w:tab w:val="right" w:leader="none" w:pos="830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Ханты-Мансийск</w:t>
      </w:r>
    </w:p>
    <w:p w:rsidR="00000000" w:rsidDel="00000000" w:rsidP="00000000" w:rsidRDefault="00000000" w:rsidRPr="00000000" w14:paraId="0000002C">
      <w:pPr>
        <w:tabs>
          <w:tab w:val="center" w:leader="none" w:pos="4153"/>
          <w:tab w:val="right" w:leader="none" w:pos="830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footerReference r:id="rId7" w:type="default"/>
          <w:pgSz w:h="16838" w:w="11906" w:orient="portrait"/>
          <w:pgMar w:bottom="851" w:top="851" w:left="1418" w:right="85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</w:t>
      </w:r>
    </w:p>
    <w:p w:rsidR="00000000" w:rsidDel="00000000" w:rsidP="00000000" w:rsidRDefault="00000000" w:rsidRPr="00000000" w14:paraId="0000002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Проректор по научной работе </w:t>
      </w:r>
    </w:p>
    <w:p w:rsidR="00000000" w:rsidDel="00000000" w:rsidP="00000000" w:rsidRDefault="00000000" w:rsidRPr="00000000" w14:paraId="0000002F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Лапшин В.Ф.______________ 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работы аспиранта на 2023/24 учебный год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год освоения программы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"/>
        <w:tblW w:w="1512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77"/>
        <w:gridCol w:w="1827"/>
        <w:gridCol w:w="2517"/>
        <w:gridCol w:w="33"/>
        <w:gridCol w:w="4272"/>
        <w:tblGridChange w:id="0">
          <w:tblGrid>
            <w:gridCol w:w="6477"/>
            <w:gridCol w:w="1827"/>
            <w:gridCol w:w="2517"/>
            <w:gridCol w:w="33"/>
            <w:gridCol w:w="4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работы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Итоговый контроль: аттестация, к которой должна быть выполнена работа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Количественный показатель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Отметка о выполнении (дата, подпись аспиранта)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Образовательный компонент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История и философия науки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семестр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кандидатский экзамен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Сдан на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Иностранный язык (английский)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семестр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кандидатский экзамен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Сдан на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Факультативные дисциплины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Научно-исследовательский семинар по профилю (1 сем.)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семестр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дифф.зачет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Сдан на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Математическое моделирование в естествознании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семестр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зачет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Зачтено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Научный компонент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Развернутый план диссертационного исследования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семестр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 диссертации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Сделан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Наличие текста отдельных разделов / глав диссертации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глава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Присутствует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Доклады на научных мероприятиях различного уровня (в том числе на иностранном языке) по результатам проведенного научного исследования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семестр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доклад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Запланировано выступление на научном семинаре «МЕТОДЫ ИСКУССТВЕННОГО ИНТЕЛЛЕКТА В РЕШЕНИИ ПРИКЛАДНЫХ ЗАДАЧ»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Сроки проведения: 12-14 сентября 2024 г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Опубликованные статьи в рецензируемых научных изданиях, определяемых в соответствии с рекомендацией ВАК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статья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Подана заявка на публикацию статьи</w:t>
              <w:br w:type="textWrapping"/>
              <w:t xml:space="preserve"> в журнал ВАК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Выступление на аспирантском научном семинаре на кафедре/ в институте/ высшей школе с устным докладом (очное участие)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выступление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Протокол научного семинара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Состоялось выступление на научном семинаре “Инженерной школы цифровых технологий” под руководством проф. Мельникова А. В.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1" w:top="1418" w:left="851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80" w:before="280" w:line="240" w:lineRule="auto"/>
      <w:ind w:left="1069" w:hanging="36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a" w:default="1">
    <w:name w:val="Normal"/>
    <w:qFormat w:val="1"/>
    <w:rsid w:val="0083062B"/>
  </w:style>
  <w:style w:type="paragraph" w:styleId="1">
    <w:name w:val="heading 1"/>
    <w:basedOn w:val="a"/>
    <w:next w:val="a0"/>
    <w:link w:val="10"/>
    <w:uiPriority w:val="9"/>
    <w:qFormat w:val="1"/>
    <w:rsid w:val="00D11B5B"/>
    <w:pPr>
      <w:numPr>
        <w:numId w:val="1"/>
      </w:numPr>
      <w:suppressAutoHyphens w:val="1"/>
      <w:spacing w:after="280" w:before="280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1"/>
      <w:sz w:val="48"/>
      <w:szCs w:val="48"/>
      <w:lang w:eastAsia="ar-SA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9D31C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1"/>
    <w:link w:val="1"/>
    <w:uiPriority w:val="9"/>
    <w:rsid w:val="00D11B5B"/>
    <w:rPr>
      <w:rFonts w:ascii="Times New Roman" w:cs="Times New Roman" w:eastAsia="Times New Roman" w:hAnsi="Times New Roman"/>
      <w:b w:val="1"/>
      <w:bCs w:val="1"/>
      <w:kern w:val="1"/>
      <w:sz w:val="48"/>
      <w:szCs w:val="48"/>
      <w:lang w:eastAsia="ar-SA"/>
    </w:rPr>
  </w:style>
  <w:style w:type="paragraph" w:styleId="a0">
    <w:name w:val="Body Text"/>
    <w:basedOn w:val="a"/>
    <w:link w:val="a4"/>
    <w:uiPriority w:val="99"/>
    <w:semiHidden w:val="1"/>
    <w:unhideWhenUsed w:val="1"/>
    <w:rsid w:val="00D11B5B"/>
    <w:pPr>
      <w:spacing w:after="120"/>
    </w:pPr>
  </w:style>
  <w:style w:type="character" w:styleId="a4" w:customStyle="1">
    <w:name w:val="Основной текст Знак"/>
    <w:basedOn w:val="a1"/>
    <w:link w:val="a0"/>
    <w:uiPriority w:val="99"/>
    <w:semiHidden w:val="1"/>
    <w:rsid w:val="00D11B5B"/>
  </w:style>
  <w:style w:type="paragraph" w:styleId="a5">
    <w:name w:val="Title"/>
    <w:basedOn w:val="a"/>
    <w:link w:val="a6"/>
    <w:uiPriority w:val="99"/>
    <w:qFormat w:val="1"/>
    <w:rsid w:val="00D11B5B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0"/>
      <w:lang w:eastAsia="ru-RU" w:val="en-US"/>
    </w:rPr>
  </w:style>
  <w:style w:type="character" w:styleId="a6" w:customStyle="1">
    <w:name w:val="Заголовок Знак"/>
    <w:basedOn w:val="a1"/>
    <w:link w:val="a5"/>
    <w:uiPriority w:val="99"/>
    <w:rsid w:val="00D11B5B"/>
    <w:rPr>
      <w:rFonts w:ascii="Times New Roman" w:cs="Times New Roman" w:eastAsia="Times New Roman" w:hAnsi="Times New Roman"/>
      <w:b w:val="1"/>
      <w:sz w:val="28"/>
      <w:szCs w:val="20"/>
      <w:lang w:eastAsia="ru-RU" w:val="en-US"/>
    </w:rPr>
  </w:style>
  <w:style w:type="paragraph" w:styleId="a7">
    <w:name w:val="No Spacing"/>
    <w:link w:val="a8"/>
    <w:qFormat w:val="1"/>
    <w:rsid w:val="00D11B5B"/>
    <w:pPr>
      <w:spacing w:after="0" w:line="240" w:lineRule="auto"/>
    </w:pPr>
  </w:style>
  <w:style w:type="character" w:styleId="a8" w:customStyle="1">
    <w:name w:val="Без интервала Знак"/>
    <w:link w:val="a7"/>
    <w:rsid w:val="00D11B5B"/>
  </w:style>
  <w:style w:type="paragraph" w:styleId="a9">
    <w:name w:val="footnote text"/>
    <w:basedOn w:val="a"/>
    <w:link w:val="aa"/>
    <w:semiHidden w:val="1"/>
    <w:rsid w:val="00232EC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a" w:customStyle="1">
    <w:name w:val="Текст сноски Знак"/>
    <w:basedOn w:val="a1"/>
    <w:link w:val="a9"/>
    <w:semiHidden w:val="1"/>
    <w:rsid w:val="00232EC1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b">
    <w:name w:val="footnote reference"/>
    <w:uiPriority w:val="99"/>
    <w:rsid w:val="00232EC1"/>
    <w:rPr>
      <w:vertAlign w:val="superscript"/>
    </w:rPr>
  </w:style>
  <w:style w:type="paragraph" w:styleId="ac">
    <w:name w:val="List Paragraph"/>
    <w:basedOn w:val="a"/>
    <w:uiPriority w:val="34"/>
    <w:qFormat w:val="1"/>
    <w:rsid w:val="00322F5E"/>
    <w:pPr>
      <w:ind w:left="720"/>
      <w:contextualSpacing w:val="1"/>
    </w:pPr>
  </w:style>
  <w:style w:type="paragraph" w:styleId="ad">
    <w:name w:val="Balloon Text"/>
    <w:basedOn w:val="a"/>
    <w:link w:val="ae"/>
    <w:uiPriority w:val="99"/>
    <w:semiHidden w:val="1"/>
    <w:unhideWhenUsed w:val="1"/>
    <w:rsid w:val="002277F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1"/>
    <w:link w:val="ad"/>
    <w:uiPriority w:val="99"/>
    <w:semiHidden w:val="1"/>
    <w:rsid w:val="002277FC"/>
    <w:rPr>
      <w:rFonts w:ascii="Tahoma" w:cs="Tahoma" w:hAnsi="Tahoma"/>
      <w:sz w:val="16"/>
      <w:szCs w:val="16"/>
    </w:rPr>
  </w:style>
  <w:style w:type="paragraph" w:styleId="af">
    <w:name w:val="header"/>
    <w:basedOn w:val="a"/>
    <w:link w:val="af0"/>
    <w:uiPriority w:val="99"/>
    <w:unhideWhenUsed w:val="1"/>
    <w:rsid w:val="00C32153"/>
    <w:pPr>
      <w:tabs>
        <w:tab w:val="center" w:pos="4153"/>
        <w:tab w:val="right" w:pos="8306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f0" w:customStyle="1">
    <w:name w:val="Верхний колонтитул Знак"/>
    <w:basedOn w:val="a1"/>
    <w:link w:val="af"/>
    <w:uiPriority w:val="99"/>
    <w:rsid w:val="00C32153"/>
    <w:rPr>
      <w:rFonts w:ascii="Times New Roman" w:cs="Times New Roman" w:eastAsia="Times New Roman" w:hAnsi="Times New Roman"/>
      <w:sz w:val="20"/>
      <w:szCs w:val="20"/>
      <w:lang w:eastAsia="ru-RU"/>
    </w:rPr>
  </w:style>
  <w:style w:type="table" w:styleId="af1">
    <w:name w:val="Table Grid"/>
    <w:basedOn w:val="a2"/>
    <w:uiPriority w:val="39"/>
    <w:rsid w:val="005F78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1"/>
    <w:link w:val="2"/>
    <w:uiPriority w:val="9"/>
    <w:semiHidden w:val="1"/>
    <w:rsid w:val="009D31C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+DGEMCtZmaeiDx4uci4GD2YdmA==">CgMxLjA4AHIhMUxlZFAwdF9XaEotRTdCYW9oT05ucmpFZHFhdmVraGxp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2024-06-03T11:25:00Z</dcterms:created>
  <dc:creator>CIIAM</dc:creator>
</cp:coreProperties>
</file>