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EMAIL SPAM DETECTION MODEL</w:t>
      </w:r>
    </w:p>
    <w:p>
      <w:pPr>
        <w:jc w:val="center"/>
      </w:pPr>
      <w:r>
        <w:rPr>
          <w:i/>
          <w:sz w:val="24"/>
        </w:rPr>
        <w:t>Machine Learning Project Using Synthetic Email Data</w:t>
      </w:r>
    </w:p>
    <w:p/>
    <w:tbl>
      <w:tblPr>
        <w:tblStyle w:val="TableGrid"/>
        <w:tblW w:type="auto" w:w="0"/>
        <w:jc w:val="center"/>
        <w:tblLook w:firstColumn="1" w:firstRow="1" w:lastColumn="0" w:lastRow="0" w:noHBand="0" w:noVBand="1" w:val="04A0"/>
      </w:tblPr>
      <w:tblGrid>
        <w:gridCol w:w="4968"/>
        <w:gridCol w:w="4968"/>
      </w:tblGrid>
      <w:tr>
        <w:tc>
          <w:tcPr>
            <w:tcW w:type="dxa" w:w="4968"/>
          </w:tcPr>
          <w:p>
            <w:r>
              <w:t>Project Title</w:t>
            </w:r>
          </w:p>
        </w:tc>
        <w:tc>
          <w:tcPr>
            <w:tcW w:type="dxa" w:w="4968"/>
          </w:tcPr>
          <w:p>
            <w:r>
              <w:t>Email Spam Detection Model</w:t>
            </w:r>
          </w:p>
        </w:tc>
      </w:tr>
      <w:tr>
        <w:tc>
          <w:tcPr>
            <w:tcW w:type="dxa" w:w="4968"/>
          </w:tcPr>
          <w:p>
            <w:r>
              <w:t>Student</w:t>
            </w:r>
          </w:p>
        </w:tc>
        <w:tc>
          <w:tcPr>
            <w:tcW w:type="dxa" w:w="4968"/>
          </w:tcPr>
          <w:p>
            <w:r>
              <w:t>Milan Kumar</w:t>
            </w:r>
          </w:p>
        </w:tc>
      </w:tr>
      <w:tr>
        <w:tc>
          <w:tcPr>
            <w:tcW w:type="dxa" w:w="4968"/>
          </w:tcPr>
          <w:p>
            <w:r>
              <w:t>Dataset</w:t>
            </w:r>
          </w:p>
        </w:tc>
        <w:tc>
          <w:tcPr>
            <w:tcW w:type="dxa" w:w="4968"/>
          </w:tcPr>
          <w:p>
            <w:r>
              <w:t>Synthetic Email Dataset</w:t>
            </w:r>
          </w:p>
        </w:tc>
      </w:tr>
      <w:tr>
        <w:tc>
          <w:tcPr>
            <w:tcW w:type="dxa" w:w="4968"/>
          </w:tcPr>
          <w:p>
            <w:r>
              <w:t>Model</w:t>
            </w:r>
          </w:p>
        </w:tc>
        <w:tc>
          <w:tcPr>
            <w:tcW w:type="dxa" w:w="4968"/>
          </w:tcPr>
          <w:p>
            <w:r>
              <w:t>TF-IDF + Logistic Regression</w:t>
            </w:r>
          </w:p>
        </w:tc>
      </w:tr>
    </w:tbl>
    <w:p>
      <w:pPr>
        <w:pStyle w:val="Heading1"/>
      </w:pPr>
      <w:r>
        <w:t>1. Abstract</w:t>
      </w:r>
    </w:p>
    <w:p>
      <w:r>
        <w:t>Email spam is a common problem in digital communication. This project develops a binary text classification model that predicts whether an email is Spam or Ham (Not Spam). A synthetic dataset was created for the project to provide a controlled and reproducible environment. The subject and body of each email are transformed using TF-IDF, followed by Logistic Regression classification. The project covers data preparation, exploratory validation, model training, evaluation, and prediction on unseen emails.</w:t>
      </w:r>
    </w:p>
    <w:p>
      <w:pPr>
        <w:pStyle w:val="Heading1"/>
      </w:pPr>
      <w:r>
        <w:t>2. Problem Statement</w:t>
      </w:r>
    </w:p>
    <w:p>
      <w:r>
        <w:t>The objective is to automatically identify unwanted or potentially deceptive emails and separate them from normal business, academic, transactional, and personal communication. The system should learn patterns in email language and classify new messages into two classes: Spam and Ham.</w:t>
      </w:r>
    </w:p>
    <w:p>
      <w:pPr>
        <w:pStyle w:val="Heading1"/>
      </w:pPr>
      <w:r>
        <w:t>3. Objectives</w:t>
      </w:r>
    </w:p>
    <w:p>
      <w:pPr>
        <w:pStyle w:val="ListBullet"/>
      </w:pPr>
      <w:r>
        <w:t>Create a synthetic dataset suitable for supervised spam classification.</w:t>
      </w:r>
    </w:p>
    <w:p>
      <w:pPr>
        <w:pStyle w:val="ListBullet"/>
      </w:pPr>
      <w:r>
        <w:t>Perform basic data-quality checks before model training.</w:t>
      </w:r>
    </w:p>
    <w:p>
      <w:pPr>
        <w:pStyle w:val="ListBullet"/>
      </w:pPr>
      <w:r>
        <w:t>Combine email subject and body into a single text representation.</w:t>
      </w:r>
    </w:p>
    <w:p>
      <w:pPr>
        <w:pStyle w:val="ListBullet"/>
      </w:pPr>
      <w:r>
        <w:t>Convert text into numerical TF-IDF features.</w:t>
      </w:r>
    </w:p>
    <w:p>
      <w:pPr>
        <w:pStyle w:val="ListBullet"/>
      </w:pPr>
      <w:r>
        <w:t>Train a Logistic Regression binary classifier.</w:t>
      </w:r>
    </w:p>
    <w:p>
      <w:pPr>
        <w:pStyle w:val="ListBullet"/>
      </w:pPr>
      <w:r>
        <w:t>Evaluate the model using accuracy, precision, recall, F1-score, and a confusion matrix.</w:t>
      </w:r>
    </w:p>
    <w:p>
      <w:pPr>
        <w:pStyle w:val="ListBullet"/>
      </w:pPr>
      <w:r>
        <w:t>Demonstrate predictions on new unseen email messages.</w:t>
      </w:r>
    </w:p>
    <w:p>
      <w:pPr>
        <w:pStyle w:val="ListBullet"/>
      </w:pPr>
      <w:r>
        <w:t>Document the complete workflow so that the project can be reproduced.</w:t>
      </w:r>
    </w:p>
    <w:p>
      <w:pPr>
        <w:pStyle w:val="Heading1"/>
      </w:pPr>
      <w:r>
        <w:t>4. Dataset Description</w:t>
      </w:r>
    </w:p>
    <w:p>
      <w:r>
        <w:t>The synthetic dataset contains 3,500 email records. It includes 2,100 Ham emails and 1,400 Spam emails. Synthetic messages were generated from multiple templates with controlled variation in subjects, bodies, domains, links, and punctuation.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Column</w:t>
            </w:r>
          </w:p>
        </w:tc>
        <w:tc>
          <w:tcPr>
            <w:tcW w:type="dxa" w:w="3312"/>
          </w:tcPr>
          <w:p>
            <w:r>
              <w:t>Type</w:t>
            </w:r>
          </w:p>
        </w:tc>
        <w:tc>
          <w:tcPr>
            <w:tcW w:type="dxa" w:w="3312"/>
          </w:tcPr>
          <w:p>
            <w:r>
              <w:t>Description</w:t>
            </w:r>
          </w:p>
        </w:tc>
      </w:tr>
      <w:tr>
        <w:tc>
          <w:tcPr>
            <w:tcW w:type="dxa" w:w="3312"/>
          </w:tcPr>
          <w:p>
            <w:r>
              <w:t>email_id</w:t>
            </w:r>
          </w:p>
        </w:tc>
        <w:tc>
          <w:tcPr>
            <w:tcW w:type="dxa" w:w="3312"/>
          </w:tcPr>
          <w:p>
            <w:r>
              <w:t>String</w:t>
            </w:r>
          </w:p>
        </w:tc>
        <w:tc>
          <w:tcPr>
            <w:tcW w:type="dxa" w:w="3312"/>
          </w:tcPr>
          <w:p>
            <w:r>
              <w:t>Unique synthetic email identifier</w:t>
            </w:r>
          </w:p>
        </w:tc>
      </w:tr>
      <w:tr>
        <w:tc>
          <w:tcPr>
            <w:tcW w:type="dxa" w:w="3312"/>
          </w:tcPr>
          <w:p>
            <w:r>
              <w:t>subject</w:t>
            </w:r>
          </w:p>
        </w:tc>
        <w:tc>
          <w:tcPr>
            <w:tcW w:type="dxa" w:w="3312"/>
          </w:tcPr>
          <w:p>
            <w:r>
              <w:t>String</w:t>
            </w:r>
          </w:p>
        </w:tc>
        <w:tc>
          <w:tcPr>
            <w:tcW w:type="dxa" w:w="3312"/>
          </w:tcPr>
          <w:p>
            <w:r>
              <w:t>Email subject</w:t>
            </w:r>
          </w:p>
        </w:tc>
      </w:tr>
      <w:tr>
        <w:tc>
          <w:tcPr>
            <w:tcW w:type="dxa" w:w="3312"/>
          </w:tcPr>
          <w:p>
            <w:r>
              <w:t>body</w:t>
            </w:r>
          </w:p>
        </w:tc>
        <w:tc>
          <w:tcPr>
            <w:tcW w:type="dxa" w:w="3312"/>
          </w:tcPr>
          <w:p>
            <w:r>
              <w:t>String</w:t>
            </w:r>
          </w:p>
        </w:tc>
        <w:tc>
          <w:tcPr>
            <w:tcW w:type="dxa" w:w="3312"/>
          </w:tcPr>
          <w:p>
            <w:r>
              <w:t>Email message content</w:t>
            </w:r>
          </w:p>
        </w:tc>
      </w:tr>
      <w:tr>
        <w:tc>
          <w:tcPr>
            <w:tcW w:type="dxa" w:w="3312"/>
          </w:tcPr>
          <w:p>
            <w:r>
              <w:t>sender_domain</w:t>
            </w:r>
          </w:p>
        </w:tc>
        <w:tc>
          <w:tcPr>
            <w:tcW w:type="dxa" w:w="3312"/>
          </w:tcPr>
          <w:p>
            <w:r>
              <w:t>String</w:t>
            </w:r>
          </w:p>
        </w:tc>
        <w:tc>
          <w:tcPr>
            <w:tcW w:type="dxa" w:w="3312"/>
          </w:tcPr>
          <w:p>
            <w:r>
              <w:t>Synthetic sender domain</w:t>
            </w:r>
          </w:p>
        </w:tc>
      </w:tr>
      <w:tr>
        <w:tc>
          <w:tcPr>
            <w:tcW w:type="dxa" w:w="3312"/>
          </w:tcPr>
          <w:p>
            <w:r>
              <w:t>has_link</w:t>
            </w:r>
          </w:p>
        </w:tc>
        <w:tc>
          <w:tcPr>
            <w:tcW w:type="dxa" w:w="3312"/>
          </w:tcPr>
          <w:p>
            <w:r>
              <w:t>Integer</w:t>
            </w:r>
          </w:p>
        </w:tc>
        <w:tc>
          <w:tcPr>
            <w:tcW w:type="dxa" w:w="3312"/>
          </w:tcPr>
          <w:p>
            <w:r>
              <w:t>1 if the email contains a link, otherwise 0</w:t>
            </w:r>
          </w:p>
        </w:tc>
      </w:tr>
      <w:tr>
        <w:tc>
          <w:tcPr>
            <w:tcW w:type="dxa" w:w="3312"/>
          </w:tcPr>
          <w:p>
            <w:r>
              <w:t>num_exclamation</w:t>
            </w:r>
          </w:p>
        </w:tc>
        <w:tc>
          <w:tcPr>
            <w:tcW w:type="dxa" w:w="3312"/>
          </w:tcPr>
          <w:p>
            <w:r>
              <w:t>Integer</w:t>
            </w:r>
          </w:p>
        </w:tc>
        <w:tc>
          <w:tcPr>
            <w:tcW w:type="dxa" w:w="3312"/>
          </w:tcPr>
          <w:p>
            <w:r>
              <w:t>Number of exclamation marks in the body</w:t>
            </w:r>
          </w:p>
        </w:tc>
      </w:tr>
      <w:tr>
        <w:tc>
          <w:tcPr>
            <w:tcW w:type="dxa" w:w="3312"/>
          </w:tcPr>
          <w:p>
            <w:r>
              <w:t>label</w:t>
            </w:r>
          </w:p>
        </w:tc>
        <w:tc>
          <w:tcPr>
            <w:tcW w:type="dxa" w:w="3312"/>
          </w:tcPr>
          <w:p>
            <w:r>
              <w:t>Integer</w:t>
            </w:r>
          </w:p>
        </w:tc>
        <w:tc>
          <w:tcPr>
            <w:tcW w:type="dxa" w:w="3312"/>
          </w:tcPr>
          <w:p>
            <w:r>
              <w:t>0 = Ham, 1 = Spam</w:t>
            </w:r>
          </w:p>
        </w:tc>
      </w:tr>
      <w:tr>
        <w:tc>
          <w:tcPr>
            <w:tcW w:type="dxa" w:w="3312"/>
          </w:tcPr>
          <w:p>
            <w:r>
              <w:t>text</w:t>
            </w:r>
          </w:p>
        </w:tc>
        <w:tc>
          <w:tcPr>
            <w:tcW w:type="dxa" w:w="3312"/>
          </w:tcPr>
          <w:p>
            <w:r>
              <w:t>String</w:t>
            </w:r>
          </w:p>
        </w:tc>
        <w:tc>
          <w:tcPr>
            <w:tcW w:type="dxa" w:w="3312"/>
          </w:tcPr>
          <w:p>
            <w:r>
              <w:t>Subject and body combined for NLP</w:t>
            </w:r>
          </w:p>
        </w:tc>
      </w:tr>
    </w:tbl>
    <w:p>
      <w:pPr>
        <w:pStyle w:val="Heading1"/>
      </w:pPr>
      <w:r>
        <w:t>5. Data Preparation</w:t>
      </w:r>
    </w:p>
    <w:p>
      <w:pPr>
        <w:pStyle w:val="ListBullet"/>
      </w:pPr>
      <w:r>
        <w:t>The dataset was loaded using Pandas.</w:t>
      </w:r>
    </w:p>
    <w:p>
      <w:pPr>
        <w:pStyle w:val="ListBullet"/>
      </w:pPr>
      <w:r>
        <w:t>Missing values and duplicate records were checked.</w:t>
      </w:r>
    </w:p>
    <w:p>
      <w:pPr>
        <w:pStyle w:val="ListBullet"/>
      </w:pPr>
      <w:r>
        <w:t>The subject and body fields were combined into a single text field.</w:t>
      </w:r>
    </w:p>
    <w:p>
      <w:pPr>
        <w:pStyle w:val="ListBullet"/>
      </w:pPr>
      <w:r>
        <w:t>The data was split into training and testing sets using an 80/20 stratified split.</w:t>
      </w:r>
    </w:p>
    <w:p>
      <w:pPr>
        <w:pStyle w:val="ListBullet"/>
      </w:pPr>
      <w:r>
        <w:t>Random state 42 was used to make the experiment reproducible.</w:t>
      </w:r>
    </w:p>
    <w:p>
      <w:pPr>
        <w:pStyle w:val="Heading1"/>
      </w:pPr>
      <w:r>
        <w:t>6. Methodology</w:t>
      </w:r>
    </w:p>
    <w:p>
      <w:pPr>
        <w:pStyle w:val="Heading2"/>
      </w:pPr>
      <w:r>
        <w:t>6.1 TF-IDF Feature Extraction</w:t>
      </w:r>
    </w:p>
    <w:p>
      <w:r>
        <w:t>Term Frequency-Inverse Document Frequency (TF-IDF) converts email text into numerical features. The implementation uses unigrams and bigrams, English stop-word removal, a minimum document frequency of 2, and a maximum of 15,000 features.</w:t>
      </w:r>
    </w:p>
    <w:p>
      <w:pPr>
        <w:pStyle w:val="Heading2"/>
      </w:pPr>
      <w:r>
        <w:t>6.2 Logistic Regression</w:t>
      </w:r>
    </w:p>
    <w:p>
      <w:r>
        <w:t>Logistic Regression is used as the binary classifier. It estimates the probability that an email belongs to the Spam class based on the TF-IDF feature representation.</w:t>
      </w:r>
    </w:p>
    <w:p>
      <w:pPr>
        <w:pStyle w:val="Heading2"/>
      </w:pPr>
      <w:r>
        <w:t>6.3 Pipeline</w:t>
      </w:r>
    </w:p>
    <w:p>
      <w:r>
        <w:t>The complete model is implemented as a Scikit-learn Pipeline: Email Text → TF-IDF Vectorizer → Logistic Regression → Prediction.</w:t>
      </w:r>
    </w:p>
    <w:p>
      <w:pPr>
        <w:pStyle w:val="Heading1"/>
      </w:pPr>
      <w:r>
        <w:t>7. Model Evaluation</w:t>
      </w:r>
    </w:p>
    <w:tbl>
      <w:tblPr>
        <w:tblStyle w:val="TableGrid"/>
        <w:tblW w:type="auto" w:w="0"/>
        <w:jc w:val="center"/>
        <w:tblLook w:firstColumn="1" w:firstRow="1" w:lastColumn="0" w:lastRow="0" w:noHBand="0" w:noVBand="1" w:val="04A0"/>
      </w:tblPr>
      <w:tblGrid>
        <w:gridCol w:w="4968"/>
        <w:gridCol w:w="4968"/>
      </w:tblGrid>
      <w:tr>
        <w:tc>
          <w:tcPr>
            <w:tcW w:type="dxa" w:w="4968"/>
          </w:tcPr>
          <w:p>
            <w:r>
              <w:t>Metric</w:t>
            </w:r>
          </w:p>
        </w:tc>
        <w:tc>
          <w:tcPr>
            <w:tcW w:type="dxa" w:w="4968"/>
          </w:tcPr>
          <w:p>
            <w:r>
              <w:t>Score</w:t>
            </w:r>
          </w:p>
        </w:tc>
      </w:tr>
      <w:tr>
        <w:tc>
          <w:tcPr>
            <w:tcW w:type="dxa" w:w="4968"/>
          </w:tcPr>
          <w:p>
            <w:r>
              <w:t>Accuracy</w:t>
            </w:r>
          </w:p>
        </w:tc>
        <w:tc>
          <w:tcPr>
            <w:tcW w:type="dxa" w:w="4968"/>
          </w:tcPr>
          <w:p>
            <w:r>
              <w:t>1.0000</w:t>
            </w:r>
          </w:p>
        </w:tc>
      </w:tr>
      <w:tr>
        <w:tc>
          <w:tcPr>
            <w:tcW w:type="dxa" w:w="4968"/>
          </w:tcPr>
          <w:p>
            <w:r>
              <w:t>Precision</w:t>
            </w:r>
          </w:p>
        </w:tc>
        <w:tc>
          <w:tcPr>
            <w:tcW w:type="dxa" w:w="4968"/>
          </w:tcPr>
          <w:p>
            <w:r>
              <w:t>1.0000</w:t>
            </w:r>
          </w:p>
        </w:tc>
      </w:tr>
      <w:tr>
        <w:tc>
          <w:tcPr>
            <w:tcW w:type="dxa" w:w="4968"/>
          </w:tcPr>
          <w:p>
            <w:r>
              <w:t>Recall</w:t>
            </w:r>
          </w:p>
        </w:tc>
        <w:tc>
          <w:tcPr>
            <w:tcW w:type="dxa" w:w="4968"/>
          </w:tcPr>
          <w:p>
            <w:r>
              <w:t>1.0000</w:t>
            </w:r>
          </w:p>
        </w:tc>
      </w:tr>
      <w:tr>
        <w:tc>
          <w:tcPr>
            <w:tcW w:type="dxa" w:w="4968"/>
          </w:tcPr>
          <w:p>
            <w:r>
              <w:t>F1</w:t>
            </w:r>
          </w:p>
        </w:tc>
        <w:tc>
          <w:tcPr>
            <w:tcW w:type="dxa" w:w="4968"/>
          </w:tcPr>
          <w:p>
            <w:r>
              <w:t>1.0000</w:t>
            </w:r>
          </w:p>
        </w:tc>
      </w:tr>
    </w:tbl>
    <w:p/>
    <w:p>
      <w:r>
        <w:t>Confusion Matrix:</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p>
        </w:tc>
        <w:tc>
          <w:tcPr>
            <w:tcW w:type="dxa" w:w="3312"/>
          </w:tcPr>
          <w:p>
            <w:r>
              <w:t>Predicted Ham</w:t>
            </w:r>
          </w:p>
        </w:tc>
        <w:tc>
          <w:tcPr>
            <w:tcW w:type="dxa" w:w="3312"/>
          </w:tcPr>
          <w:p>
            <w:r>
              <w:t>Predicted Spam</w:t>
            </w:r>
          </w:p>
        </w:tc>
      </w:tr>
      <w:tr>
        <w:tc>
          <w:tcPr>
            <w:tcW w:type="dxa" w:w="3312"/>
          </w:tcPr>
          <w:p>
            <w:r>
              <w:t>Actual Ham</w:t>
            </w:r>
          </w:p>
        </w:tc>
        <w:tc>
          <w:tcPr>
            <w:tcW w:type="dxa" w:w="3312"/>
          </w:tcPr>
          <w:p>
            <w:r>
              <w:t>420</w:t>
            </w:r>
          </w:p>
        </w:tc>
        <w:tc>
          <w:tcPr>
            <w:tcW w:type="dxa" w:w="3312"/>
          </w:tcPr>
          <w:p>
            <w:r>
              <w:t>0</w:t>
            </w:r>
          </w:p>
        </w:tc>
      </w:tr>
      <w:tr>
        <w:tc>
          <w:tcPr>
            <w:tcW w:type="dxa" w:w="3312"/>
          </w:tcPr>
          <w:p>
            <w:r>
              <w:t>Actual Spam</w:t>
            </w:r>
          </w:p>
        </w:tc>
        <w:tc>
          <w:tcPr>
            <w:tcW w:type="dxa" w:w="3312"/>
          </w:tcPr>
          <w:p>
            <w:r>
              <w:t>0</w:t>
            </w:r>
          </w:p>
        </w:tc>
        <w:tc>
          <w:tcPr>
            <w:tcW w:type="dxa" w:w="3312"/>
          </w:tcPr>
          <w:p>
            <w:r>
              <w:t>280</w:t>
            </w:r>
          </w:p>
        </w:tc>
      </w:tr>
    </w:tbl>
    <w:p/>
    <w:p>
      <w:r>
        <w:t>Interpretation: accuracy measures the proportion of all test emails classified correctly. Precision measures how many emails predicted as Spam were actually Spam. Recall measures how many actual Spam emails were detected. F1-score balances precision and recall.</w:t>
      </w:r>
    </w:p>
    <w:p>
      <w:pPr>
        <w:pStyle w:val="Heading1"/>
      </w:pPr>
      <w:r>
        <w:t>8. Results and Discussion</w:t>
      </w:r>
    </w:p>
    <w:p>
      <w:r>
        <w:t>On the synthetic test set, the model achieved an accuracy of 1.0000, precision of 1.0000, recall of 1.0000, and F1-score of 1.0000. The high performance should be interpreted cautiously because the synthetic dataset was generated from controlled templates. Real-world email data contains more variation, including multilingual content, deliberately obfuscated words, new phishing campaigns, attachments, and changing sender behavior.</w:t>
      </w:r>
    </w:p>
    <w:p>
      <w:pPr>
        <w:pStyle w:val="Heading1"/>
      </w:pPr>
      <w:r>
        <w:t>9. Sample Prediction Workflow</w:t>
      </w:r>
    </w:p>
    <w:p>
      <w:r>
        <w:t>After training, the model can receive a new email's subject and body as text. The same TF-IDF transformation used during training is applied automatically through the pipeline, after which the Logistic Regression classifier returns the predicted class and spam probability.</w:t>
      </w:r>
    </w:p>
    <w:p>
      <w:pPr>
        <w:pStyle w:val="Heading1"/>
      </w:pPr>
      <w:r>
        <w:t>10. Limitations</w:t>
      </w:r>
    </w:p>
    <w:p>
      <w:pPr>
        <w:pStyle w:val="ListBullet"/>
      </w:pPr>
      <w:r>
        <w:t>The dataset is synthetic and does not represent the full complexity of real email traffic.</w:t>
      </w:r>
    </w:p>
    <w:p>
      <w:pPr>
        <w:pStyle w:val="ListBullet"/>
      </w:pPr>
      <w:r>
        <w:t>The controlled vocabulary and templates can make the classification task easier.</w:t>
      </w:r>
    </w:p>
    <w:p>
      <w:pPr>
        <w:pStyle w:val="ListBullet"/>
      </w:pPr>
      <w:r>
        <w:t>No real user mailbox data was used.</w:t>
      </w:r>
    </w:p>
    <w:p>
      <w:pPr>
        <w:pStyle w:val="ListBullet"/>
      </w:pPr>
      <w:r>
        <w:t>The model does not inspect attachments or images.</w:t>
      </w:r>
    </w:p>
    <w:p>
      <w:pPr>
        <w:pStyle w:val="ListBullet"/>
      </w:pPr>
      <w:r>
        <w:t>The model does not include external sender reputation or URL reputation services.</w:t>
      </w:r>
    </w:p>
    <w:p>
      <w:pPr>
        <w:pStyle w:val="ListBullet"/>
      </w:pPr>
      <w:r>
        <w:t>Real production deployment would require privacy, security, monitoring, and retraining processes.</w:t>
      </w:r>
    </w:p>
    <w:p>
      <w:pPr>
        <w:pStyle w:val="Heading1"/>
      </w:pPr>
      <w:r>
        <w:t>11. Future Scope</w:t>
      </w:r>
    </w:p>
    <w:p>
      <w:pPr>
        <w:pStyle w:val="ListBullet"/>
      </w:pPr>
      <w:r>
        <w:t>Train on a large, diverse, properly licensed real-world spam dataset.</w:t>
      </w:r>
    </w:p>
    <w:p>
      <w:pPr>
        <w:pStyle w:val="ListBullet"/>
      </w:pPr>
      <w:r>
        <w:t>Compare Logistic Regression with Multinomial Naive Bayes, Linear SVM, and transformer models.</w:t>
      </w:r>
    </w:p>
    <w:p>
      <w:pPr>
        <w:pStyle w:val="ListBullet"/>
      </w:pPr>
      <w:r>
        <w:t>Add character n-grams to improve detection of deliberately misspelled spam words.</w:t>
      </w:r>
    </w:p>
    <w:p>
      <w:pPr>
        <w:pStyle w:val="ListBullet"/>
      </w:pPr>
      <w:r>
        <w:t>Engineer URL, domain, sender, attachment, and metadata features.</w:t>
      </w:r>
    </w:p>
    <w:p>
      <w:pPr>
        <w:pStyle w:val="ListBullet"/>
      </w:pPr>
      <w:r>
        <w:t>Add probability-threshold tuning based on the operational cost of false positives.</w:t>
      </w:r>
    </w:p>
    <w:p>
      <w:pPr>
        <w:pStyle w:val="ListBullet"/>
      </w:pPr>
      <w:r>
        <w:t>Create a Streamlit interface for interactive email classification.</w:t>
      </w:r>
    </w:p>
    <w:p>
      <w:pPr>
        <w:pStyle w:val="ListBullet"/>
      </w:pPr>
      <w:r>
        <w:t>Deploy the model as an API and add monitoring for model drift.</w:t>
      </w:r>
    </w:p>
    <w:p>
      <w:pPr>
        <w:pStyle w:val="Heading1"/>
      </w:pPr>
      <w:r>
        <w:t>12. Tools and Technologies</w:t>
      </w:r>
    </w:p>
    <w:p>
      <w:pPr>
        <w:pStyle w:val="ListBullet"/>
      </w:pPr>
      <w:r>
        <w:t>Python</w:t>
      </w:r>
    </w:p>
    <w:p>
      <w:pPr>
        <w:pStyle w:val="ListBullet"/>
      </w:pPr>
      <w:r>
        <w:t>Pandas and NumPy</w:t>
      </w:r>
    </w:p>
    <w:p>
      <w:pPr>
        <w:pStyle w:val="ListBullet"/>
      </w:pPr>
      <w:r>
        <w:t>Scikit-learn</w:t>
      </w:r>
    </w:p>
    <w:p>
      <w:pPr>
        <w:pStyle w:val="ListBullet"/>
      </w:pPr>
      <w:r>
        <w:t>TF-IDF Vectorization</w:t>
      </w:r>
    </w:p>
    <w:p>
      <w:pPr>
        <w:pStyle w:val="ListBullet"/>
      </w:pPr>
      <w:r>
        <w:t>Logistic Regression</w:t>
      </w:r>
    </w:p>
    <w:p>
      <w:pPr>
        <w:pStyle w:val="ListBullet"/>
      </w:pPr>
      <w:r>
        <w:t>Matplotlib and Seaborn</w:t>
      </w:r>
    </w:p>
    <w:p>
      <w:pPr>
        <w:pStyle w:val="ListBullet"/>
      </w:pPr>
      <w:r>
        <w:t>Jupyter Notebook</w:t>
      </w:r>
    </w:p>
    <w:p>
      <w:pPr>
        <w:pStyle w:val="Heading1"/>
      </w:pPr>
      <w:r>
        <w:t>13. Conclusion</w:t>
      </w:r>
    </w:p>
    <w:p>
      <w:r>
        <w:t>This project demonstrates a complete and reproducible machine learning workflow for email spam classification. It starts with synthetic data generation and validation, continues through NLP feature engineering and supervised learning, and ends with quantitative evaluation and predictions on unseen emails. The project provides a strong educational baseline while clearly identifying the additional data, features, and monitoring required for a production-grade spam filtering system.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