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C7B" w14:textId="3AE34C38" w:rsidR="00F775A0" w:rsidRPr="002F58B2" w:rsidRDefault="005171D6" w:rsidP="002F58B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F58B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Сводный ежемесячный отчет</w:t>
      </w:r>
    </w:p>
    <w:p w14:paraId="3B595E32" w14:textId="56B7C415" w:rsidR="00F775A0" w:rsidRPr="00156A0F" w:rsidRDefault="005171D6" w:rsidP="002F58B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6A0F">
        <w:rPr>
          <w:rFonts w:ascii="Times New Roman" w:hAnsi="Times New Roman" w:cs="Times New Roman"/>
          <w:sz w:val="24"/>
          <w:szCs w:val="24"/>
          <w:lang w:val="ru-RU"/>
        </w:rPr>
        <w:t>РУП «Могилевэнерго» — Аналитика и эффективность</w:t>
      </w:r>
    </w:p>
    <w:p w14:paraId="6E7F70E3" w14:textId="60A3882F" w:rsidR="00F775A0" w:rsidRPr="00156A0F" w:rsidRDefault="005171D6" w:rsidP="002F58B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6A0F">
        <w:rPr>
          <w:rFonts w:ascii="Times New Roman" w:hAnsi="Times New Roman" w:cs="Times New Roman"/>
          <w:sz w:val="24"/>
          <w:szCs w:val="24"/>
          <w:lang w:val="ru-RU"/>
        </w:rPr>
        <w:t>Период: [указать месяц]</w:t>
      </w:r>
    </w:p>
    <w:p w14:paraId="3EC68602" w14:textId="77777777" w:rsidR="00F775A0" w:rsidRPr="00156A0F" w:rsidRDefault="00F775A0" w:rsidP="002F58B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FEEB82" w14:textId="60B52589" w:rsidR="00F775A0" w:rsidRPr="002F58B2" w:rsidRDefault="005171D6" w:rsidP="002F58B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F58B2">
        <w:rPr>
          <w:rFonts w:ascii="Times New Roman" w:hAnsi="Times New Roman" w:cs="Times New Roman"/>
          <w:b/>
          <w:bCs/>
          <w:sz w:val="24"/>
          <w:szCs w:val="24"/>
          <w:lang w:val="ru-RU"/>
        </w:rPr>
        <w:t>1. Общая информация</w:t>
      </w:r>
    </w:p>
    <w:p w14:paraId="329DA2AF" w14:textId="57532D8F" w:rsidR="00F775A0" w:rsidRPr="00156A0F" w:rsidRDefault="005171D6" w:rsidP="002F58B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58B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отчета:</w:t>
      </w:r>
      <w:r w:rsidRPr="00156A0F">
        <w:rPr>
          <w:rFonts w:ascii="Times New Roman" w:hAnsi="Times New Roman" w:cs="Times New Roman"/>
          <w:sz w:val="24"/>
          <w:szCs w:val="24"/>
          <w:lang w:val="ru-RU"/>
        </w:rPr>
        <w:t xml:space="preserve"> оценка эффективности информационно-коммуникационной деятельности организации.</w:t>
      </w:r>
    </w:p>
    <w:p w14:paraId="6476DFD9" w14:textId="4CF8DE44" w:rsidR="00F775A0" w:rsidRPr="00156A0F" w:rsidRDefault="005171D6" w:rsidP="002F58B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58B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метрики:</w:t>
      </w:r>
      <w:r w:rsidRPr="00156A0F">
        <w:rPr>
          <w:rFonts w:ascii="Times New Roman" w:hAnsi="Times New Roman" w:cs="Times New Roman"/>
          <w:sz w:val="24"/>
          <w:szCs w:val="24"/>
          <w:lang w:val="ru-RU"/>
        </w:rPr>
        <w:t xml:space="preserve"> количество публикаций, активность организаций, выполнение планов мероприятий, охват аудитории, рост подписчиков.</w:t>
      </w:r>
    </w:p>
    <w:p w14:paraId="3F768497" w14:textId="208BFD03" w:rsidR="00F775A0" w:rsidRPr="00156A0F" w:rsidRDefault="005171D6" w:rsidP="002F58B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58B2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Источники данных:</w:t>
      </w:r>
      <w:r w:rsidRPr="00156A0F">
        <w:rPr>
          <w:rFonts w:ascii="Times New Roman" w:hAnsi="Times New Roman" w:cs="Times New Roman"/>
          <w:sz w:val="24"/>
          <w:szCs w:val="24"/>
          <w:lang w:val="ru-RU"/>
        </w:rPr>
        <w:t xml:space="preserve"> внутренние отчеты, социальные сети, корпоративные каналы, СМИ.</w:t>
      </w:r>
    </w:p>
    <w:p w14:paraId="21798273" w14:textId="77777777" w:rsidR="00F775A0" w:rsidRPr="00372D29" w:rsidRDefault="00F775A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E85388" w14:textId="6F95CBB7" w:rsidR="00F775A0" w:rsidRPr="00372D29" w:rsidRDefault="005171D6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2D29">
        <w:rPr>
          <w:rFonts w:ascii="Times New Roman" w:hAnsi="Times New Roman" w:cs="Times New Roman"/>
          <w:b/>
          <w:bCs/>
          <w:sz w:val="24"/>
          <w:szCs w:val="24"/>
          <w:lang w:val="ru-RU"/>
        </w:rPr>
        <w:t>2. Динамика публикаций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20"/>
        <w:gridCol w:w="1193"/>
        <w:gridCol w:w="1152"/>
        <w:gridCol w:w="1019"/>
        <w:gridCol w:w="1622"/>
        <w:gridCol w:w="1749"/>
        <w:gridCol w:w="1373"/>
      </w:tblGrid>
      <w:tr w:rsidR="00AA2CCE" w:rsidRPr="00AA2CCE" w14:paraId="277143B2" w14:textId="38E1BBAD" w:rsidTr="00C21339">
        <w:trPr>
          <w:trHeight w:val="1304"/>
        </w:trPr>
        <w:tc>
          <w:tcPr>
            <w:tcW w:w="789" w:type="pct"/>
            <w:vAlign w:val="center"/>
          </w:tcPr>
          <w:p w14:paraId="5CDF6A2E" w14:textId="5D910357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Канал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/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платформа</w:t>
            </w:r>
            <w:proofErr w:type="spellEnd"/>
          </w:p>
        </w:tc>
        <w:tc>
          <w:tcPr>
            <w:tcW w:w="640" w:type="pct"/>
            <w:vAlign w:val="center"/>
          </w:tcPr>
          <w:p w14:paraId="01F94DF7" w14:textId="5C9D2C66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Кол-во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публикаций</w:t>
            </w:r>
            <w:proofErr w:type="spellEnd"/>
          </w:p>
        </w:tc>
        <w:tc>
          <w:tcPr>
            <w:tcW w:w="598" w:type="pct"/>
            <w:vAlign w:val="center"/>
          </w:tcPr>
          <w:p w14:paraId="6C9F5F02" w14:textId="641D1740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Кол-во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подписчиков</w:t>
            </w:r>
            <w:proofErr w:type="spellEnd"/>
          </w:p>
        </w:tc>
        <w:tc>
          <w:tcPr>
            <w:tcW w:w="549" w:type="pct"/>
            <w:vAlign w:val="center"/>
          </w:tcPr>
          <w:p w14:paraId="3DC67C6C" w14:textId="6BC050E0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Процент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охвата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аудитории</w:t>
            </w:r>
            <w:proofErr w:type="spellEnd"/>
          </w:p>
        </w:tc>
        <w:tc>
          <w:tcPr>
            <w:tcW w:w="842" w:type="pct"/>
            <w:vAlign w:val="center"/>
          </w:tcPr>
          <w:p w14:paraId="610462BC" w14:textId="0FA13DF2" w:rsidR="00AA2CCE" w:rsidRPr="00AA2CCE" w:rsidRDefault="00AA2CCE" w:rsidP="006A1016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Динамика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канала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/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платформы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за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месяц</w:t>
            </w:r>
            <w:proofErr w:type="spellEnd"/>
          </w:p>
        </w:tc>
        <w:tc>
          <w:tcPr>
            <w:tcW w:w="848" w:type="pct"/>
            <w:vAlign w:val="center"/>
          </w:tcPr>
          <w:p w14:paraId="23690FBC" w14:textId="77777777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Репосты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/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публикации</w:t>
            </w:r>
            <w:proofErr w:type="spellEnd"/>
          </w:p>
          <w:p w14:paraId="53634605" w14:textId="77777777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На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каналах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(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сайт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)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региональных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СМИ</w:t>
            </w:r>
          </w:p>
          <w:p w14:paraId="637CCC69" w14:textId="257F1C47" w:rsidR="00AA2CCE" w:rsidRPr="00AA2CCE" w:rsidRDefault="00AA2CCE" w:rsidP="00F65573">
            <w:pPr>
              <w:pStyle w:val="a9"/>
              <w:jc w:val="center"/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</w:pPr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(с указанием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ссылки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на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источник</w:t>
            </w:r>
            <w:proofErr w:type="spellEnd"/>
            <w:r w:rsidRPr="00AA2CCE">
              <w:rPr>
                <w:rStyle w:val="aa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6"/>
                <w:szCs w:val="16"/>
              </w:rPr>
              <w:t>)</w:t>
            </w:r>
          </w:p>
        </w:tc>
        <w:tc>
          <w:tcPr>
            <w:tcW w:w="733" w:type="pct"/>
            <w:vAlign w:val="center"/>
          </w:tcPr>
          <w:p w14:paraId="46E9A8A6" w14:textId="3D8B0084" w:rsidR="00AA2CCE" w:rsidRPr="00C21339" w:rsidRDefault="00C104E3" w:rsidP="00C21339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2133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KPI</w:t>
            </w:r>
            <w:r w:rsidR="00C21339" w:rsidRPr="00C213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ru-RU"/>
              </w:rPr>
              <w:t xml:space="preserve"> %</w:t>
            </w:r>
          </w:p>
        </w:tc>
      </w:tr>
      <w:tr w:rsidR="00AA2CCE" w:rsidRPr="00AA2CCE" w14:paraId="75DBC6DF" w14:textId="0CF7C91E" w:rsidTr="00AA2CCE">
        <w:tc>
          <w:tcPr>
            <w:tcW w:w="789" w:type="pct"/>
          </w:tcPr>
          <w:p w14:paraId="3F3ECBE5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640" w:type="pct"/>
          </w:tcPr>
          <w:p w14:paraId="6720EDED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98" w:type="pct"/>
          </w:tcPr>
          <w:p w14:paraId="45B9B778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49" w:type="pct"/>
          </w:tcPr>
          <w:p w14:paraId="50FC5B18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2" w:type="pct"/>
          </w:tcPr>
          <w:p w14:paraId="18827B0D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8" w:type="pct"/>
          </w:tcPr>
          <w:p w14:paraId="2955DF2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733" w:type="pct"/>
          </w:tcPr>
          <w:p w14:paraId="18EB2B17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</w:tr>
      <w:tr w:rsidR="00AA2CCE" w:rsidRPr="00AA2CCE" w14:paraId="3765EE8F" w14:textId="10E0C4C2" w:rsidTr="00AA2CCE">
        <w:tc>
          <w:tcPr>
            <w:tcW w:w="789" w:type="pct"/>
          </w:tcPr>
          <w:p w14:paraId="0B695B64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640" w:type="pct"/>
          </w:tcPr>
          <w:p w14:paraId="63E3C0E6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98" w:type="pct"/>
          </w:tcPr>
          <w:p w14:paraId="58E9078E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49" w:type="pct"/>
          </w:tcPr>
          <w:p w14:paraId="2AA7FBA5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2" w:type="pct"/>
          </w:tcPr>
          <w:p w14:paraId="75D0741B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8" w:type="pct"/>
          </w:tcPr>
          <w:p w14:paraId="0E5C7C7A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733" w:type="pct"/>
          </w:tcPr>
          <w:p w14:paraId="19E9112F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</w:tr>
      <w:tr w:rsidR="00AA2CCE" w:rsidRPr="00AA2CCE" w14:paraId="632C0666" w14:textId="1D44EF39" w:rsidTr="00AA2CCE">
        <w:tc>
          <w:tcPr>
            <w:tcW w:w="789" w:type="pct"/>
          </w:tcPr>
          <w:p w14:paraId="5C7DBA0B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640" w:type="pct"/>
          </w:tcPr>
          <w:p w14:paraId="5E5711F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98" w:type="pct"/>
          </w:tcPr>
          <w:p w14:paraId="09935FAF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49" w:type="pct"/>
          </w:tcPr>
          <w:p w14:paraId="4F77EB20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2" w:type="pct"/>
          </w:tcPr>
          <w:p w14:paraId="67D7918B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8" w:type="pct"/>
          </w:tcPr>
          <w:p w14:paraId="1F709EF3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733" w:type="pct"/>
          </w:tcPr>
          <w:p w14:paraId="789A2B8E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</w:tr>
      <w:tr w:rsidR="00AA2CCE" w:rsidRPr="00AA2CCE" w14:paraId="2C123E3D" w14:textId="4D85DC39" w:rsidTr="00AA2CCE">
        <w:tc>
          <w:tcPr>
            <w:tcW w:w="789" w:type="pct"/>
          </w:tcPr>
          <w:p w14:paraId="2AFE5192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640" w:type="pct"/>
          </w:tcPr>
          <w:p w14:paraId="798C11B2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98" w:type="pct"/>
          </w:tcPr>
          <w:p w14:paraId="62C58A0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49" w:type="pct"/>
          </w:tcPr>
          <w:p w14:paraId="52E84CAD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2" w:type="pct"/>
          </w:tcPr>
          <w:p w14:paraId="59516089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8" w:type="pct"/>
          </w:tcPr>
          <w:p w14:paraId="7EC5993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733" w:type="pct"/>
          </w:tcPr>
          <w:p w14:paraId="235E5771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</w:tr>
      <w:tr w:rsidR="00AA2CCE" w:rsidRPr="00AA2CCE" w14:paraId="73D69E31" w14:textId="754D50A1" w:rsidTr="00AA2CCE">
        <w:tc>
          <w:tcPr>
            <w:tcW w:w="789" w:type="pct"/>
          </w:tcPr>
          <w:p w14:paraId="52EA7670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640" w:type="pct"/>
          </w:tcPr>
          <w:p w14:paraId="07CE7D15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98" w:type="pct"/>
          </w:tcPr>
          <w:p w14:paraId="22ED1AE7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549" w:type="pct"/>
          </w:tcPr>
          <w:p w14:paraId="071DC03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2" w:type="pct"/>
          </w:tcPr>
          <w:p w14:paraId="3F8E6DEC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848" w:type="pct"/>
          </w:tcPr>
          <w:p w14:paraId="487651B5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  <w:tc>
          <w:tcPr>
            <w:tcW w:w="733" w:type="pct"/>
          </w:tcPr>
          <w:p w14:paraId="321B34BD" w14:textId="77777777" w:rsidR="00AA2CCE" w:rsidRPr="00156A0F" w:rsidRDefault="00AA2CCE" w:rsidP="00156A0F">
            <w:pPr>
              <w:rPr>
                <w:rFonts w:ascii="Times New Roman" w:hAnsi="Times New Roman" w:cs="Times New Roman"/>
                <w:sz w:val="22"/>
                <w:lang w:val="ru-RU"/>
              </w:rPr>
            </w:pPr>
          </w:p>
        </w:tc>
      </w:tr>
    </w:tbl>
    <w:p w14:paraId="2545119B" w14:textId="77777777" w:rsidR="00F775A0" w:rsidRPr="00156A0F" w:rsidRDefault="00F775A0">
      <w:pPr>
        <w:rPr>
          <w:sz w:val="22"/>
          <w:lang w:val="ru-RU"/>
        </w:rPr>
      </w:pPr>
    </w:p>
    <w:p w14:paraId="551DA576" w14:textId="77777777" w:rsidR="006C59A6" w:rsidRDefault="00B216CD" w:rsidP="006C59A6">
      <w:pPr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3</w:t>
      </w:r>
      <w:r w:rsidR="005171D6" w:rsidRPr="006C59A6"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</w:t>
      </w:r>
      <w:r w:rsidR="006C59A6" w:rsidRPr="006C59A6"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МЕТРИКИ ЭФФЕКТИВНОСТИ В СОЦСЕТЯХ</w:t>
      </w:r>
    </w:p>
    <w:p w14:paraId="457E8EB8" w14:textId="59161495" w:rsidR="00CF016F" w:rsidRPr="006C59A6" w:rsidRDefault="00CF016F" w:rsidP="006C59A6">
      <w:pPr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>
        <w:rPr>
          <w:rStyle w:val="aa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  <w:t>Инструкция (что необходимо учитывать при составлении отчетности)</w:t>
      </w:r>
    </w:p>
    <w:p w14:paraId="6D6174FC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4ED1CE93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Количество подписчиков:</w:t>
      </w:r>
    </w:p>
    <w:p w14:paraId="61EEADF3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Количество людей, подписавшихся на аккаунт.</w:t>
      </w:r>
    </w:p>
    <w:p w14:paraId="4116FAC5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162266AC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Динамика роста подписчиков:</w:t>
      </w:r>
    </w:p>
    <w:p w14:paraId="40C9888F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Изменение количества подписчиков за определенный период времени.</w:t>
      </w:r>
    </w:p>
    <w:p w14:paraId="3E799507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5957037C" w14:textId="299F20ED" w:rsidR="006C59A6" w:rsidRPr="006C59A6" w:rsidRDefault="006C59A6" w:rsidP="006C59A6">
      <w:pP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Охват</w:t>
      </w:r>
      <w: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:</w:t>
      </w:r>
    </w:p>
    <w:p w14:paraId="7A2D92FF" w14:textId="3F20727E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Количество пользователей, которые видели публикацию.</w:t>
      </w:r>
    </w:p>
    <w:p w14:paraId="14EAA60C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08F0E464" w14:textId="08CF53A1" w:rsidR="006C59A6" w:rsidRPr="006C59A6" w:rsidRDefault="006C59A6" w:rsidP="006C59A6">
      <w:pP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Коэффициент вовлеченности</w:t>
      </w:r>
    </w:p>
    <w:p w14:paraId="1C76957D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Общая активность пользователей (лайки, комментарии, репосты).</w:t>
      </w:r>
    </w:p>
    <w:p w14:paraId="592456F6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6228F0A2" w14:textId="64403328" w:rsidR="006C59A6" w:rsidRPr="006C59A6" w:rsidRDefault="006C59A6" w:rsidP="006C59A6">
      <w:pP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Частота публикаций</w:t>
      </w:r>
      <w:r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:</w:t>
      </w:r>
    </w:p>
    <w:p w14:paraId="57A46BD0" w14:textId="77777777" w:rsidR="006C59A6" w:rsidRPr="006C59A6" w:rsidRDefault="006C59A6" w:rsidP="006C59A6">
      <w:pPr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C59A6">
        <w:rPr>
          <w:rStyle w:val="aa"/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Частота размещения новых постов.</w:t>
      </w:r>
    </w:p>
    <w:p w14:paraId="49DCF0D7" w14:textId="5AD53353" w:rsidR="00F775A0" w:rsidRPr="006C59A6" w:rsidRDefault="00F775A0" w:rsidP="006C59A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F775A0" w:rsidRPr="006C59A6" w:rsidSect="00BB5717">
      <w:pgSz w:w="11906" w:h="16838"/>
      <w:pgMar w:top="1134" w:right="567" w:bottom="1134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745F6"/>
    <w:multiLevelType w:val="hybridMultilevel"/>
    <w:tmpl w:val="84541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5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A0"/>
    <w:rsid w:val="00095170"/>
    <w:rsid w:val="000C6328"/>
    <w:rsid w:val="000D5DC5"/>
    <w:rsid w:val="00156A0F"/>
    <w:rsid w:val="002D3423"/>
    <w:rsid w:val="002F58B2"/>
    <w:rsid w:val="00372D29"/>
    <w:rsid w:val="005171D6"/>
    <w:rsid w:val="006A1016"/>
    <w:rsid w:val="006C59A6"/>
    <w:rsid w:val="00A21A20"/>
    <w:rsid w:val="00AA2CCE"/>
    <w:rsid w:val="00B216CD"/>
    <w:rsid w:val="00BB5717"/>
    <w:rsid w:val="00C104E3"/>
    <w:rsid w:val="00C21339"/>
    <w:rsid w:val="00C93058"/>
    <w:rsid w:val="00CF016F"/>
    <w:rsid w:val="00F65573"/>
    <w:rsid w:val="00F77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DF71"/>
  <w15:docId w15:val="{04924FB8-62E5-4BBA-8535-5B8A00E1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Roboto" w:eastAsia="Roboto" w:hAnsi="Roboto" w:cs="Arial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">
    <w:name w:val="ii"/>
    <w:basedOn w:val="a"/>
    <w:next w:val="a"/>
    <w:rPr>
      <w:sz w:val="28"/>
    </w:rPr>
  </w:style>
  <w:style w:type="paragraph" w:customStyle="1" w:styleId="i">
    <w:name w:val="i"/>
    <w:basedOn w:val="a"/>
    <w:rPr>
      <w:sz w:val="32"/>
    </w:rPr>
  </w:style>
  <w:style w:type="table" w:styleId="a3">
    <w:name w:val="Table Grid"/>
    <w:basedOn w:val="a1"/>
    <w:uiPriority w:val="39"/>
    <w:rsid w:val="00156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156A0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56A0F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56A0F"/>
    <w:rPr>
      <w:rFonts w:ascii="Roboto" w:eastAsia="Roboto" w:hAnsi="Roboto" w:cs="Arial"/>
      <w:kern w:val="2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56A0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156A0F"/>
    <w:rPr>
      <w:rFonts w:ascii="Roboto" w:eastAsia="Roboto" w:hAnsi="Roboto" w:cs="Arial"/>
      <w:b/>
      <w:bCs/>
      <w:kern w:val="2"/>
    </w:rPr>
  </w:style>
  <w:style w:type="paragraph" w:styleId="a9">
    <w:name w:val="No Spacing"/>
    <w:uiPriority w:val="1"/>
    <w:qFormat/>
    <w:rsid w:val="00F65573"/>
    <w:pPr>
      <w:widowControl w:val="0"/>
      <w:jc w:val="both"/>
    </w:pPr>
    <w:rPr>
      <w:rFonts w:ascii="Roboto" w:eastAsia="Roboto" w:hAnsi="Roboto" w:cs="Arial"/>
      <w:kern w:val="2"/>
      <w:sz w:val="21"/>
      <w:szCs w:val="22"/>
    </w:rPr>
  </w:style>
  <w:style w:type="character" w:styleId="aa">
    <w:name w:val="Subtle Emphasis"/>
    <w:basedOn w:val="a0"/>
    <w:uiPriority w:val="19"/>
    <w:qFormat/>
    <w:rsid w:val="00AA2CCE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6C59A6"/>
    <w:rPr>
      <w:i/>
      <w:iCs/>
    </w:rPr>
  </w:style>
  <w:style w:type="paragraph" w:styleId="ac">
    <w:name w:val="List Paragraph"/>
    <w:basedOn w:val="a"/>
    <w:uiPriority w:val="34"/>
    <w:qFormat/>
    <w:rsid w:val="006C5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А. Ринкевич</dc:creator>
  <cp:lastModifiedBy>Анастасия А. Ринкевич</cp:lastModifiedBy>
  <cp:revision>5</cp:revision>
  <dcterms:created xsi:type="dcterms:W3CDTF">2026-04-07T06:14:00Z</dcterms:created>
  <dcterms:modified xsi:type="dcterms:W3CDTF">2026-04-07T07:43:00Z</dcterms:modified>
</cp:coreProperties>
</file>