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media/image3.png" ContentType="image/jpeg"/>
  <Override PartName="/word/media/image4.png" ContentType="image/jpeg"/>
  <Override PartName="/word/media/image5.png" ContentType="image/jpeg"/>
  <Override PartName="/word/media/image7.png" ContentType="image/jpeg"/>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Arial" w:hAnsi="Arial"/>
          <w:b/>
          <w:color w:val="2B6CB0"/>
          <w:sz w:val="26"/>
        </w:rPr>
        <w:t>MOBILE PROGRAMMING</w:t>
        <w:br/>
      </w:r>
      <w:r>
        <w:rPr>
          <w:rFonts w:ascii="Arial" w:hAnsi="Arial"/>
          <w:b/>
          <w:color w:val="1A365D"/>
          <w:sz w:val="30"/>
        </w:rPr>
        <w:t>PRODUCT REQUIREMENTS DOCUMENT (PRD)</w:t>
        <w:br/>
        <w:t>DAN SOFTWARE REQUIREMENTS DOCUMENT (SRD)</w:t>
        <w:br/>
        <w:t>APLIKASI EDUFESS</w:t>
        <w:br/>
      </w:r>
      <w:r>
        <w:rPr>
          <w:rFonts w:ascii="Arial" w:hAnsi="Arial"/>
          <w:i/>
          <w:color w:val="64748B"/>
          <w:sz w:val="22"/>
        </w:rPr>
        <w:t>Version 2.0 (FINAL)</w:t>
        <w:br/>
      </w:r>
    </w:p>
    <w:p>
      <w:pPr>
        <w:spacing w:after="280"/>
        <w:jc w:val="center"/>
      </w:pPr>
      <w:r>
        <w:rPr>
          <w:rFonts w:ascii="Arial" w:hAnsi="Arial"/>
          <w:b/>
          <w:sz w:val="21"/>
        </w:rPr>
        <w:t>Dosen Pengampu: Ghea Chandra Surawan, M.Pd.</w:t>
      </w:r>
    </w:p>
    <w:p>
      <w:pPr>
        <w:spacing w:after="280"/>
        <w:jc w:val="center"/>
      </w:pPr>
      <w:r>
        <w:drawing>
          <wp:inline xmlns:a="http://schemas.openxmlformats.org/drawingml/2006/main" xmlns:pic="http://schemas.openxmlformats.org/drawingml/2006/picture">
            <wp:extent cx="1828800" cy="1088708"/>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828800" cy="1088708"/>
                    </a:xfrm>
                    <a:prstGeom prst="rect"/>
                  </pic:spPr>
                </pic:pic>
              </a:graphicData>
            </a:graphic>
          </wp:inline>
        </w:drawing>
      </w:r>
    </w:p>
    <w:p>
      <w:pPr>
        <w:spacing w:after="80"/>
        <w:jc w:val="center"/>
      </w:pPr>
      <w:r>
        <w:rPr>
          <w:rFonts w:ascii="Arial" w:hAnsi="Arial"/>
          <w:b/>
          <w:sz w:val="22"/>
        </w:rPr>
        <w:t>Disusun Oleh:</w:t>
      </w:r>
    </w:p>
    <w:tbl>
      <w:tblPr>
        <w:tblW w:type="auto" w:w="0"/>
        <w:jc w:val="center"/>
        <w:tblLook w:firstColumn="1" w:firstRow="1" w:lastColumn="0" w:lastRow="0" w:noHBand="0" w:noVBand="1" w:val="04A0"/>
      </w:tblPr>
      <w:tblGrid>
        <w:gridCol w:w="3010"/>
        <w:gridCol w:w="3010"/>
        <w:gridCol w:w="3010"/>
      </w:tblGrid>
      <w:tr>
        <w:tc>
          <w:tcPr>
            <w:tcW w:type="dxa" w:w="1728"/>
          </w:tcPr>
          <w:p>
            <w:pPr>
              <w:jc w:val="left"/>
            </w:pPr>
            <w:r>
              <w:rPr>
                <w:rFonts w:ascii="Arial" w:hAnsi="Arial"/>
                <w:b/>
                <w:sz w:val="20"/>
              </w:rPr>
              <w:t>Nama</w:t>
            </w:r>
          </w:p>
        </w:tc>
        <w:tc>
          <w:tcPr>
            <w:tcW w:type="dxa" w:w="432"/>
          </w:tcPr>
          <w:p>
            <w:pPr>
              <w:jc w:val="left"/>
            </w:pPr>
            <w:r>
              <w:rPr>
                <w:rFonts w:ascii="Arial" w:hAnsi="Arial"/>
                <w:sz w:val="20"/>
              </w:rPr>
              <w:t>:</w:t>
            </w:r>
          </w:p>
        </w:tc>
        <w:tc>
          <w:tcPr>
            <w:tcW w:type="dxa" w:w="3600"/>
          </w:tcPr>
          <w:p>
            <w:pPr>
              <w:jc w:val="left"/>
            </w:pPr>
            <w:r>
              <w:rPr>
                <w:rFonts w:ascii="Arial" w:hAnsi="Arial"/>
                <w:b/>
                <w:sz w:val="20"/>
              </w:rPr>
              <w:t>Mila Novelia</w:t>
            </w:r>
          </w:p>
        </w:tc>
      </w:tr>
      <w:tr>
        <w:tc>
          <w:tcPr>
            <w:tcW w:type="dxa" w:w="1728"/>
          </w:tcPr>
          <w:p>
            <w:pPr>
              <w:jc w:val="left"/>
            </w:pPr>
            <w:r>
              <w:rPr>
                <w:rFonts w:ascii="Arial" w:hAnsi="Arial"/>
                <w:b/>
                <w:sz w:val="20"/>
              </w:rPr>
              <w:t>NPM</w:t>
            </w:r>
          </w:p>
        </w:tc>
        <w:tc>
          <w:tcPr>
            <w:tcW w:type="dxa" w:w="432"/>
          </w:tcPr>
          <w:p>
            <w:pPr>
              <w:jc w:val="left"/>
            </w:pPr>
            <w:r>
              <w:rPr>
                <w:rFonts w:ascii="Arial" w:hAnsi="Arial"/>
                <w:sz w:val="20"/>
              </w:rPr>
              <w:t>:</w:t>
            </w:r>
          </w:p>
        </w:tc>
        <w:tc>
          <w:tcPr>
            <w:tcW w:type="dxa" w:w="3600"/>
          </w:tcPr>
          <w:p>
            <w:pPr>
              <w:jc w:val="left"/>
            </w:pPr>
            <w:r>
              <w:rPr>
                <w:rFonts w:ascii="Arial" w:hAnsi="Arial"/>
                <w:b/>
                <w:sz w:val="20"/>
              </w:rPr>
              <w:t>2413025051</w:t>
            </w:r>
          </w:p>
        </w:tc>
      </w:tr>
      <w:tr>
        <w:tc>
          <w:tcPr>
            <w:tcW w:type="dxa" w:w="1728"/>
          </w:tcPr>
          <w:p>
            <w:pPr>
              <w:jc w:val="left"/>
            </w:pPr>
            <w:r>
              <w:rPr>
                <w:rFonts w:ascii="Arial" w:hAnsi="Arial"/>
                <w:b/>
                <w:sz w:val="20"/>
              </w:rPr>
              <w:t>Kelas</w:t>
            </w:r>
          </w:p>
        </w:tc>
        <w:tc>
          <w:tcPr>
            <w:tcW w:type="dxa" w:w="432"/>
          </w:tcPr>
          <w:p>
            <w:pPr>
              <w:jc w:val="left"/>
            </w:pPr>
            <w:r>
              <w:rPr>
                <w:rFonts w:ascii="Arial" w:hAnsi="Arial"/>
                <w:sz w:val="20"/>
              </w:rPr>
              <w:t>:</w:t>
            </w:r>
          </w:p>
        </w:tc>
        <w:tc>
          <w:tcPr>
            <w:tcW w:type="dxa" w:w="3600"/>
          </w:tcPr>
          <w:p>
            <w:pPr>
              <w:jc w:val="left"/>
            </w:pPr>
            <w:r>
              <w:rPr>
                <w:rFonts w:ascii="Arial" w:hAnsi="Arial"/>
                <w:b/>
                <w:sz w:val="20"/>
              </w:rPr>
              <w:t>PTI A</w:t>
            </w:r>
          </w:p>
        </w:tc>
      </w:tr>
    </w:tbl>
    <w:p>
      <w:pPr>
        <w:spacing w:after="280"/>
      </w:pPr>
    </w:p>
    <w:p>
      <w:pPr>
        <w:spacing w:after="480"/>
        <w:jc w:val="center"/>
      </w:pPr>
      <w:r>
        <w:rPr>
          <w:rFonts w:ascii="Arial" w:hAnsi="Arial"/>
          <w:b/>
          <w:color w:val="1A365D"/>
          <w:sz w:val="22"/>
        </w:rPr>
        <w:t>PROGRAM STUDI PENDIDIKAN TEKNOLOGI INFORMASI</w:t>
        <w:br/>
        <w:t>JURUSAN PENDIDIKAN MATEMATIKA DAN ILMU PENGETAHUAN ALAM</w:t>
        <w:br/>
        <w:t>FAKULTAS KEGURUAN DAN ILMU PENDIDIKAN</w:t>
        <w:br/>
        <w:t>UNIVERSITAS LAMPUNG</w:t>
        <w:br/>
        <w:t>2026</w:t>
      </w:r>
    </w:p>
    <w:p>
      <w:r>
        <w:br w:type="page"/>
      </w:r>
    </w:p>
    <w:p>
      <w:pPr>
        <w:spacing w:before="280" w:after="80"/>
      </w:pPr>
      <w:r>
        <w:rPr>
          <w:rFonts w:ascii="Arial" w:hAnsi="Arial"/>
          <w:b/>
          <w:color w:val="1A365D"/>
          <w:sz w:val="26"/>
        </w:rPr>
        <w:t>DAFTAR ISI</w:t>
      </w:r>
    </w:p>
    <w:p>
      <w:pPr>
        <w:spacing w:after="40"/>
      </w:pPr>
      <w:r>
        <w:rPr>
          <w:rFonts w:ascii="Calibri" w:hAnsi="Calibri"/>
          <w:b/>
          <w:sz w:val="20"/>
        </w:rPr>
        <w:t>BAB I PENDAHULUAN</w:t>
      </w:r>
      <w:r>
        <w:rPr>
          <w:rFonts w:ascii="Calibri" w:hAnsi="Calibri"/>
          <w:sz w:val="20"/>
        </w:rPr>
        <w:tab/>
        <w:t>3</w:t>
      </w:r>
    </w:p>
    <w:p>
      <w:pPr>
        <w:spacing w:after="40"/>
      </w:pPr>
      <w:r>
        <w:rPr>
          <w:rFonts w:ascii="Calibri" w:hAnsi="Calibri"/>
          <w:sz w:val="20"/>
        </w:rPr>
        <w:t xml:space="preserve">  1. Latar Belakang</w:t>
      </w:r>
      <w:r>
        <w:rPr>
          <w:rFonts w:ascii="Calibri" w:hAnsi="Calibri"/>
          <w:sz w:val="20"/>
        </w:rPr>
        <w:tab/>
        <w:t>3</w:t>
      </w:r>
    </w:p>
    <w:p>
      <w:pPr>
        <w:spacing w:after="40"/>
      </w:pPr>
      <w:r>
        <w:rPr>
          <w:rFonts w:ascii="Calibri" w:hAnsi="Calibri"/>
          <w:sz w:val="20"/>
        </w:rPr>
        <w:t xml:space="preserve">  2. Ruang Lingkup Dokumen</w:t>
      </w:r>
      <w:r>
        <w:rPr>
          <w:rFonts w:ascii="Calibri" w:hAnsi="Calibri"/>
          <w:sz w:val="20"/>
        </w:rPr>
        <w:tab/>
        <w:t>4</w:t>
      </w:r>
    </w:p>
    <w:p>
      <w:pPr>
        <w:spacing w:after="40"/>
      </w:pPr>
      <w:r>
        <w:rPr>
          <w:rFonts w:ascii="Calibri" w:hAnsi="Calibri"/>
          <w:sz w:val="20"/>
        </w:rPr>
        <w:t xml:space="preserve">  3. Definisi, Istilah, dan Singkatan</w:t>
      </w:r>
      <w:r>
        <w:rPr>
          <w:rFonts w:ascii="Calibri" w:hAnsi="Calibri"/>
          <w:sz w:val="20"/>
        </w:rPr>
        <w:tab/>
        <w:t>5</w:t>
      </w:r>
    </w:p>
    <w:p>
      <w:pPr>
        <w:spacing w:after="40"/>
      </w:pPr>
      <w:r>
        <w:rPr>
          <w:rFonts w:ascii="Calibri" w:hAnsi="Calibri"/>
          <w:sz w:val="20"/>
        </w:rPr>
        <w:t xml:space="preserve">  4. Aturan Penomoran</w:t>
      </w:r>
      <w:r>
        <w:rPr>
          <w:rFonts w:ascii="Calibri" w:hAnsi="Calibri"/>
          <w:sz w:val="20"/>
        </w:rPr>
        <w:tab/>
        <w:t>6</w:t>
      </w:r>
    </w:p>
    <w:p>
      <w:pPr>
        <w:spacing w:after="40"/>
      </w:pPr>
      <w:r>
        <w:rPr>
          <w:rFonts w:ascii="Calibri" w:hAnsi="Calibri"/>
          <w:b/>
          <w:sz w:val="20"/>
        </w:rPr>
        <w:t>BAB II PRODUCT REQUIREMENTS DOCUMENT (PRD)</w:t>
      </w:r>
      <w:r>
        <w:rPr>
          <w:rFonts w:ascii="Calibri" w:hAnsi="Calibri"/>
          <w:sz w:val="20"/>
        </w:rPr>
        <w:tab/>
        <w:t>7</w:t>
      </w:r>
    </w:p>
    <w:p>
      <w:pPr>
        <w:spacing w:after="40"/>
      </w:pPr>
      <w:r>
        <w:rPr>
          <w:rFonts w:ascii="Calibri" w:hAnsi="Calibri"/>
          <w:sz w:val="20"/>
        </w:rPr>
        <w:t xml:space="preserve">  1. Gambaran Umum Produk (Sistem Menfess)</w:t>
      </w:r>
      <w:r>
        <w:rPr>
          <w:rFonts w:ascii="Calibri" w:hAnsi="Calibri"/>
          <w:sz w:val="20"/>
        </w:rPr>
        <w:tab/>
        <w:t>7</w:t>
      </w:r>
    </w:p>
    <w:p>
      <w:pPr>
        <w:spacing w:after="40"/>
      </w:pPr>
      <w:r>
        <w:rPr>
          <w:rFonts w:ascii="Calibri" w:hAnsi="Calibri"/>
          <w:sz w:val="20"/>
        </w:rPr>
        <w:t xml:space="preserve">  2. Pengguna Sasaran dan Hak Akses</w:t>
      </w:r>
      <w:r>
        <w:rPr>
          <w:rFonts w:ascii="Calibri" w:hAnsi="Calibri"/>
          <w:sz w:val="20"/>
        </w:rPr>
        <w:tab/>
        <w:t>8</w:t>
      </w:r>
    </w:p>
    <w:p>
      <w:pPr>
        <w:spacing w:after="40"/>
      </w:pPr>
      <w:r>
        <w:rPr>
          <w:rFonts w:ascii="Calibri" w:hAnsi="Calibri"/>
          <w:sz w:val="20"/>
        </w:rPr>
        <w:t xml:space="preserve">  3. Ruang Lingkup dan Batasan Produk</w:t>
      </w:r>
      <w:r>
        <w:rPr>
          <w:rFonts w:ascii="Calibri" w:hAnsi="Calibri"/>
          <w:sz w:val="20"/>
        </w:rPr>
        <w:tab/>
        <w:t>9</w:t>
      </w:r>
    </w:p>
    <w:p>
      <w:pPr>
        <w:spacing w:after="40"/>
      </w:pPr>
      <w:r>
        <w:rPr>
          <w:rFonts w:ascii="Calibri" w:hAnsi="Calibri"/>
          <w:sz w:val="20"/>
        </w:rPr>
        <w:t xml:space="preserve">  4. Fitur Utama Produk</w:t>
      </w:r>
      <w:r>
        <w:rPr>
          <w:rFonts w:ascii="Calibri" w:hAnsi="Calibri"/>
          <w:sz w:val="20"/>
        </w:rPr>
        <w:tab/>
        <w:t>9</w:t>
      </w:r>
    </w:p>
    <w:p>
      <w:pPr>
        <w:spacing w:after="40"/>
      </w:pPr>
      <w:r>
        <w:rPr>
          <w:rFonts w:ascii="Calibri" w:hAnsi="Calibri"/>
          <w:sz w:val="20"/>
        </w:rPr>
        <w:t xml:space="preserve">  5. Lingkungan Operasi</w:t>
      </w:r>
      <w:r>
        <w:rPr>
          <w:rFonts w:ascii="Calibri" w:hAnsi="Calibri"/>
          <w:sz w:val="20"/>
        </w:rPr>
        <w:tab/>
        <w:t>10</w:t>
      </w:r>
    </w:p>
    <w:p>
      <w:pPr>
        <w:spacing w:after="40"/>
      </w:pPr>
      <w:r>
        <w:rPr>
          <w:rFonts w:ascii="Calibri" w:hAnsi="Calibri"/>
          <w:sz w:val="20"/>
        </w:rPr>
        <w:t xml:space="preserve">  6. Teknologi dan Arsitektur</w:t>
      </w:r>
      <w:r>
        <w:rPr>
          <w:rFonts w:ascii="Calibri" w:hAnsi="Calibri"/>
          <w:sz w:val="20"/>
        </w:rPr>
        <w:tab/>
        <w:t>11</w:t>
      </w:r>
    </w:p>
    <w:p>
      <w:pPr>
        <w:spacing w:after="40"/>
      </w:pPr>
      <w:r>
        <w:rPr>
          <w:rFonts w:ascii="Calibri" w:hAnsi="Calibri"/>
          <w:b/>
          <w:sz w:val="20"/>
        </w:rPr>
        <w:t>BAB III SOFTWARE REQUIREMENTS DOCUMENT (SRD)</w:t>
      </w:r>
      <w:r>
        <w:rPr>
          <w:rFonts w:ascii="Calibri" w:hAnsi="Calibri"/>
          <w:sz w:val="20"/>
        </w:rPr>
        <w:tab/>
        <w:t>12</w:t>
      </w:r>
    </w:p>
    <w:p>
      <w:pPr>
        <w:spacing w:after="40"/>
      </w:pPr>
      <w:r>
        <w:rPr>
          <w:rFonts w:ascii="Calibri" w:hAnsi="Calibri"/>
          <w:sz w:val="20"/>
        </w:rPr>
        <w:t xml:space="preserve">  1. Kebutuhan Antarmuka</w:t>
      </w:r>
      <w:r>
        <w:rPr>
          <w:rFonts w:ascii="Calibri" w:hAnsi="Calibri"/>
          <w:sz w:val="20"/>
        </w:rPr>
        <w:tab/>
        <w:t>12</w:t>
      </w:r>
    </w:p>
    <w:p>
      <w:pPr>
        <w:spacing w:after="40"/>
      </w:pPr>
      <w:r>
        <w:rPr>
          <w:rFonts w:ascii="Calibri" w:hAnsi="Calibri"/>
          <w:sz w:val="20"/>
        </w:rPr>
        <w:t xml:space="preserve">  2. Kebutuhan Fungsional Perangkat Lunak</w:t>
      </w:r>
      <w:r>
        <w:rPr>
          <w:rFonts w:ascii="Calibri" w:hAnsi="Calibri"/>
          <w:sz w:val="20"/>
        </w:rPr>
        <w:tab/>
        <w:t>14</w:t>
      </w:r>
    </w:p>
    <w:p>
      <w:pPr>
        <w:spacing w:after="40"/>
      </w:pPr>
      <w:r>
        <w:rPr>
          <w:rFonts w:ascii="Calibri" w:hAnsi="Calibri"/>
          <w:sz w:val="20"/>
        </w:rPr>
        <w:t xml:space="preserve">  3. Kebutuhan Non-Fungsional Perangkat Lunak</w:t>
      </w:r>
      <w:r>
        <w:rPr>
          <w:rFonts w:ascii="Calibri" w:hAnsi="Calibri"/>
          <w:sz w:val="20"/>
        </w:rPr>
        <w:tab/>
        <w:t>16</w:t>
      </w:r>
    </w:p>
    <w:p>
      <w:pPr>
        <w:spacing w:after="40"/>
      </w:pPr>
      <w:r>
        <w:rPr>
          <w:rFonts w:ascii="Calibri" w:hAnsi="Calibri"/>
          <w:sz w:val="20"/>
        </w:rPr>
        <w:t xml:space="preserve">  4. Model Analisis</w:t>
      </w:r>
      <w:r>
        <w:rPr>
          <w:rFonts w:ascii="Calibri" w:hAnsi="Calibri"/>
          <w:sz w:val="20"/>
        </w:rPr>
        <w:tab/>
        <w:t>17</w:t>
      </w:r>
    </w:p>
    <w:p>
      <w:pPr>
        <w:spacing w:after="40"/>
      </w:pPr>
      <w:r>
        <w:rPr>
          <w:rFonts w:ascii="Calibri" w:hAnsi="Calibri"/>
          <w:sz w:val="20"/>
        </w:rPr>
        <w:t xml:space="preserve">  5. Software Development Life Cycle (SDLC)</w:t>
      </w:r>
      <w:r>
        <w:rPr>
          <w:rFonts w:ascii="Calibri" w:hAnsi="Calibri"/>
          <w:sz w:val="20"/>
        </w:rPr>
        <w:tab/>
        <w:t>23</w:t>
      </w:r>
    </w:p>
    <w:p>
      <w:pPr>
        <w:spacing w:after="40"/>
      </w:pPr>
      <w:r>
        <w:rPr>
          <w:rFonts w:ascii="Calibri" w:hAnsi="Calibri"/>
          <w:b/>
          <w:sz w:val="20"/>
        </w:rPr>
        <w:t>BAB IV TIMELINE, IMPLEMENTASI, DAN MANAJEMEN PROYEK</w:t>
      </w:r>
      <w:r>
        <w:rPr>
          <w:rFonts w:ascii="Calibri" w:hAnsi="Calibri"/>
          <w:sz w:val="20"/>
        </w:rPr>
        <w:tab/>
        <w:t>24</w:t>
      </w:r>
    </w:p>
    <w:p>
      <w:pPr>
        <w:spacing w:after="40"/>
      </w:pPr>
      <w:r>
        <w:rPr>
          <w:rFonts w:ascii="Calibri" w:hAnsi="Calibri"/>
          <w:sz w:val="20"/>
        </w:rPr>
        <w:t xml:space="preserve">  1. Timeline Pengembangan 5 Minggu</w:t>
      </w:r>
      <w:r>
        <w:rPr>
          <w:rFonts w:ascii="Calibri" w:hAnsi="Calibri"/>
          <w:sz w:val="20"/>
        </w:rPr>
        <w:tab/>
        <w:t>24</w:t>
      </w:r>
    </w:p>
    <w:p>
      <w:pPr>
        <w:spacing w:after="40"/>
      </w:pPr>
      <w:r>
        <w:rPr>
          <w:rFonts w:ascii="Calibri" w:hAnsi="Calibri"/>
          <w:sz w:val="20"/>
        </w:rPr>
        <w:t xml:space="preserve">  2. Version Control dan Quality Assurance</w:t>
      </w:r>
      <w:r>
        <w:rPr>
          <w:rFonts w:ascii="Calibri" w:hAnsi="Calibri"/>
          <w:sz w:val="20"/>
        </w:rPr>
        <w:tab/>
        <w:t>25</w:t>
      </w:r>
    </w:p>
    <w:p>
      <w:pPr>
        <w:spacing w:after="40"/>
      </w:pPr>
      <w:r>
        <w:rPr>
          <w:rFonts w:ascii="Calibri" w:hAnsi="Calibri"/>
          <w:sz w:val="20"/>
        </w:rPr>
        <w:t xml:space="preserve">  3. Status Implementasi</w:t>
      </w:r>
      <w:r>
        <w:rPr>
          <w:rFonts w:ascii="Calibri" w:hAnsi="Calibri"/>
          <w:sz w:val="20"/>
        </w:rPr>
        <w:tab/>
        <w:t>26</w:t>
      </w:r>
    </w:p>
    <w:p>
      <w:pPr>
        <w:spacing w:after="40"/>
      </w:pPr>
      <w:r>
        <w:rPr>
          <w:rFonts w:ascii="Calibri" w:hAnsi="Calibri"/>
          <w:sz w:val="20"/>
        </w:rPr>
        <w:t xml:space="preserve">  4. Alasan Desain UI/UX</w:t>
      </w:r>
      <w:r>
        <w:rPr>
          <w:rFonts w:ascii="Calibri" w:hAnsi="Calibri"/>
          <w:sz w:val="20"/>
        </w:rPr>
        <w:tab/>
        <w:t>26</w:t>
      </w:r>
    </w:p>
    <w:p>
      <w:pPr>
        <w:spacing w:after="40"/>
      </w:pPr>
      <w:r>
        <w:rPr>
          <w:rFonts w:ascii="Calibri" w:hAnsi="Calibri"/>
          <w:b/>
          <w:sz w:val="20"/>
        </w:rPr>
        <w:t>BAB V SPESIFIKASI USE CASE UTAMA</w:t>
      </w:r>
      <w:r>
        <w:rPr>
          <w:rFonts w:ascii="Calibri" w:hAnsi="Calibri"/>
          <w:sz w:val="20"/>
        </w:rPr>
        <w:tab/>
        <w:t>27</w:t>
      </w:r>
    </w:p>
    <w:p>
      <w:pPr>
        <w:spacing w:after="40"/>
      </w:pPr>
      <w:r>
        <w:rPr>
          <w:rFonts w:ascii="Calibri" w:hAnsi="Calibri"/>
          <w:b/>
          <w:sz w:val="20"/>
        </w:rPr>
        <w:t>BAB VI KEAMANAN DAN PRIVASI</w:t>
      </w:r>
      <w:r>
        <w:rPr>
          <w:rFonts w:ascii="Calibri" w:hAnsi="Calibri"/>
          <w:sz w:val="20"/>
        </w:rPr>
        <w:tab/>
        <w:t>31</w:t>
      </w:r>
    </w:p>
    <w:p>
      <w:pPr>
        <w:spacing w:after="40"/>
      </w:pPr>
      <w:r>
        <w:rPr>
          <w:rFonts w:ascii="Calibri" w:hAnsi="Calibri"/>
          <w:b/>
          <w:sz w:val="20"/>
        </w:rPr>
        <w:t>BAB VII KESIMPULAN</w:t>
      </w:r>
      <w:r>
        <w:rPr>
          <w:rFonts w:ascii="Calibri" w:hAnsi="Calibri"/>
          <w:sz w:val="20"/>
        </w:rPr>
        <w:tab/>
        <w:t>32</w:t>
      </w:r>
    </w:p>
    <w:p>
      <w:pPr>
        <w:spacing w:after="40"/>
      </w:pPr>
      <w:r>
        <w:rPr>
          <w:rFonts w:ascii="Calibri" w:hAnsi="Calibri"/>
          <w:sz w:val="20"/>
        </w:rPr>
        <w:t>DAFTAR REFERENSI</w:t>
      </w:r>
      <w:r>
        <w:rPr>
          <w:rFonts w:ascii="Calibri" w:hAnsi="Calibri"/>
          <w:sz w:val="20"/>
        </w:rPr>
        <w:tab/>
        <w:t>33</w:t>
      </w:r>
    </w:p>
    <w:p>
      <w:r>
        <w:br w:type="page"/>
      </w:r>
    </w:p>
    <w:p>
      <w:pPr>
        <w:spacing w:before="280" w:after="80"/>
      </w:pPr>
      <w:r>
        <w:rPr>
          <w:rFonts w:ascii="Arial" w:hAnsi="Arial"/>
          <w:b/>
          <w:color w:val="1A365D"/>
          <w:sz w:val="26"/>
        </w:rPr>
        <w:t>BAB I — PENDAHULUAN</w:t>
      </w:r>
    </w:p>
    <w:p>
      <w:pPr>
        <w:spacing w:before="200" w:after="60"/>
      </w:pPr>
      <w:r>
        <w:rPr>
          <w:rFonts w:ascii="Arial" w:hAnsi="Arial"/>
          <w:b/>
          <w:color w:val="2B6CB0"/>
          <w:sz w:val="23"/>
        </w:rPr>
        <w:t>1. Latar Belakang</w:t>
      </w:r>
    </w:p>
    <w:p>
      <w:pPr>
        <w:spacing w:line="276" w:lineRule="auto" w:after="80"/>
      </w:pPr>
      <w:r>
        <w:rPr>
          <w:rFonts w:ascii="Calibri" w:hAnsi="Calibri"/>
          <w:i w:val="0"/>
          <w:color w:val="1E293B"/>
          <w:sz w:val="21"/>
        </w:rPr>
        <w:t>Di lingkungan sekolah, siswa sering menghadapi kendala dalam menemukan sarana yang nyaman untuk saling bertukar pengetahuan akademik, berdiskusi mengenai materi yang sulit dipahami, membagikan catatan penting, maupun mencari bantuan belajar. Media sosial umum tidak dirancang khusus untuk keperluan edukatif sekolah, sedangkan Learning Management System (LMS) resmi sering kali dirasakan terlalu formal dan kaku sehingga siswa enggan bertanya secara spontan.</w:t>
      </w:r>
    </w:p>
    <w:p>
      <w:pPr>
        <w:spacing w:line="276" w:lineRule="auto" w:after="80"/>
      </w:pPr>
      <w:r>
        <w:rPr>
          <w:rFonts w:ascii="Calibri" w:hAnsi="Calibri"/>
          <w:i w:val="0"/>
          <w:color w:val="1E293B"/>
          <w:sz w:val="21"/>
        </w:rPr>
        <w:t>Di sisi lain, terdapat kebutuhan yang sangat mendesak terkait kesehatan mental dan bimbingan konseling di sekolah. Banyak siswa merasa sungkan atau ragu untuk berkonsultasi langsung ke ruang BK karena khawatir dihakimi teman sebaya atau merasa masalahnya belum cukup besar. Siswa membutuhkan jalur privat yang aman, nyaman, dan bertahap untuk memulai komunikasi dengan guru BK.</w:t>
      </w:r>
    </w:p>
    <w:p>
      <w:pPr>
        <w:spacing w:line="276" w:lineRule="auto" w:after="80"/>
      </w:pPr>
      <w:r>
        <w:rPr>
          <w:rFonts w:ascii="Calibri" w:hAnsi="Calibri"/>
          <w:i w:val="0"/>
          <w:color w:val="1E293B"/>
          <w:sz w:val="21"/>
        </w:rPr>
        <w:t>EduFess hadir sebagai solusi terintegrasi berbasis mobile Android. Nama 'EduFess' merupakan perpaduan dari dua pilar utama:</w:t>
      </w:r>
    </w:p>
    <w:tbl>
      <w:tblPr>
        <w:tblW w:type="auto" w:w="0"/>
        <w:jc w:val="center"/>
        <w:tblLook w:firstColumn="1" w:firstRow="1" w:lastColumn="0" w:lastRow="0" w:noHBand="0" w:noVBand="1" w:val="04A0"/>
      </w:tblPr>
      <w:tblGrid>
        <w:gridCol w:w="9029"/>
      </w:tblGrid>
      <w:tr>
        <w:tc>
          <w:tcPr>
            <w:tcW w:type="dxa" w:w="9029"/>
            <w:shd w:fill="FEF3C7"/>
            <w:tcMar>
              <w:top w:w="120" w:type="dxa"/>
              <w:bottom w:w="120" w:type="dxa"/>
              <w:left w:w="180" w:type="dxa"/>
              <w:right w:w="180" w:type="dxa"/>
            </w:tcMar>
          </w:tcPr>
          <w:p>
            <w:pPr>
              <w:spacing w:after="40" w:line="276" w:lineRule="auto"/>
            </w:pPr>
            <w:r>
              <w:rPr>
                <w:rFonts w:ascii="Arial" w:hAnsi="Arial"/>
                <w:b/>
                <w:color w:val="B45309"/>
                <w:sz w:val="20"/>
              </w:rPr>
              <w:t>📌 PILAR UTAMA 1: MENFESS (Knowledge Sharing Feed)</w:t>
              <w:br/>
            </w:r>
            <w:r>
              <w:rPr>
                <w:rFonts w:ascii="Calibri" w:hAnsi="Calibri"/>
                <w:color w:val="1E293B"/>
                <w:sz w:val="19"/>
              </w:rPr>
              <w:t>Fitur Menfess adalah fitur UTAMA dan PALING PERTAMA yang dirasakan oleh setiap pengguna EduFess. Menfess mengadopsi budaya 'mention confess' yang populer di kalangan pelajar Indonesia ke dalam ruang akademik yang positif. Siswa dapat membagikan catatan, rangkuman, tips, pertanyaan, dan permohonan bantuan baik secara terbuka (pseudonim) maupun sepenuhnya anonim dengan alias aman 'Siswa Anonim #XXXX' yang di-generate server-side. Fitur ini mendorong kolaborasi harian yang dinamis antar siswa.</w:t>
            </w:r>
          </w:p>
        </w:tc>
      </w:tr>
    </w:tbl>
    <w:p>
      <w:pPr>
        <w:spacing w:after="40"/>
      </w:pPr>
    </w:p>
    <w:tbl>
      <w:tblPr>
        <w:tblW w:type="auto" w:w="0"/>
        <w:jc w:val="center"/>
        <w:tblLook w:firstColumn="1" w:firstRow="1" w:lastColumn="0" w:lastRow="0" w:noHBand="0" w:noVBand="1" w:val="04A0"/>
      </w:tblPr>
      <w:tblGrid>
        <w:gridCol w:w="9029"/>
      </w:tblGrid>
      <w:tr>
        <w:tc>
          <w:tcPr>
            <w:tcW w:type="dxa" w:w="9029"/>
            <w:shd w:fill="EFF6FF"/>
            <w:tcMar>
              <w:top w:w="120" w:type="dxa"/>
              <w:bottom w:w="120" w:type="dxa"/>
              <w:left w:w="180" w:type="dxa"/>
              <w:right w:w="180" w:type="dxa"/>
            </w:tcMar>
          </w:tcPr>
          <w:p>
            <w:pPr>
              <w:spacing w:after="40" w:line="276" w:lineRule="auto"/>
            </w:pPr>
            <w:r>
              <w:rPr>
                <w:rFonts w:ascii="Arial" w:hAnsi="Arial"/>
                <w:b/>
                <w:color w:val="1E40AF"/>
                <w:sz w:val="20"/>
              </w:rPr>
              <w:t>📌 PILAR UTAMA 2: BK PRIVAT (Layanan Konseling Digital)</w:t>
              <w:br/>
            </w:r>
            <w:r>
              <w:rPr>
                <w:rFonts w:ascii="Calibri" w:hAnsi="Calibri"/>
                <w:color w:val="1E293B"/>
                <w:sz w:val="19"/>
              </w:rPr>
              <w:t>Sebagai pelengkap strategis, EduFess menyediakan jalur privat terpisah menuju layanan Bimbingan dan Konseling sekolah. Domain BK menerapkan isolasi data ketat melalui Row Level Security (RLS) Supabase, sehingga data konseling tidak pernah bocor ke feed publik, dan admin sosial tidak memiliki hak akses ke data konseling.</w:t>
            </w:r>
          </w:p>
        </w:tc>
      </w:tr>
    </w:tbl>
    <w:p>
      <w:pPr>
        <w:spacing w:after="40"/>
      </w:pPr>
    </w:p>
    <w:p>
      <w:pPr>
        <w:spacing w:before="200" w:after="60"/>
      </w:pPr>
      <w:r>
        <w:rPr>
          <w:rFonts w:ascii="Arial" w:hAnsi="Arial"/>
          <w:b/>
          <w:color w:val="2B6CB0"/>
          <w:sz w:val="23"/>
        </w:rPr>
        <w:t>2. Ruang Lingkup Dokumen</w:t>
      </w:r>
    </w:p>
    <w:p>
      <w:pPr>
        <w:spacing w:before="120" w:after="40"/>
      </w:pPr>
      <w:r>
        <w:rPr>
          <w:rFonts w:ascii="Arial" w:hAnsi="Arial"/>
          <w:b/>
          <w:color w:val="1E293B"/>
          <w:sz w:val="21"/>
        </w:rPr>
        <w:t>2.1 Tujuan Produk</w:t>
      </w:r>
    </w:p>
    <w:p>
      <w:pPr>
        <w:pStyle w:val="ListBullet"/>
        <w:spacing w:line="276" w:lineRule="auto" w:after="40"/>
      </w:pPr>
      <w:r>
        <w:rPr>
          <w:rFonts w:ascii="Calibri" w:hAnsi="Calibri"/>
          <w:b/>
          <w:sz w:val="20"/>
        </w:rPr>
        <w:t xml:space="preserve">1. [UTAMA] </w:t>
      </w:r>
      <w:r>
        <w:rPr>
          <w:rFonts w:ascii="Calibri" w:hAnsi="Calibri"/>
          <w:color w:val="1E293B"/>
          <w:sz w:val="20"/>
        </w:rPr>
        <w:t>Menyediakan sistem Menfess sekolah sebagai media berbagi catatan, pertanyaan, ringkasan, tips, dan permohonan bantuan secara publik maupun pseudonim anonim.</w:t>
      </w:r>
    </w:p>
    <w:p>
      <w:pPr>
        <w:pStyle w:val="ListBullet"/>
        <w:spacing w:line="276" w:lineRule="auto" w:after="40"/>
      </w:pPr>
      <w:r>
        <w:rPr>
          <w:rFonts w:ascii="Calibri" w:hAnsi="Calibri"/>
          <w:b/>
          <w:sz w:val="20"/>
        </w:rPr>
        <w:t xml:space="preserve">2. </w:t>
      </w:r>
      <w:r>
        <w:rPr>
          <w:rFonts w:ascii="Calibri" w:hAnsi="Calibri"/>
          <w:color w:val="1E293B"/>
          <w:sz w:val="20"/>
        </w:rPr>
        <w:t>Menyediakan mekanisme pencarian (Explore) dengan filter mata pelajaran, topik, dan tipe postingan.</w:t>
      </w:r>
    </w:p>
    <w:p>
      <w:pPr>
        <w:pStyle w:val="ListBullet"/>
        <w:spacing w:line="276" w:lineRule="auto" w:after="40"/>
      </w:pPr>
      <w:r>
        <w:rPr>
          <w:rFonts w:ascii="Calibri" w:hAnsi="Calibri"/>
          <w:b/>
          <w:sz w:val="20"/>
        </w:rPr>
        <w:t xml:space="preserve">3. </w:t>
      </w:r>
      <w:r>
        <w:rPr>
          <w:rFonts w:ascii="Calibri" w:hAnsi="Calibri"/>
          <w:color w:val="1E293B"/>
          <w:sz w:val="20"/>
        </w:rPr>
        <w:t>Menyediakan ruang BK privat yang terpisah dari fitur sosial dengan batas otorisasi server-side.</w:t>
      </w:r>
    </w:p>
    <w:p>
      <w:pPr>
        <w:pStyle w:val="ListBullet"/>
        <w:spacing w:line="276" w:lineRule="auto" w:after="40"/>
      </w:pPr>
      <w:r>
        <w:rPr>
          <w:rFonts w:ascii="Calibri" w:hAnsi="Calibri"/>
          <w:b/>
          <w:sz w:val="20"/>
        </w:rPr>
        <w:t xml:space="preserve">4. </w:t>
      </w:r>
      <w:r>
        <w:rPr>
          <w:rFonts w:ascii="Calibri" w:hAnsi="Calibri"/>
          <w:color w:val="1E293B"/>
          <w:sz w:val="20"/>
        </w:rPr>
        <w:t>Menyediakan fitur pendukung BK: janji temu konseling, Mood Check-In non-diagnostik, dan Peduli Teman.</w:t>
      </w:r>
    </w:p>
    <w:p>
      <w:pPr>
        <w:pStyle w:val="ListBullet"/>
        <w:spacing w:line="276" w:lineRule="auto" w:after="40"/>
      </w:pPr>
      <w:r>
        <w:rPr>
          <w:rFonts w:ascii="Calibri" w:hAnsi="Calibri"/>
          <w:b/>
          <w:sz w:val="20"/>
        </w:rPr>
        <w:t xml:space="preserve">5. </w:t>
      </w:r>
      <w:r>
        <w:rPr>
          <w:rFonts w:ascii="Calibri" w:hAnsi="Calibri"/>
          <w:color w:val="1E293B"/>
          <w:sz w:val="20"/>
        </w:rPr>
        <w:t>Menyediakan moderasi konten sosial bagi admin tanpa membuka akses ke domain konseling.</w:t>
      </w:r>
    </w:p>
    <w:p>
      <w:pPr>
        <w:spacing w:before="120" w:after="40"/>
      </w:pPr>
      <w:r>
        <w:rPr>
          <w:rFonts w:ascii="Arial" w:hAnsi="Arial"/>
          <w:b/>
          <w:color w:val="1E293B"/>
          <w:sz w:val="21"/>
        </w:rPr>
        <w:t>2.2 Manfaat Produk</w:t>
      </w:r>
    </w:p>
    <w:p>
      <w:pPr>
        <w:pStyle w:val="ListBullet"/>
        <w:spacing w:line="276" w:lineRule="auto" w:after="40"/>
      </w:pPr>
      <w:r>
        <w:rPr>
          <w:rFonts w:ascii="Calibri" w:hAnsi="Calibri"/>
          <w:color w:val="1E293B"/>
          <w:sz w:val="20"/>
        </w:rPr>
        <w:t>Bagi Siswa: Mendapatkan ruang berbagi ilmu secara bebas tanpa rasa takut, membangun interaksi akademik positif, serta memiliki akses langsung dan privat ke guru BK saat membutuhkan bantuan personal.</w:t>
      </w:r>
    </w:p>
    <w:p>
      <w:pPr>
        <w:pStyle w:val="ListBullet"/>
        <w:spacing w:line="276" w:lineRule="auto" w:after="40"/>
      </w:pPr>
      <w:r>
        <w:rPr>
          <w:rFonts w:ascii="Calibri" w:hAnsi="Calibri"/>
          <w:color w:val="1E293B"/>
          <w:sz w:val="20"/>
        </w:rPr>
        <w:t>Bagi Komunitas Sekolah: Terbentuk bank materi dan catatan belajar kolektif yang dapat dicari dan dimanfaatkan kembali.</w:t>
      </w:r>
    </w:p>
    <w:p>
      <w:pPr>
        <w:pStyle w:val="ListBullet"/>
        <w:spacing w:line="276" w:lineRule="auto" w:after="40"/>
      </w:pPr>
      <w:r>
        <w:rPr>
          <w:rFonts w:ascii="Calibri" w:hAnsi="Calibri"/>
          <w:color w:val="1E293B"/>
          <w:sz w:val="20"/>
        </w:rPr>
        <w:t>Bagi Guru BK: Memiliki dashboard terpusat untuk antrean konseling, pengelolaan jadwal temu, pemantauan riwayat mood siswa binaan, serta penerimaan laporan kepedulian teman secara terstruktur.</w:t>
      </w:r>
    </w:p>
    <w:p>
      <w:pPr>
        <w:pStyle w:val="ListBullet"/>
        <w:spacing w:line="276" w:lineRule="auto" w:after="40"/>
      </w:pPr>
      <w:r>
        <w:rPr>
          <w:rFonts w:ascii="Calibri" w:hAnsi="Calibri"/>
          <w:color w:val="1E293B"/>
          <w:sz w:val="20"/>
        </w:rPr>
        <w:t>Bagi Administrator: Memastikan ekosistem sosial tetap sehat dan bebas dari konten berbahaya melalui moderasi terarah.</w:t>
      </w:r>
    </w:p>
    <w:p>
      <w:pPr>
        <w:spacing w:before="120" w:after="40"/>
      </w:pPr>
      <w:r>
        <w:rPr>
          <w:rFonts w:ascii="Arial" w:hAnsi="Arial"/>
          <w:b/>
          <w:color w:val="1E293B"/>
          <w:sz w:val="21"/>
        </w:rPr>
        <w:t>2.3 Batasan Produk</w:t>
      </w:r>
    </w:p>
    <w:p>
      <w:pPr>
        <w:pStyle w:val="ListBullet"/>
        <w:spacing w:line="276" w:lineRule="auto" w:after="40"/>
      </w:pPr>
      <w:r>
        <w:rPr>
          <w:rFonts w:ascii="Calibri" w:hAnsi="Calibri"/>
          <w:color w:val="1E293B"/>
          <w:sz w:val="20"/>
        </w:rPr>
        <w:t>Aplikasi dikembangkan Android-first menggunakan framework Flutter.</w:t>
      </w:r>
    </w:p>
    <w:p>
      <w:pPr>
        <w:pStyle w:val="ListBullet"/>
        <w:spacing w:line="276" w:lineRule="auto" w:after="40"/>
      </w:pPr>
      <w:r>
        <w:rPr>
          <w:rFonts w:ascii="Calibri" w:hAnsi="Calibri"/>
          <w:color w:val="1E293B"/>
          <w:sz w:val="20"/>
        </w:rPr>
        <w:t>EduFess bukan pengganti LMS penuh (tidak memuat absensi resmi, rapor nilai, atau kurikulum formal).</w:t>
      </w:r>
    </w:p>
    <w:p>
      <w:pPr>
        <w:pStyle w:val="ListBullet"/>
        <w:spacing w:line="276" w:lineRule="auto" w:after="40"/>
      </w:pPr>
      <w:r>
        <w:rPr>
          <w:rFonts w:ascii="Calibri" w:hAnsi="Calibri"/>
          <w:color w:val="1E293B"/>
          <w:sz w:val="20"/>
        </w:rPr>
        <w:t>Mood Check-In bersifat non-diagnostik dan tidak menghasilkan diagnosis psikologis atau skor risiko medis otomatis.</w:t>
      </w:r>
    </w:p>
    <w:p>
      <w:pPr>
        <w:pStyle w:val="ListBullet"/>
        <w:spacing w:line="276" w:lineRule="auto" w:after="40"/>
      </w:pPr>
      <w:r>
        <w:rPr>
          <w:rFonts w:ascii="Calibri" w:hAnsi="Calibri"/>
          <w:color w:val="1E293B"/>
          <w:sz w:val="20"/>
        </w:rPr>
        <w:t>Pseudonimitas tidak bersifat anonim mutlak; user ID tetap tersimpan di server PostgreSQL untuk keperluan audit dan keamanan.</w:t>
      </w:r>
    </w:p>
    <w:p>
      <w:pPr>
        <w:spacing w:before="200" w:after="60"/>
      </w:pPr>
      <w:r>
        <w:rPr>
          <w:rFonts w:ascii="Arial" w:hAnsi="Arial"/>
          <w:b/>
          <w:color w:val="2B6CB0"/>
          <w:sz w:val="23"/>
        </w:rPr>
        <w:t>3. Definisi, Istilah, dan Singkatan</w:t>
      </w:r>
    </w:p>
    <w:tbl>
      <w:tblPr>
        <w:tblW w:type="auto" w:w="0"/>
        <w:jc w:val="center"/>
        <w:tblLayout w:type="fixed"/>
        <w:tblLook w:firstColumn="1" w:firstRow="1" w:lastColumn="0" w:lastRow="0" w:noHBand="0" w:noVBand="1" w:val="04A0"/>
      </w:tblPr>
      <w:tblGrid>
        <w:gridCol w:w="4514"/>
        <w:gridCol w:w="4514"/>
      </w:tblGrid>
      <w:tr>
        <w:tc>
          <w:tcPr>
            <w:tcW w:type="dxa" w:w="2592"/>
            <w:shd w:fill="1E3A8A"/>
            <w:tcMar>
              <w:top w:w="80" w:type="dxa"/>
              <w:bottom w:w="80" w:type="dxa"/>
              <w:left w:w="100" w:type="dxa"/>
              <w:right w:w="100" w:type="dxa"/>
            </w:tcMar>
          </w:tcPr>
          <w:p>
            <w:pPr>
              <w:jc w:val="left"/>
            </w:pPr>
            <w:r>
              <w:rPr>
                <w:rFonts w:ascii="Arial" w:hAnsi="Arial"/>
                <w:b/>
                <w:color w:val="FFFFFF"/>
                <w:sz w:val="18"/>
              </w:rPr>
              <w:t>Istilah / Singkatan</w:t>
            </w:r>
          </w:p>
        </w:tc>
        <w:tc>
          <w:tcPr>
            <w:tcW w:type="dxa" w:w="6437"/>
            <w:shd w:fill="1E3A8A"/>
            <w:tcMar>
              <w:top w:w="80" w:type="dxa"/>
              <w:bottom w:w="80" w:type="dxa"/>
              <w:left w:w="100" w:type="dxa"/>
              <w:right w:w="100" w:type="dxa"/>
            </w:tcMar>
          </w:tcPr>
          <w:p>
            <w:pPr>
              <w:jc w:val="left"/>
            </w:pPr>
            <w:r>
              <w:rPr>
                <w:rFonts w:ascii="Arial" w:hAnsi="Arial"/>
                <w:b/>
                <w:color w:val="FFFFFF"/>
                <w:sz w:val="18"/>
              </w:rPr>
              <w:t>Definisi</w:t>
            </w:r>
          </w:p>
        </w:tc>
      </w:tr>
      <w:tr>
        <w:tc>
          <w:tcPr>
            <w:tcW w:type="dxa" w:w="2592"/>
            <w:shd w:fill="FFFFFF"/>
            <w:tcMar>
              <w:top w:w="70" w:type="dxa"/>
              <w:bottom w:w="70" w:type="dxa"/>
              <w:left w:w="100" w:type="dxa"/>
              <w:right w:w="100" w:type="dxa"/>
            </w:tcMar>
          </w:tcPr>
          <w:p>
            <w:pPr>
              <w:jc w:val="left"/>
            </w:pPr>
            <w:r>
              <w:rPr>
                <w:rFonts w:ascii="Calibri" w:hAnsi="Calibri"/>
                <w:color w:val="1E293B"/>
                <w:sz w:val="18"/>
              </w:rPr>
              <w:t>PRD</w:t>
            </w:r>
          </w:p>
        </w:tc>
        <w:tc>
          <w:tcPr>
            <w:tcW w:type="dxa" w:w="6437"/>
            <w:shd w:fill="FFFFFF"/>
            <w:tcMar>
              <w:top w:w="70" w:type="dxa"/>
              <w:bottom w:w="70" w:type="dxa"/>
              <w:left w:w="100" w:type="dxa"/>
              <w:right w:w="100" w:type="dxa"/>
            </w:tcMar>
          </w:tcPr>
          <w:p>
            <w:pPr>
              <w:jc w:val="left"/>
            </w:pPr>
            <w:r>
              <w:rPr>
                <w:rFonts w:ascii="Calibri" w:hAnsi="Calibri"/>
                <w:color w:val="1E293B"/>
                <w:sz w:val="18"/>
              </w:rPr>
              <w:t>Product Requirements Document, dokumen spesifikasi kebutuhan produk dari sudut pandang pengguna dan bisnis.</w:t>
            </w:r>
          </w:p>
        </w:tc>
      </w:tr>
      <w:tr>
        <w:tc>
          <w:tcPr>
            <w:tcW w:type="dxa" w:w="2592"/>
            <w:shd w:fill="F8FAFC"/>
            <w:tcMar>
              <w:top w:w="70" w:type="dxa"/>
              <w:bottom w:w="70" w:type="dxa"/>
              <w:left w:w="100" w:type="dxa"/>
              <w:right w:w="100" w:type="dxa"/>
            </w:tcMar>
          </w:tcPr>
          <w:p>
            <w:pPr>
              <w:jc w:val="left"/>
            </w:pPr>
            <w:r>
              <w:rPr>
                <w:rFonts w:ascii="Calibri" w:hAnsi="Calibri"/>
                <w:color w:val="1E293B"/>
                <w:sz w:val="18"/>
              </w:rPr>
              <w:t>SRD</w:t>
            </w:r>
          </w:p>
        </w:tc>
        <w:tc>
          <w:tcPr>
            <w:tcW w:type="dxa" w:w="6437"/>
            <w:shd w:fill="F8FAFC"/>
            <w:tcMar>
              <w:top w:w="70" w:type="dxa"/>
              <w:bottom w:w="70" w:type="dxa"/>
              <w:left w:w="100" w:type="dxa"/>
              <w:right w:w="100" w:type="dxa"/>
            </w:tcMar>
          </w:tcPr>
          <w:p>
            <w:pPr>
              <w:jc w:val="left"/>
            </w:pPr>
            <w:r>
              <w:rPr>
                <w:rFonts w:ascii="Calibri" w:hAnsi="Calibri"/>
                <w:color w:val="1E293B"/>
                <w:sz w:val="18"/>
              </w:rPr>
              <w:t>Software Requirements Document, spesifikasi kebutuhan perangkat lunak teknis, model analisis, dan arsitektur.</w:t>
            </w:r>
          </w:p>
        </w:tc>
      </w:tr>
      <w:tr>
        <w:tc>
          <w:tcPr>
            <w:tcW w:type="dxa" w:w="2592"/>
            <w:shd w:fill="FFFFFF"/>
            <w:tcMar>
              <w:top w:w="70" w:type="dxa"/>
              <w:bottom w:w="70" w:type="dxa"/>
              <w:left w:w="100" w:type="dxa"/>
              <w:right w:w="100" w:type="dxa"/>
            </w:tcMar>
          </w:tcPr>
          <w:p>
            <w:pPr>
              <w:jc w:val="left"/>
            </w:pPr>
            <w:r>
              <w:rPr>
                <w:rFonts w:ascii="Calibri" w:hAnsi="Calibri"/>
                <w:color w:val="1E293B"/>
                <w:sz w:val="18"/>
              </w:rPr>
              <w:t>EduFess</w:t>
            </w:r>
          </w:p>
        </w:tc>
        <w:tc>
          <w:tcPr>
            <w:tcW w:type="dxa" w:w="6437"/>
            <w:shd w:fill="FFFFFF"/>
            <w:tcMar>
              <w:top w:w="70" w:type="dxa"/>
              <w:bottom w:w="70" w:type="dxa"/>
              <w:left w:w="100" w:type="dxa"/>
              <w:right w:w="100" w:type="dxa"/>
            </w:tcMar>
          </w:tcPr>
          <w:p>
            <w:pPr>
              <w:jc w:val="left"/>
            </w:pPr>
            <w:r>
              <w:rPr>
                <w:rFonts w:ascii="Calibri" w:hAnsi="Calibri"/>
                <w:color w:val="1E293B"/>
                <w:sz w:val="18"/>
              </w:rPr>
              <w:t>Aplikasi mobile komunitas pengetahuan sekolah dengan fitur utama Menfess dan jembatan konseling privat.</w:t>
            </w:r>
          </w:p>
        </w:tc>
      </w:tr>
      <w:tr>
        <w:tc>
          <w:tcPr>
            <w:tcW w:type="dxa" w:w="2592"/>
            <w:shd w:fill="F8FAFC"/>
            <w:tcMar>
              <w:top w:w="70" w:type="dxa"/>
              <w:bottom w:w="70" w:type="dxa"/>
              <w:left w:w="100" w:type="dxa"/>
              <w:right w:w="100" w:type="dxa"/>
            </w:tcMar>
          </w:tcPr>
          <w:p>
            <w:pPr>
              <w:jc w:val="left"/>
            </w:pPr>
            <w:r>
              <w:rPr>
                <w:rFonts w:ascii="Calibri" w:hAnsi="Calibri"/>
                <w:color w:val="1E293B"/>
                <w:sz w:val="18"/>
              </w:rPr>
              <w:t>Menfess</w:t>
            </w:r>
          </w:p>
        </w:tc>
        <w:tc>
          <w:tcPr>
            <w:tcW w:type="dxa" w:w="6437"/>
            <w:shd w:fill="F8FAFC"/>
            <w:tcMar>
              <w:top w:w="70" w:type="dxa"/>
              <w:bottom w:w="70" w:type="dxa"/>
              <w:left w:w="100" w:type="dxa"/>
              <w:right w:w="100" w:type="dxa"/>
            </w:tcMar>
          </w:tcPr>
          <w:p>
            <w:pPr>
              <w:jc w:val="left"/>
            </w:pPr>
            <w:r>
              <w:rPr>
                <w:rFonts w:ascii="Calibri" w:hAnsi="Calibri"/>
                <w:color w:val="1E293B"/>
                <w:sz w:val="18"/>
              </w:rPr>
              <w:t>Mention Confess; fitur posting komunitas anonim/pseudonim yang menjadi jantung interaksi di EduFess.</w:t>
            </w:r>
          </w:p>
        </w:tc>
      </w:tr>
      <w:tr>
        <w:tc>
          <w:tcPr>
            <w:tcW w:type="dxa" w:w="2592"/>
            <w:shd w:fill="FFFFFF"/>
            <w:tcMar>
              <w:top w:w="70" w:type="dxa"/>
              <w:bottom w:w="70" w:type="dxa"/>
              <w:left w:w="100" w:type="dxa"/>
              <w:right w:w="100" w:type="dxa"/>
            </w:tcMar>
          </w:tcPr>
          <w:p>
            <w:pPr>
              <w:jc w:val="left"/>
            </w:pPr>
            <w:r>
              <w:rPr>
                <w:rFonts w:ascii="Calibri" w:hAnsi="Calibri"/>
                <w:color w:val="1E293B"/>
                <w:sz w:val="18"/>
              </w:rPr>
              <w:t>Student</w:t>
            </w:r>
          </w:p>
        </w:tc>
        <w:tc>
          <w:tcPr>
            <w:tcW w:type="dxa" w:w="6437"/>
            <w:shd w:fill="FFFFFF"/>
            <w:tcMar>
              <w:top w:w="70" w:type="dxa"/>
              <w:bottom w:w="70" w:type="dxa"/>
              <w:left w:w="100" w:type="dxa"/>
              <w:right w:w="100" w:type="dxa"/>
            </w:tcMar>
          </w:tcPr>
          <w:p>
            <w:pPr>
              <w:jc w:val="left"/>
            </w:pPr>
            <w:r>
              <w:rPr>
                <w:rFonts w:ascii="Calibri" w:hAnsi="Calibri"/>
                <w:color w:val="1E293B"/>
                <w:sz w:val="18"/>
              </w:rPr>
              <w:t>Peran siswa sekolah; peran default saat pendaftaran publik.</w:t>
            </w:r>
          </w:p>
        </w:tc>
      </w:tr>
      <w:tr>
        <w:tc>
          <w:tcPr>
            <w:tcW w:type="dxa" w:w="2592"/>
            <w:shd w:fill="F8FAFC"/>
            <w:tcMar>
              <w:top w:w="70" w:type="dxa"/>
              <w:bottom w:w="70" w:type="dxa"/>
              <w:left w:w="100" w:type="dxa"/>
              <w:right w:w="100" w:type="dxa"/>
            </w:tcMar>
          </w:tcPr>
          <w:p>
            <w:pPr>
              <w:jc w:val="left"/>
            </w:pPr>
            <w:r>
              <w:rPr>
                <w:rFonts w:ascii="Calibri" w:hAnsi="Calibri"/>
                <w:color w:val="1E293B"/>
                <w:sz w:val="18"/>
              </w:rPr>
              <w:t>Counselor</w:t>
            </w:r>
          </w:p>
        </w:tc>
        <w:tc>
          <w:tcPr>
            <w:tcW w:type="dxa" w:w="6437"/>
            <w:shd w:fill="F8FAFC"/>
            <w:tcMar>
              <w:top w:w="70" w:type="dxa"/>
              <w:bottom w:w="70" w:type="dxa"/>
              <w:left w:w="100" w:type="dxa"/>
              <w:right w:w="100" w:type="dxa"/>
            </w:tcMar>
          </w:tcPr>
          <w:p>
            <w:pPr>
              <w:jc w:val="left"/>
            </w:pPr>
            <w:r>
              <w:rPr>
                <w:rFonts w:ascii="Calibri" w:hAnsi="Calibri"/>
                <w:color w:val="1E293B"/>
                <w:sz w:val="18"/>
              </w:rPr>
              <w:t>Peran guru BK yang menangani antrean, percakapan konseling, jadwal janji, mood, dan Peduli Teman.</w:t>
            </w:r>
          </w:p>
        </w:tc>
      </w:tr>
      <w:tr>
        <w:tc>
          <w:tcPr>
            <w:tcW w:type="dxa" w:w="2592"/>
            <w:shd w:fill="FFFFFF"/>
            <w:tcMar>
              <w:top w:w="70" w:type="dxa"/>
              <w:bottom w:w="70" w:type="dxa"/>
              <w:left w:w="100" w:type="dxa"/>
              <w:right w:w="100" w:type="dxa"/>
            </w:tcMar>
          </w:tcPr>
          <w:p>
            <w:pPr>
              <w:jc w:val="left"/>
            </w:pPr>
            <w:r>
              <w:rPr>
                <w:rFonts w:ascii="Calibri" w:hAnsi="Calibri"/>
                <w:color w:val="1E293B"/>
                <w:sz w:val="18"/>
              </w:rPr>
              <w:t>Admin</w:t>
            </w:r>
          </w:p>
        </w:tc>
        <w:tc>
          <w:tcPr>
            <w:tcW w:type="dxa" w:w="6437"/>
            <w:shd w:fill="FFFFFF"/>
            <w:tcMar>
              <w:top w:w="70" w:type="dxa"/>
              <w:bottom w:w="70" w:type="dxa"/>
              <w:left w:w="100" w:type="dxa"/>
              <w:right w:w="100" w:type="dxa"/>
            </w:tcMar>
          </w:tcPr>
          <w:p>
            <w:pPr>
              <w:jc w:val="left"/>
            </w:pPr>
            <w:r>
              <w:rPr>
                <w:rFonts w:ascii="Calibri" w:hAnsi="Calibri"/>
                <w:color w:val="1E293B"/>
                <w:sz w:val="18"/>
              </w:rPr>
              <w:t>Peran pengelola moderasi konten Menfess; tidak memiliki hak akses ke data BK.</w:t>
            </w:r>
          </w:p>
        </w:tc>
      </w:tr>
      <w:tr>
        <w:tc>
          <w:tcPr>
            <w:tcW w:type="dxa" w:w="2592"/>
            <w:shd w:fill="F8FAFC"/>
            <w:tcMar>
              <w:top w:w="70" w:type="dxa"/>
              <w:bottom w:w="70" w:type="dxa"/>
              <w:left w:w="100" w:type="dxa"/>
              <w:right w:w="100" w:type="dxa"/>
            </w:tcMar>
          </w:tcPr>
          <w:p>
            <w:pPr>
              <w:jc w:val="left"/>
            </w:pPr>
            <w:r>
              <w:rPr>
                <w:rFonts w:ascii="Calibri" w:hAnsi="Calibri"/>
                <w:color w:val="1E293B"/>
                <w:sz w:val="18"/>
              </w:rPr>
              <w:t>Pseudonim</w:t>
            </w:r>
          </w:p>
        </w:tc>
        <w:tc>
          <w:tcPr>
            <w:tcW w:type="dxa" w:w="6437"/>
            <w:shd w:fill="F8FAFC"/>
            <w:tcMar>
              <w:top w:w="70" w:type="dxa"/>
              <w:bottom w:w="70" w:type="dxa"/>
              <w:left w:w="100" w:type="dxa"/>
              <w:right w:w="100" w:type="dxa"/>
            </w:tcMar>
          </w:tcPr>
          <w:p>
            <w:pPr>
              <w:jc w:val="left"/>
            </w:pPr>
            <w:r>
              <w:rPr>
                <w:rFonts w:ascii="Calibri" w:hAnsi="Calibri"/>
                <w:color w:val="1E293B"/>
                <w:sz w:val="18"/>
              </w:rPr>
              <w:t>Nama alias unik pengguna untuk menjaga privasi identitas asli di ruang publik.</w:t>
            </w:r>
          </w:p>
        </w:tc>
      </w:tr>
      <w:tr>
        <w:tc>
          <w:tcPr>
            <w:tcW w:type="dxa" w:w="2592"/>
            <w:shd w:fill="FFFFFF"/>
            <w:tcMar>
              <w:top w:w="70" w:type="dxa"/>
              <w:bottom w:w="70" w:type="dxa"/>
              <w:left w:w="100" w:type="dxa"/>
              <w:right w:w="100" w:type="dxa"/>
            </w:tcMar>
          </w:tcPr>
          <w:p>
            <w:pPr>
              <w:jc w:val="left"/>
            </w:pPr>
            <w:r>
              <w:rPr>
                <w:rFonts w:ascii="Calibri" w:hAnsi="Calibri"/>
                <w:color w:val="1E293B"/>
                <w:sz w:val="18"/>
              </w:rPr>
              <w:t>Alias Anonim</w:t>
            </w:r>
          </w:p>
        </w:tc>
        <w:tc>
          <w:tcPr>
            <w:tcW w:type="dxa" w:w="6437"/>
            <w:shd w:fill="FFFFFF"/>
            <w:tcMar>
              <w:top w:w="70" w:type="dxa"/>
              <w:bottom w:w="70" w:type="dxa"/>
              <w:left w:w="100" w:type="dxa"/>
              <w:right w:w="100" w:type="dxa"/>
            </w:tcMar>
          </w:tcPr>
          <w:p>
            <w:pPr>
              <w:jc w:val="left"/>
            </w:pPr>
            <w:r>
              <w:rPr>
                <w:rFonts w:ascii="Calibri" w:hAnsi="Calibri"/>
                <w:color w:val="1E293B"/>
                <w:sz w:val="18"/>
              </w:rPr>
              <w:t>Nama acak server-side ('Siswa Anonim #XXXX') untuk postingan yang memilih mode anonim.</w:t>
            </w:r>
          </w:p>
        </w:tc>
      </w:tr>
      <w:tr>
        <w:tc>
          <w:tcPr>
            <w:tcW w:type="dxa" w:w="2592"/>
            <w:shd w:fill="F8FAFC"/>
            <w:tcMar>
              <w:top w:w="70" w:type="dxa"/>
              <w:bottom w:w="70" w:type="dxa"/>
              <w:left w:w="100" w:type="dxa"/>
              <w:right w:w="100" w:type="dxa"/>
            </w:tcMar>
          </w:tcPr>
          <w:p>
            <w:pPr>
              <w:jc w:val="left"/>
            </w:pPr>
            <w:r>
              <w:rPr>
                <w:rFonts w:ascii="Calibri" w:hAnsi="Calibri"/>
                <w:color w:val="1E293B"/>
                <w:sz w:val="18"/>
              </w:rPr>
              <w:t>RLS</w:t>
            </w:r>
          </w:p>
        </w:tc>
        <w:tc>
          <w:tcPr>
            <w:tcW w:type="dxa" w:w="6437"/>
            <w:shd w:fill="F8FAFC"/>
            <w:tcMar>
              <w:top w:w="70" w:type="dxa"/>
              <w:bottom w:w="70" w:type="dxa"/>
              <w:left w:w="100" w:type="dxa"/>
              <w:right w:w="100" w:type="dxa"/>
            </w:tcMar>
          </w:tcPr>
          <w:p>
            <w:pPr>
              <w:jc w:val="left"/>
            </w:pPr>
            <w:r>
              <w:rPr>
                <w:rFonts w:ascii="Calibri" w:hAnsi="Calibri"/>
                <w:color w:val="1E293B"/>
                <w:sz w:val="18"/>
              </w:rPr>
              <w:t>Row Level Security pada PostgreSQL untuk pembatasan hak baca/tulis per baris data.</w:t>
            </w:r>
          </w:p>
        </w:tc>
      </w:tr>
      <w:tr>
        <w:tc>
          <w:tcPr>
            <w:tcW w:type="dxa" w:w="2592"/>
            <w:shd w:fill="FFFFFF"/>
            <w:tcMar>
              <w:top w:w="70" w:type="dxa"/>
              <w:bottom w:w="70" w:type="dxa"/>
              <w:left w:w="100" w:type="dxa"/>
              <w:right w:w="100" w:type="dxa"/>
            </w:tcMar>
          </w:tcPr>
          <w:p>
            <w:pPr>
              <w:jc w:val="left"/>
            </w:pPr>
            <w:r>
              <w:rPr>
                <w:rFonts w:ascii="Calibri" w:hAnsi="Calibri"/>
                <w:color w:val="1E293B"/>
                <w:sz w:val="18"/>
              </w:rPr>
              <w:t>RPC</w:t>
            </w:r>
          </w:p>
        </w:tc>
        <w:tc>
          <w:tcPr>
            <w:tcW w:type="dxa" w:w="6437"/>
            <w:shd w:fill="FFFFFF"/>
            <w:tcMar>
              <w:top w:w="70" w:type="dxa"/>
              <w:bottom w:w="70" w:type="dxa"/>
              <w:left w:w="100" w:type="dxa"/>
              <w:right w:w="100" w:type="dxa"/>
            </w:tcMar>
          </w:tcPr>
          <w:p>
            <w:pPr>
              <w:jc w:val="left"/>
            </w:pPr>
            <w:r>
              <w:rPr>
                <w:rFonts w:ascii="Calibri" w:hAnsi="Calibri"/>
                <w:color w:val="1E293B"/>
                <w:sz w:val="18"/>
              </w:rPr>
              <w:t>Remote Procedure Call, fungsi tersimpan di PostgreSQL dengan kontrol SECURITY DEFINER.</w:t>
            </w:r>
          </w:p>
        </w:tc>
      </w:tr>
      <w:tr>
        <w:tc>
          <w:tcPr>
            <w:tcW w:type="dxa" w:w="2592"/>
            <w:shd w:fill="F8FAFC"/>
            <w:tcMar>
              <w:top w:w="70" w:type="dxa"/>
              <w:bottom w:w="70" w:type="dxa"/>
              <w:left w:w="100" w:type="dxa"/>
              <w:right w:w="100" w:type="dxa"/>
            </w:tcMar>
          </w:tcPr>
          <w:p>
            <w:pPr>
              <w:jc w:val="left"/>
            </w:pPr>
            <w:r>
              <w:rPr>
                <w:rFonts w:ascii="Calibri" w:hAnsi="Calibri"/>
                <w:color w:val="1E293B"/>
                <w:sz w:val="18"/>
              </w:rPr>
              <w:t>Mood Check-In</w:t>
            </w:r>
          </w:p>
        </w:tc>
        <w:tc>
          <w:tcPr>
            <w:tcW w:type="dxa" w:w="6437"/>
            <w:shd w:fill="F8FAFC"/>
            <w:tcMar>
              <w:top w:w="70" w:type="dxa"/>
              <w:bottom w:w="70" w:type="dxa"/>
              <w:left w:w="100" w:type="dxa"/>
              <w:right w:w="100" w:type="dxa"/>
            </w:tcMar>
          </w:tcPr>
          <w:p>
            <w:pPr>
              <w:jc w:val="left"/>
            </w:pPr>
            <w:r>
              <w:rPr>
                <w:rFonts w:ascii="Calibri" w:hAnsi="Calibri"/>
                <w:color w:val="1E293B"/>
                <w:sz w:val="18"/>
              </w:rPr>
              <w:t>Pencatatan skala perasaan siswa 1-5 secara berkala tanpa kesimpulan diagnosis medis.</w:t>
            </w:r>
          </w:p>
        </w:tc>
      </w:tr>
      <w:tr>
        <w:tc>
          <w:tcPr>
            <w:tcW w:type="dxa" w:w="2592"/>
            <w:shd w:fill="FFFFFF"/>
            <w:tcMar>
              <w:top w:w="70" w:type="dxa"/>
              <w:bottom w:w="70" w:type="dxa"/>
              <w:left w:w="100" w:type="dxa"/>
              <w:right w:w="100" w:type="dxa"/>
            </w:tcMar>
          </w:tcPr>
          <w:p>
            <w:pPr>
              <w:jc w:val="left"/>
            </w:pPr>
            <w:r>
              <w:rPr>
                <w:rFonts w:ascii="Calibri" w:hAnsi="Calibri"/>
                <w:color w:val="1E293B"/>
                <w:sz w:val="18"/>
              </w:rPr>
              <w:t>Peduli Teman</w:t>
            </w:r>
          </w:p>
        </w:tc>
        <w:tc>
          <w:tcPr>
            <w:tcW w:type="dxa" w:w="6437"/>
            <w:shd w:fill="FFFFFF"/>
            <w:tcMar>
              <w:top w:w="70" w:type="dxa"/>
              <w:bottom w:w="70" w:type="dxa"/>
              <w:left w:w="100" w:type="dxa"/>
              <w:right w:w="100" w:type="dxa"/>
            </w:tcMar>
          </w:tcPr>
          <w:p>
            <w:pPr>
              <w:jc w:val="left"/>
            </w:pPr>
            <w:r>
              <w:rPr>
                <w:rFonts w:ascii="Calibri" w:hAnsi="Calibri"/>
                <w:color w:val="1E293B"/>
                <w:sz w:val="18"/>
              </w:rPr>
              <w:t>Kanal pelaporan rahasia bagi siswa untuk menyampaikan kekhawatiran terhadap rekannya kepada guru BK.</w:t>
            </w:r>
          </w:p>
        </w:tc>
      </w:tr>
      <w:tr>
        <w:tc>
          <w:tcPr>
            <w:tcW w:type="dxa" w:w="2592"/>
            <w:shd w:fill="F8FAFC"/>
            <w:tcMar>
              <w:top w:w="70" w:type="dxa"/>
              <w:bottom w:w="70" w:type="dxa"/>
              <w:left w:w="100" w:type="dxa"/>
              <w:right w:w="100" w:type="dxa"/>
            </w:tcMar>
          </w:tcPr>
          <w:p>
            <w:pPr>
              <w:jc w:val="left"/>
            </w:pPr>
            <w:r>
              <w:rPr>
                <w:rFonts w:ascii="Calibri" w:hAnsi="Calibri"/>
                <w:color w:val="1E293B"/>
                <w:sz w:val="18"/>
              </w:rPr>
              <w:t>Helpful</w:t>
            </w:r>
          </w:p>
        </w:tc>
        <w:tc>
          <w:tcPr>
            <w:tcW w:type="dxa" w:w="6437"/>
            <w:shd w:fill="F8FAFC"/>
            <w:tcMar>
              <w:top w:w="70" w:type="dxa"/>
              <w:bottom w:w="70" w:type="dxa"/>
              <w:left w:w="100" w:type="dxa"/>
              <w:right w:w="100" w:type="dxa"/>
            </w:tcMar>
          </w:tcPr>
          <w:p>
            <w:pPr>
              <w:jc w:val="left"/>
            </w:pPr>
            <w:r>
              <w:rPr>
                <w:rFonts w:ascii="Calibri" w:hAnsi="Calibri"/>
                <w:color w:val="1E293B"/>
                <w:sz w:val="18"/>
              </w:rPr>
              <w:t>Penanda apresiasi bahwa suatu postingan bermanfaat bagi pembaca (serupa tombol 'Suka/Like').</w:t>
            </w:r>
          </w:p>
        </w:tc>
      </w:tr>
      <w:tr>
        <w:tc>
          <w:tcPr>
            <w:tcW w:type="dxa" w:w="2592"/>
            <w:shd w:fill="FFFFFF"/>
            <w:tcMar>
              <w:top w:w="70" w:type="dxa"/>
              <w:bottom w:w="70" w:type="dxa"/>
              <w:left w:w="100" w:type="dxa"/>
              <w:right w:w="100" w:type="dxa"/>
            </w:tcMar>
          </w:tcPr>
          <w:p>
            <w:pPr>
              <w:jc w:val="left"/>
            </w:pPr>
            <w:r>
              <w:rPr>
                <w:rFonts w:ascii="Calibri" w:hAnsi="Calibri"/>
                <w:color w:val="1E293B"/>
                <w:sz w:val="18"/>
              </w:rPr>
              <w:t>Invitation Code</w:t>
            </w:r>
          </w:p>
        </w:tc>
        <w:tc>
          <w:tcPr>
            <w:tcW w:type="dxa" w:w="6437"/>
            <w:shd w:fill="FFFFFF"/>
            <w:tcMar>
              <w:top w:w="70" w:type="dxa"/>
              <w:bottom w:w="70" w:type="dxa"/>
              <w:left w:w="100" w:type="dxa"/>
              <w:right w:w="100" w:type="dxa"/>
            </w:tcMar>
          </w:tcPr>
          <w:p>
            <w:pPr>
              <w:jc w:val="left"/>
            </w:pPr>
            <w:r>
              <w:rPr>
                <w:rFonts w:ascii="Calibri" w:hAnsi="Calibri"/>
                <w:color w:val="1E293B"/>
                <w:sz w:val="18"/>
              </w:rPr>
              <w:t>Kode undangan sekali pakai yang wajib dimasukkan saat registrasi untuk memastikan autentisitas siswa.</w:t>
            </w:r>
          </w:p>
        </w:tc>
      </w:tr>
    </w:tbl>
    <w:p>
      <w:pPr>
        <w:spacing w:after="80"/>
      </w:pPr>
    </w:p>
    <w:p>
      <w:pPr>
        <w:spacing w:before="200" w:after="60"/>
      </w:pPr>
      <w:r>
        <w:rPr>
          <w:rFonts w:ascii="Arial" w:hAnsi="Arial"/>
          <w:b/>
          <w:color w:val="2B6CB0"/>
          <w:sz w:val="23"/>
        </w:rPr>
        <w:t>4. Aturan Penomoran</w:t>
      </w:r>
    </w:p>
    <w:p>
      <w:pPr>
        <w:pStyle w:val="ListBullet"/>
        <w:spacing w:line="276" w:lineRule="auto" w:after="40"/>
      </w:pPr>
      <w:r>
        <w:rPr>
          <w:rFonts w:ascii="Calibri" w:hAnsi="Calibri"/>
          <w:color w:val="1E293B"/>
          <w:sz w:val="20"/>
        </w:rPr>
        <w:t>Bab menggunakan angka Romawi (BAB I, BAB II, BAB III, dst.).</w:t>
      </w:r>
    </w:p>
    <w:p>
      <w:pPr>
        <w:pStyle w:val="ListBullet"/>
        <w:spacing w:line="276" w:lineRule="auto" w:after="40"/>
      </w:pPr>
      <w:r>
        <w:rPr>
          <w:rFonts w:ascii="Calibri" w:hAnsi="Calibri"/>
          <w:color w:val="1E293B"/>
          <w:sz w:val="20"/>
        </w:rPr>
        <w:t>Sub-bab menggunakan angka bertingkat (1, 1.1, 1.2, dst.).</w:t>
      </w:r>
    </w:p>
    <w:p>
      <w:pPr>
        <w:pStyle w:val="ListBullet"/>
        <w:spacing w:line="276" w:lineRule="auto" w:after="40"/>
      </w:pPr>
      <w:r>
        <w:rPr>
          <w:rFonts w:ascii="Calibri" w:hAnsi="Calibri"/>
          <w:color w:val="1E293B"/>
          <w:sz w:val="20"/>
        </w:rPr>
        <w:t>Kebutuhan Fungsional menggunakan kode SRD-F-XXX.</w:t>
      </w:r>
    </w:p>
    <w:p>
      <w:pPr>
        <w:pStyle w:val="ListBullet"/>
        <w:spacing w:line="276" w:lineRule="auto" w:after="40"/>
      </w:pPr>
      <w:r>
        <w:rPr>
          <w:rFonts w:ascii="Calibri" w:hAnsi="Calibri"/>
          <w:color w:val="1E293B"/>
          <w:sz w:val="20"/>
        </w:rPr>
        <w:t>Kebutuhan Non-Fungsional menggunakan kode SRD-NF-XXX.</w:t>
      </w:r>
    </w:p>
    <w:p>
      <w:pPr>
        <w:pStyle w:val="ListBullet"/>
        <w:spacing w:line="276" w:lineRule="auto" w:after="40"/>
      </w:pPr>
      <w:r>
        <w:rPr>
          <w:rFonts w:ascii="Calibri" w:hAnsi="Calibri"/>
          <w:color w:val="1E293B"/>
          <w:sz w:val="20"/>
        </w:rPr>
        <w:t>Spesifikasi Use Case menggunakan kode UC-MXX (Menfess), UC-AXX (Auth), dan UC-BXX (BK).</w:t>
      </w:r>
    </w:p>
    <w:p>
      <w:r>
        <w:br w:type="page"/>
      </w:r>
    </w:p>
    <w:p>
      <w:pPr>
        <w:spacing w:before="280" w:after="80"/>
      </w:pPr>
      <w:r>
        <w:rPr>
          <w:rFonts w:ascii="Arial" w:hAnsi="Arial"/>
          <w:b/>
          <w:color w:val="1A365D"/>
          <w:sz w:val="26"/>
        </w:rPr>
        <w:t>BAB II — PRODUCT REQUIREMENTS DOCUMENT (PRD)</w:t>
      </w:r>
    </w:p>
    <w:p>
      <w:pPr>
        <w:spacing w:before="200" w:after="60"/>
      </w:pPr>
      <w:r>
        <w:rPr>
          <w:rFonts w:ascii="Arial" w:hAnsi="Arial"/>
          <w:b/>
          <w:color w:val="2B6CB0"/>
          <w:sz w:val="23"/>
        </w:rPr>
        <w:t>1. Gambaran Umum Produk (Sistem Menfess)</w:t>
      </w:r>
    </w:p>
    <w:p>
      <w:pPr>
        <w:spacing w:line="276" w:lineRule="auto" w:after="80"/>
      </w:pPr>
      <w:r>
        <w:rPr>
          <w:rFonts w:ascii="Calibri" w:hAnsi="Calibri"/>
          <w:i w:val="0"/>
          <w:color w:val="1E293B"/>
          <w:sz w:val="21"/>
        </w:rPr>
        <w:t>EduFess merupakan aplikasi berbasis mobile Android yang memadukan ekosistem jejaring sosial edukatif (Menfess) dengan ruang privat Bimbingan Konseling. Nama 'EduFess' lahir dari kombinasi 'Education' dan 'Confess/Menfess'.</w:t>
      </w:r>
    </w:p>
    <w:p>
      <w:pPr>
        <w:spacing w:line="276" w:lineRule="auto" w:after="80"/>
      </w:pPr>
      <w:r>
        <w:rPr>
          <w:rFonts w:ascii="Calibri" w:hAnsi="Calibri"/>
          <w:i w:val="0"/>
          <w:color w:val="1E293B"/>
          <w:sz w:val="21"/>
        </w:rPr>
        <w:t>Fitur Menfess dirancang sebagai panggung utama di mana seluruh siswa berinteraksi setiap hari. Di feed Menfess, siswa dapat:</w:t>
      </w:r>
    </w:p>
    <w:p>
      <w:pPr>
        <w:pStyle w:val="ListBullet"/>
        <w:spacing w:line="276" w:lineRule="auto" w:after="40"/>
      </w:pPr>
      <w:r>
        <w:rPr>
          <w:rFonts w:ascii="Calibri" w:hAnsi="Calibri"/>
          <w:b/>
          <w:sz w:val="20"/>
        </w:rPr>
        <w:t xml:space="preserve">• </w:t>
      </w:r>
      <w:r>
        <w:rPr>
          <w:rFonts w:ascii="Calibri" w:hAnsi="Calibri"/>
          <w:color w:val="1E293B"/>
          <w:sz w:val="20"/>
        </w:rPr>
        <w:t>Membuat Postingan Terkategori: Memilih tipe postingan (Catatan/Note, Pertanyaan/Question, Rangkuman/Summary, Tips/Tip, Permintaan/Request).</w:t>
      </w:r>
    </w:p>
    <w:p>
      <w:pPr>
        <w:pStyle w:val="ListBullet"/>
        <w:spacing w:line="276" w:lineRule="auto" w:after="40"/>
      </w:pPr>
      <w:r>
        <w:rPr>
          <w:rFonts w:ascii="Calibri" w:hAnsi="Calibri"/>
          <w:b/>
          <w:sz w:val="20"/>
        </w:rPr>
        <w:t xml:space="preserve">• </w:t>
      </w:r>
      <w:r>
        <w:rPr>
          <w:rFonts w:ascii="Calibri" w:hAnsi="Calibri"/>
          <w:color w:val="1E293B"/>
          <w:sz w:val="20"/>
        </w:rPr>
        <w:t>Memilih Visibilitas Identitas: Tampil dengan pseudonim profil atau sepenuhnya anonim. Pada mode anonim, server secara otomatis menghasilkan alias unik seperti 'Siswa Anonim #A1B2' via trigger digest SHA-256.</w:t>
      </w:r>
    </w:p>
    <w:p>
      <w:pPr>
        <w:pStyle w:val="ListBullet"/>
        <w:spacing w:line="276" w:lineRule="auto" w:after="40"/>
      </w:pPr>
      <w:r>
        <w:rPr>
          <w:rFonts w:ascii="Calibri" w:hAnsi="Calibri"/>
          <w:b/>
          <w:sz w:val="20"/>
        </w:rPr>
        <w:t xml:space="preserve">• </w:t>
      </w:r>
      <w:r>
        <w:rPr>
          <w:rFonts w:ascii="Calibri" w:hAnsi="Calibri"/>
          <w:color w:val="1E293B"/>
          <w:sz w:val="20"/>
        </w:rPr>
        <w:t>Interaksi Sosial Edukatif: Memberi tanda Helpful (❤️), menyimpan bookmark ke folder Saved (🔖), berdiskusi melalui komentar dan reply satu tingkat (💬), serta memilih 'Best Answer' untuk postingan pertanyaan.</w:t>
      </w:r>
    </w:p>
    <w:p>
      <w:pPr>
        <w:pStyle w:val="ListBullet"/>
        <w:spacing w:line="276" w:lineRule="auto" w:after="40"/>
      </w:pPr>
      <w:r>
        <w:rPr>
          <w:rFonts w:ascii="Calibri" w:hAnsi="Calibri"/>
          <w:b/>
          <w:sz w:val="20"/>
        </w:rPr>
        <w:t xml:space="preserve">• </w:t>
      </w:r>
      <w:r>
        <w:rPr>
          <w:rFonts w:ascii="Calibri" w:hAnsi="Calibri"/>
          <w:color w:val="1E293B"/>
          <w:sz w:val="20"/>
        </w:rPr>
        <w:t>Pencarian dan Filter (Explore): Menemukan materi dengan cepat berdasarkan kata kunci (debounce 400ms), mata pelajaran (Informatika, Matematika, Bahasa Inggris), topik spesifik, dan tipe posting.</w:t>
      </w:r>
    </w:p>
    <w:p>
      <w:pPr>
        <w:spacing w:before="200" w:after="60"/>
      </w:pPr>
      <w:r>
        <w:rPr>
          <w:rFonts w:ascii="Arial" w:hAnsi="Arial"/>
          <w:b/>
          <w:color w:val="2B6CB0"/>
          <w:sz w:val="23"/>
        </w:rPr>
        <w:t>2. Pengguna Sasaran dan Hak Akses</w:t>
      </w:r>
    </w:p>
    <w:tbl>
      <w:tblPr>
        <w:tblW w:type="auto" w:w="0"/>
        <w:jc w:val="center"/>
        <w:tblLayout w:type="fixed"/>
        <w:tblLook w:firstColumn="1" w:firstRow="1" w:lastColumn="0" w:lastRow="0" w:noHBand="0" w:noVBand="1" w:val="04A0"/>
      </w:tblPr>
      <w:tblGrid>
        <w:gridCol w:w="2257"/>
        <w:gridCol w:w="2257"/>
        <w:gridCol w:w="2257"/>
        <w:gridCol w:w="2257"/>
      </w:tblGrid>
      <w:tr>
        <w:tc>
          <w:tcPr>
            <w:tcW w:type="dxa" w:w="1440"/>
            <w:shd w:fill="1E3A8A"/>
            <w:tcMar>
              <w:top w:w="80" w:type="dxa"/>
              <w:bottom w:w="80" w:type="dxa"/>
              <w:left w:w="100" w:type="dxa"/>
              <w:right w:w="100" w:type="dxa"/>
            </w:tcMar>
          </w:tcPr>
          <w:p>
            <w:pPr>
              <w:jc w:val="left"/>
            </w:pPr>
            <w:r>
              <w:rPr>
                <w:rFonts w:ascii="Arial" w:hAnsi="Arial"/>
                <w:b/>
                <w:color w:val="FFFFFF"/>
                <w:sz w:val="18"/>
              </w:rPr>
              <w:t>Aktor</w:t>
            </w:r>
          </w:p>
        </w:tc>
        <w:tc>
          <w:tcPr>
            <w:tcW w:type="dxa" w:w="2160"/>
            <w:shd w:fill="1E3A8A"/>
            <w:tcMar>
              <w:top w:w="80" w:type="dxa"/>
              <w:bottom w:w="80" w:type="dxa"/>
              <w:left w:w="100" w:type="dxa"/>
              <w:right w:w="100" w:type="dxa"/>
            </w:tcMar>
          </w:tcPr>
          <w:p>
            <w:pPr>
              <w:jc w:val="left"/>
            </w:pPr>
            <w:r>
              <w:rPr>
                <w:rFonts w:ascii="Arial" w:hAnsi="Arial"/>
                <w:b/>
                <w:color w:val="FFFFFF"/>
                <w:sz w:val="18"/>
              </w:rPr>
              <w:t>Karakteristik</w:t>
            </w:r>
          </w:p>
        </w:tc>
        <w:tc>
          <w:tcPr>
            <w:tcW w:type="dxa" w:w="2880"/>
            <w:shd w:fill="1E3A8A"/>
            <w:tcMar>
              <w:top w:w="80" w:type="dxa"/>
              <w:bottom w:w="80" w:type="dxa"/>
              <w:left w:w="100" w:type="dxa"/>
              <w:right w:w="100" w:type="dxa"/>
            </w:tcMar>
          </w:tcPr>
          <w:p>
            <w:pPr>
              <w:jc w:val="left"/>
            </w:pPr>
            <w:r>
              <w:rPr>
                <w:rFonts w:ascii="Arial" w:hAnsi="Arial"/>
                <w:b/>
                <w:color w:val="FFFFFF"/>
                <w:sz w:val="18"/>
              </w:rPr>
              <w:t>Hak Akses Utama</w:t>
            </w:r>
          </w:p>
        </w:tc>
        <w:tc>
          <w:tcPr>
            <w:tcW w:type="dxa" w:w="2549"/>
            <w:shd w:fill="1E3A8A"/>
            <w:tcMar>
              <w:top w:w="80" w:type="dxa"/>
              <w:bottom w:w="80" w:type="dxa"/>
              <w:left w:w="100" w:type="dxa"/>
              <w:right w:w="100" w:type="dxa"/>
            </w:tcMar>
          </w:tcPr>
          <w:p>
            <w:pPr>
              <w:jc w:val="left"/>
            </w:pPr>
            <w:r>
              <w:rPr>
                <w:rFonts w:ascii="Arial" w:hAnsi="Arial"/>
                <w:b/>
                <w:color w:val="FFFFFF"/>
                <w:sz w:val="18"/>
              </w:rPr>
              <w:t>Batasan</w:t>
            </w:r>
          </w:p>
        </w:tc>
      </w:tr>
      <w:tr>
        <w:tc>
          <w:tcPr>
            <w:tcW w:type="dxa" w:w="1440"/>
            <w:shd w:fill="FFFFFF"/>
            <w:tcMar>
              <w:top w:w="70" w:type="dxa"/>
              <w:bottom w:w="70" w:type="dxa"/>
              <w:left w:w="100" w:type="dxa"/>
              <w:right w:w="100" w:type="dxa"/>
            </w:tcMar>
          </w:tcPr>
          <w:p>
            <w:pPr>
              <w:jc w:val="left"/>
            </w:pPr>
            <w:r>
              <w:rPr>
                <w:rFonts w:ascii="Calibri" w:hAnsi="Calibri"/>
                <w:color w:val="1E293B"/>
                <w:sz w:val="18"/>
              </w:rPr>
              <w:t>Student</w:t>
            </w:r>
          </w:p>
        </w:tc>
        <w:tc>
          <w:tcPr>
            <w:tcW w:type="dxa" w:w="2160"/>
            <w:shd w:fill="FFFFFF"/>
            <w:tcMar>
              <w:top w:w="70" w:type="dxa"/>
              <w:bottom w:w="70" w:type="dxa"/>
              <w:left w:w="100" w:type="dxa"/>
              <w:right w:w="100" w:type="dxa"/>
            </w:tcMar>
          </w:tcPr>
          <w:p>
            <w:pPr>
              <w:jc w:val="left"/>
            </w:pPr>
            <w:r>
              <w:rPr>
                <w:rFonts w:ascii="Calibri" w:hAnsi="Calibri"/>
                <w:color w:val="1E293B"/>
                <w:sz w:val="18"/>
              </w:rPr>
              <w:t>Siswa aktif yang mendaftar via invitation code.</w:t>
            </w:r>
          </w:p>
        </w:tc>
        <w:tc>
          <w:tcPr>
            <w:tcW w:type="dxa" w:w="2880"/>
            <w:shd w:fill="FFFFFF"/>
            <w:tcMar>
              <w:top w:w="70" w:type="dxa"/>
              <w:bottom w:w="70" w:type="dxa"/>
              <w:left w:w="100" w:type="dxa"/>
              <w:right w:w="100" w:type="dxa"/>
            </w:tcMar>
          </w:tcPr>
          <w:p>
            <w:pPr>
              <w:jc w:val="left"/>
            </w:pPr>
            <w:r>
              <w:rPr>
                <w:rFonts w:ascii="Calibri" w:hAnsi="Calibri"/>
                <w:color w:val="1E293B"/>
                <w:sz w:val="18"/>
              </w:rPr>
              <w:t>Feed Menfess, Create Post, Helpful, Bookmark, Komentar, Explore, BK Privat, Janji, Mood, Peduli Teman, Notifikasi.</w:t>
            </w:r>
          </w:p>
        </w:tc>
        <w:tc>
          <w:tcPr>
            <w:tcW w:type="dxa" w:w="2549"/>
            <w:shd w:fill="FFFFFF"/>
            <w:tcMar>
              <w:top w:w="70" w:type="dxa"/>
              <w:bottom w:w="70" w:type="dxa"/>
              <w:left w:w="100" w:type="dxa"/>
              <w:right w:w="100" w:type="dxa"/>
            </w:tcMar>
          </w:tcPr>
          <w:p>
            <w:pPr>
              <w:jc w:val="left"/>
            </w:pPr>
            <w:r>
              <w:rPr>
                <w:rFonts w:ascii="Calibri" w:hAnsi="Calibri"/>
                <w:color w:val="1E293B"/>
                <w:sz w:val="18"/>
              </w:rPr>
              <w:t>Tidak dapat mengangkat role sendiri, tidak dapat melihat BK siswa lain, tidak dapat moderasi sosial.</w:t>
            </w:r>
          </w:p>
        </w:tc>
      </w:tr>
      <w:tr>
        <w:tc>
          <w:tcPr>
            <w:tcW w:type="dxa" w:w="1440"/>
            <w:shd w:fill="F8FAFC"/>
            <w:tcMar>
              <w:top w:w="70" w:type="dxa"/>
              <w:bottom w:w="70" w:type="dxa"/>
              <w:left w:w="100" w:type="dxa"/>
              <w:right w:w="100" w:type="dxa"/>
            </w:tcMar>
          </w:tcPr>
          <w:p>
            <w:pPr>
              <w:jc w:val="left"/>
            </w:pPr>
            <w:r>
              <w:rPr>
                <w:rFonts w:ascii="Calibri" w:hAnsi="Calibri"/>
                <w:color w:val="1E293B"/>
                <w:sz w:val="18"/>
              </w:rPr>
              <w:t>Counselor</w:t>
            </w:r>
          </w:p>
        </w:tc>
        <w:tc>
          <w:tcPr>
            <w:tcW w:type="dxa" w:w="2160"/>
            <w:shd w:fill="F8FAFC"/>
            <w:tcMar>
              <w:top w:w="70" w:type="dxa"/>
              <w:bottom w:w="70" w:type="dxa"/>
              <w:left w:w="100" w:type="dxa"/>
              <w:right w:w="100" w:type="dxa"/>
            </w:tcMar>
          </w:tcPr>
          <w:p>
            <w:pPr>
              <w:jc w:val="left"/>
            </w:pPr>
            <w:r>
              <w:rPr>
                <w:rFonts w:ascii="Calibri" w:hAnsi="Calibri"/>
                <w:color w:val="1E293B"/>
                <w:sz w:val="18"/>
              </w:rPr>
              <w:t>Guru BK yang diprovisikan oleh operator sekolah.</w:t>
            </w:r>
          </w:p>
        </w:tc>
        <w:tc>
          <w:tcPr>
            <w:tcW w:type="dxa" w:w="2880"/>
            <w:shd w:fill="F8FAFC"/>
            <w:tcMar>
              <w:top w:w="70" w:type="dxa"/>
              <w:bottom w:w="70" w:type="dxa"/>
              <w:left w:w="100" w:type="dxa"/>
              <w:right w:w="100" w:type="dxa"/>
            </w:tcMar>
          </w:tcPr>
          <w:p>
            <w:pPr>
              <w:jc w:val="left"/>
            </w:pPr>
            <w:r>
              <w:rPr>
                <w:rFonts w:ascii="Calibri" w:hAnsi="Calibri"/>
                <w:color w:val="1E293B"/>
                <w:sz w:val="18"/>
              </w:rPr>
              <w:t>Melihat feed publik, Antrean BK, Claim percakapan, Chat konseling, Kelola jadwal ketersediaan, Mood history siswa, Peduli Teman, Reveal identitas teraudit.</w:t>
            </w:r>
          </w:p>
        </w:tc>
        <w:tc>
          <w:tcPr>
            <w:tcW w:type="dxa" w:w="2549"/>
            <w:shd w:fill="F8FAFC"/>
            <w:tcMar>
              <w:top w:w="70" w:type="dxa"/>
              <w:bottom w:w="70" w:type="dxa"/>
              <w:left w:w="100" w:type="dxa"/>
              <w:right w:w="100" w:type="dxa"/>
            </w:tcMar>
          </w:tcPr>
          <w:p>
            <w:pPr>
              <w:jc w:val="left"/>
            </w:pPr>
            <w:r>
              <w:rPr>
                <w:rFonts w:ascii="Calibri" w:hAnsi="Calibri"/>
                <w:color w:val="1E293B"/>
                <w:sz w:val="18"/>
              </w:rPr>
              <w:t>Tidak memiliki akses moderasi konten sosial Menfess; tidak bebas membaca percakapan konselor lain.</w:t>
            </w:r>
          </w:p>
        </w:tc>
      </w:tr>
      <w:tr>
        <w:tc>
          <w:tcPr>
            <w:tcW w:type="dxa" w:w="1440"/>
            <w:shd w:fill="FFFFFF"/>
            <w:tcMar>
              <w:top w:w="70" w:type="dxa"/>
              <w:bottom w:w="70" w:type="dxa"/>
              <w:left w:w="100" w:type="dxa"/>
              <w:right w:w="100" w:type="dxa"/>
            </w:tcMar>
          </w:tcPr>
          <w:p>
            <w:pPr>
              <w:jc w:val="left"/>
            </w:pPr>
            <w:r>
              <w:rPr>
                <w:rFonts w:ascii="Calibri" w:hAnsi="Calibri"/>
                <w:color w:val="1E293B"/>
                <w:sz w:val="18"/>
              </w:rPr>
              <w:t>Admin</w:t>
            </w:r>
          </w:p>
        </w:tc>
        <w:tc>
          <w:tcPr>
            <w:tcW w:type="dxa" w:w="2160"/>
            <w:shd w:fill="FFFFFF"/>
            <w:tcMar>
              <w:top w:w="70" w:type="dxa"/>
              <w:bottom w:w="70" w:type="dxa"/>
              <w:left w:w="100" w:type="dxa"/>
              <w:right w:w="100" w:type="dxa"/>
            </w:tcMar>
          </w:tcPr>
          <w:p>
            <w:pPr>
              <w:jc w:val="left"/>
            </w:pPr>
            <w:r>
              <w:rPr>
                <w:rFonts w:ascii="Calibri" w:hAnsi="Calibri"/>
                <w:color w:val="1E293B"/>
                <w:sz w:val="18"/>
              </w:rPr>
              <w:t>Petugas pengelola lingkungan aplikasi sekolah.</w:t>
            </w:r>
          </w:p>
        </w:tc>
        <w:tc>
          <w:tcPr>
            <w:tcW w:type="dxa" w:w="2880"/>
            <w:shd w:fill="FFFFFF"/>
            <w:tcMar>
              <w:top w:w="70" w:type="dxa"/>
              <w:bottom w:w="70" w:type="dxa"/>
              <w:left w:w="100" w:type="dxa"/>
              <w:right w:w="100" w:type="dxa"/>
            </w:tcMar>
          </w:tcPr>
          <w:p>
            <w:pPr>
              <w:jc w:val="left"/>
            </w:pPr>
            <w:r>
              <w:rPr>
                <w:rFonts w:ascii="Calibri" w:hAnsi="Calibri"/>
                <w:color w:val="1E293B"/>
                <w:sz w:val="18"/>
              </w:rPr>
              <w:t>Antrean laporan konten Menfess, Aksi dismiss/remove postingan yang melanggar, Pengelolaan profil sendiri.</w:t>
            </w:r>
          </w:p>
        </w:tc>
        <w:tc>
          <w:tcPr>
            <w:tcW w:type="dxa" w:w="2549"/>
            <w:shd w:fill="FFFFFF"/>
            <w:tcMar>
              <w:top w:w="70" w:type="dxa"/>
              <w:bottom w:w="70" w:type="dxa"/>
              <w:left w:w="100" w:type="dxa"/>
              <w:right w:w="100" w:type="dxa"/>
            </w:tcMar>
          </w:tcPr>
          <w:p>
            <w:pPr>
              <w:jc w:val="left"/>
            </w:pPr>
            <w:r>
              <w:rPr>
                <w:rFonts w:ascii="Calibri" w:hAnsi="Calibri"/>
                <w:color w:val="1E293B"/>
                <w:sz w:val="18"/>
              </w:rPr>
              <w:t>DILARANG keras mengakses data konseling BK, percakapan privat, mood, atau laporan Peduli Teman.</w:t>
            </w:r>
          </w:p>
        </w:tc>
      </w:tr>
    </w:tbl>
    <w:p>
      <w:pPr>
        <w:spacing w:after="80"/>
      </w:pPr>
    </w:p>
    <w:p>
      <w:pPr>
        <w:spacing w:before="200" w:after="60"/>
      </w:pPr>
      <w:r>
        <w:rPr>
          <w:rFonts w:ascii="Arial" w:hAnsi="Arial"/>
          <w:b/>
          <w:color w:val="2B6CB0"/>
          <w:sz w:val="23"/>
        </w:rPr>
        <w:t>3. Ruang Lingkup dan Batasan Produk</w:t>
      </w:r>
    </w:p>
    <w:p>
      <w:pPr>
        <w:pStyle w:val="ListBullet"/>
        <w:spacing w:line="276" w:lineRule="auto" w:after="40"/>
      </w:pPr>
      <w:r>
        <w:rPr>
          <w:rFonts w:ascii="Calibri" w:hAnsi="Calibri"/>
          <w:color w:val="1E293B"/>
          <w:sz w:val="20"/>
        </w:rPr>
        <w:t>Pendaftaran publik dibatasi melalui invitation code yang hanya dapat digunakan satu kali per akun.</w:t>
      </w:r>
    </w:p>
    <w:p>
      <w:pPr>
        <w:pStyle w:val="ListBullet"/>
        <w:spacing w:line="276" w:lineRule="auto" w:after="40"/>
      </w:pPr>
      <w:r>
        <w:rPr>
          <w:rFonts w:ascii="Calibri" w:hAnsi="Calibri"/>
          <w:color w:val="1E293B"/>
          <w:sz w:val="20"/>
        </w:rPr>
        <w:t>Satu siswa hanya diizinkan memiliki satu sesi percakapan konseling yang berstatus aktif dalam satu waktu guna memastikan konsentrasi penanganan.</w:t>
      </w:r>
    </w:p>
    <w:p>
      <w:pPr>
        <w:pStyle w:val="ListBullet"/>
        <w:spacing w:line="276" w:lineRule="auto" w:after="40"/>
      </w:pPr>
      <w:r>
        <w:rPr>
          <w:rFonts w:ascii="Calibri" w:hAnsi="Calibri"/>
          <w:color w:val="1E293B"/>
          <w:sz w:val="20"/>
        </w:rPr>
        <w:t>Setiap aksi penghapusan postingan oleh pengguna menerapkan mekanisme Soft Delete (penandaan kolom deleted_at) sehingga riwayat tetap dapat diaudit oleh moderator.</w:t>
      </w:r>
    </w:p>
    <w:p>
      <w:pPr>
        <w:pStyle w:val="ListBullet"/>
        <w:spacing w:line="276" w:lineRule="auto" w:after="40"/>
      </w:pPr>
      <w:r>
        <w:rPr>
          <w:rFonts w:ascii="Calibri" w:hAnsi="Calibri"/>
          <w:color w:val="1E293B"/>
          <w:sz w:val="20"/>
        </w:rPr>
        <w:t>Tidak ada data kredensial tingkat tinggi (service_role) yang disimpan pada aplikasi mobile Flutter; seluruh kontrol keamanan berada di server Supabase.</w:t>
      </w:r>
    </w:p>
    <w:p>
      <w:pPr>
        <w:spacing w:before="200" w:after="60"/>
      </w:pPr>
      <w:r>
        <w:rPr>
          <w:rFonts w:ascii="Arial" w:hAnsi="Arial"/>
          <w:b/>
          <w:color w:val="2B6CB0"/>
          <w:sz w:val="23"/>
        </w:rPr>
        <w:t>4. Fitur Utama Produk</w:t>
      </w:r>
    </w:p>
    <w:tbl>
      <w:tblPr>
        <w:tblW w:type="auto" w:w="0"/>
        <w:jc w:val="center"/>
        <w:tblLayout w:type="fixed"/>
        <w:tblLook w:firstColumn="1" w:firstRow="1" w:lastColumn="0" w:lastRow="0" w:noHBand="0" w:noVBand="1" w:val="04A0"/>
      </w:tblPr>
      <w:tblGrid>
        <w:gridCol w:w="2257"/>
        <w:gridCol w:w="2257"/>
        <w:gridCol w:w="2257"/>
        <w:gridCol w:w="2257"/>
      </w:tblGrid>
      <w:tr>
        <w:tc>
          <w:tcPr>
            <w:tcW w:type="dxa" w:w="1584"/>
            <w:shd w:fill="1E3A8A"/>
            <w:tcMar>
              <w:top w:w="80" w:type="dxa"/>
              <w:bottom w:w="80" w:type="dxa"/>
              <w:left w:w="100" w:type="dxa"/>
              <w:right w:w="100" w:type="dxa"/>
            </w:tcMar>
          </w:tcPr>
          <w:p>
            <w:pPr>
              <w:jc w:val="left"/>
            </w:pPr>
            <w:r>
              <w:rPr>
                <w:rFonts w:ascii="Arial" w:hAnsi="Arial"/>
                <w:b/>
                <w:color w:val="FFFFFF"/>
                <w:sz w:val="18"/>
              </w:rPr>
              <w:t>Prioritas</w:t>
            </w:r>
          </w:p>
        </w:tc>
        <w:tc>
          <w:tcPr>
            <w:tcW w:type="dxa" w:w="2160"/>
            <w:shd w:fill="1E3A8A"/>
            <w:tcMar>
              <w:top w:w="80" w:type="dxa"/>
              <w:bottom w:w="80" w:type="dxa"/>
              <w:left w:w="100" w:type="dxa"/>
              <w:right w:w="100" w:type="dxa"/>
            </w:tcMar>
          </w:tcPr>
          <w:p>
            <w:pPr>
              <w:jc w:val="left"/>
            </w:pPr>
            <w:r>
              <w:rPr>
                <w:rFonts w:ascii="Arial" w:hAnsi="Arial"/>
                <w:b/>
                <w:color w:val="FFFFFF"/>
                <w:sz w:val="18"/>
              </w:rPr>
              <w:t>Kelompok Fitur</w:t>
            </w:r>
          </w:p>
        </w:tc>
        <w:tc>
          <w:tcPr>
            <w:tcW w:type="dxa" w:w="3888"/>
            <w:shd w:fill="1E3A8A"/>
            <w:tcMar>
              <w:top w:w="80" w:type="dxa"/>
              <w:bottom w:w="80" w:type="dxa"/>
              <w:left w:w="100" w:type="dxa"/>
              <w:right w:w="100" w:type="dxa"/>
            </w:tcMar>
          </w:tcPr>
          <w:p>
            <w:pPr>
              <w:jc w:val="left"/>
            </w:pPr>
            <w:r>
              <w:rPr>
                <w:rFonts w:ascii="Arial" w:hAnsi="Arial"/>
                <w:b/>
                <w:color w:val="FFFFFF"/>
                <w:sz w:val="18"/>
              </w:rPr>
              <w:t>Deskripsi Fungsional</w:t>
            </w:r>
          </w:p>
        </w:tc>
        <w:tc>
          <w:tcPr>
            <w:tcW w:type="dxa" w:w="1397"/>
            <w:shd w:fill="1E3A8A"/>
            <w:tcMar>
              <w:top w:w="80" w:type="dxa"/>
              <w:bottom w:w="80" w:type="dxa"/>
              <w:left w:w="100" w:type="dxa"/>
              <w:right w:w="100" w:type="dxa"/>
            </w:tcMar>
          </w:tcPr>
          <w:p>
            <w:pPr>
              <w:jc w:val="left"/>
            </w:pPr>
            <w:r>
              <w:rPr>
                <w:rFonts w:ascii="Arial" w:hAnsi="Arial"/>
                <w:b/>
                <w:color w:val="FFFFFF"/>
                <w:sz w:val="18"/>
              </w:rPr>
              <w:t>Status</w:t>
            </w:r>
          </w:p>
        </w:tc>
      </w:tr>
      <w:tr>
        <w:tc>
          <w:tcPr>
            <w:tcW w:type="dxa" w:w="1584"/>
            <w:shd w:fill="FFFFFF"/>
            <w:tcMar>
              <w:top w:w="70" w:type="dxa"/>
              <w:bottom w:w="70" w:type="dxa"/>
              <w:left w:w="100" w:type="dxa"/>
              <w:right w:w="100" w:type="dxa"/>
            </w:tcMar>
          </w:tcPr>
          <w:p>
            <w:pPr>
              <w:jc w:val="left"/>
            </w:pPr>
            <w:r>
              <w:rPr>
                <w:rFonts w:ascii="Calibri" w:hAnsi="Calibri"/>
                <w:color w:val="1E293B"/>
                <w:sz w:val="18"/>
              </w:rPr>
              <w:t>🥇 #1 Utama</w:t>
            </w:r>
          </w:p>
        </w:tc>
        <w:tc>
          <w:tcPr>
            <w:tcW w:type="dxa" w:w="2160"/>
            <w:shd w:fill="FFFFFF"/>
            <w:tcMar>
              <w:top w:w="70" w:type="dxa"/>
              <w:bottom w:w="70" w:type="dxa"/>
              <w:left w:w="100" w:type="dxa"/>
              <w:right w:w="100" w:type="dxa"/>
            </w:tcMar>
          </w:tcPr>
          <w:p>
            <w:pPr>
              <w:jc w:val="left"/>
            </w:pPr>
            <w:r>
              <w:rPr>
                <w:rFonts w:ascii="Calibri" w:hAnsi="Calibri"/>
                <w:color w:val="1E293B"/>
                <w:sz w:val="18"/>
              </w:rPr>
              <w:t>Menfess Feed (Home)</w:t>
            </w:r>
          </w:p>
        </w:tc>
        <w:tc>
          <w:tcPr>
            <w:tcW w:type="dxa" w:w="3888"/>
            <w:shd w:fill="FFFFFF"/>
            <w:tcMar>
              <w:top w:w="70" w:type="dxa"/>
              <w:bottom w:w="70" w:type="dxa"/>
              <w:left w:w="100" w:type="dxa"/>
              <w:right w:w="100" w:type="dxa"/>
            </w:tcMar>
          </w:tcPr>
          <w:p>
            <w:pPr>
              <w:jc w:val="left"/>
            </w:pPr>
            <w:r>
              <w:rPr>
                <w:rFonts w:ascii="Calibri" w:hAnsi="Calibri"/>
                <w:color w:val="1E293B"/>
                <w:sz w:val="18"/>
              </w:rPr>
              <w:t>Feed postingan komunitas dengan dukungan pseudonim dan mode anonim server-side, pull-to-refresh, dan state view lengkap.</w:t>
            </w:r>
          </w:p>
        </w:tc>
        <w:tc>
          <w:tcPr>
            <w:tcW w:type="dxa" w:w="1397"/>
            <w:shd w:fill="FFFFFF"/>
            <w:tcMar>
              <w:top w:w="70" w:type="dxa"/>
              <w:bottom w:w="70" w:type="dxa"/>
              <w:left w:w="100" w:type="dxa"/>
              <w:right w:w="100" w:type="dxa"/>
            </w:tcMar>
          </w:tcPr>
          <w:p>
            <w:pPr>
              <w:jc w:val="left"/>
            </w:pPr>
            <w:r>
              <w:rPr>
                <w:rFonts w:ascii="Calibri" w:hAnsi="Calibri"/>
                <w:color w:val="1E293B"/>
                <w:sz w:val="18"/>
              </w:rPr>
              <w:t>✅ Selesai</w:t>
            </w:r>
          </w:p>
        </w:tc>
      </w:tr>
      <w:tr>
        <w:tc>
          <w:tcPr>
            <w:tcW w:type="dxa" w:w="1584"/>
            <w:shd w:fill="F8FAFC"/>
            <w:tcMar>
              <w:top w:w="70" w:type="dxa"/>
              <w:bottom w:w="70" w:type="dxa"/>
              <w:left w:w="100" w:type="dxa"/>
              <w:right w:w="100" w:type="dxa"/>
            </w:tcMar>
          </w:tcPr>
          <w:p>
            <w:pPr>
              <w:jc w:val="left"/>
            </w:pPr>
            <w:r>
              <w:rPr>
                <w:rFonts w:ascii="Calibri" w:hAnsi="Calibri"/>
                <w:color w:val="1E293B"/>
                <w:sz w:val="18"/>
              </w:rPr>
              <w:t>🥇 #1 Utama</w:t>
            </w:r>
          </w:p>
        </w:tc>
        <w:tc>
          <w:tcPr>
            <w:tcW w:type="dxa" w:w="2160"/>
            <w:shd w:fill="F8FAFC"/>
            <w:tcMar>
              <w:top w:w="70" w:type="dxa"/>
              <w:bottom w:w="70" w:type="dxa"/>
              <w:left w:w="100" w:type="dxa"/>
              <w:right w:w="100" w:type="dxa"/>
            </w:tcMar>
          </w:tcPr>
          <w:p>
            <w:pPr>
              <w:jc w:val="left"/>
            </w:pPr>
            <w:r>
              <w:rPr>
                <w:rFonts w:ascii="Calibri" w:hAnsi="Calibri"/>
                <w:color w:val="1E293B"/>
                <w:sz w:val="18"/>
              </w:rPr>
              <w:t>Buat Menfess (Create)</w:t>
            </w:r>
          </w:p>
        </w:tc>
        <w:tc>
          <w:tcPr>
            <w:tcW w:type="dxa" w:w="3888"/>
            <w:shd w:fill="F8FAFC"/>
            <w:tcMar>
              <w:top w:w="70" w:type="dxa"/>
              <w:bottom w:w="70" w:type="dxa"/>
              <w:left w:w="100" w:type="dxa"/>
              <w:right w:w="100" w:type="dxa"/>
            </w:tcMar>
          </w:tcPr>
          <w:p>
            <w:pPr>
              <w:jc w:val="left"/>
            </w:pPr>
            <w:r>
              <w:rPr>
                <w:rFonts w:ascii="Calibri" w:hAnsi="Calibri"/>
                <w:color w:val="1E293B"/>
                <w:sz w:val="18"/>
              </w:rPr>
              <w:t>Composer posting dengan pilihan 5 tipe (note, question, summary, tip, request), mata pelajaran, topik, dan toggle anonim.</w:t>
            </w:r>
          </w:p>
        </w:tc>
        <w:tc>
          <w:tcPr>
            <w:tcW w:type="dxa" w:w="1397"/>
            <w:shd w:fill="F8FAFC"/>
            <w:tcMar>
              <w:top w:w="70" w:type="dxa"/>
              <w:bottom w:w="70" w:type="dxa"/>
              <w:left w:w="100" w:type="dxa"/>
              <w:right w:w="100" w:type="dxa"/>
            </w:tcMar>
          </w:tcPr>
          <w:p>
            <w:pPr>
              <w:jc w:val="left"/>
            </w:pPr>
            <w:r>
              <w:rPr>
                <w:rFonts w:ascii="Calibri" w:hAnsi="Calibri"/>
                <w:color w:val="1E293B"/>
                <w:sz w:val="18"/>
              </w:rPr>
              <w:t>✅ Selesai</w:t>
            </w:r>
          </w:p>
        </w:tc>
      </w:tr>
      <w:tr>
        <w:tc>
          <w:tcPr>
            <w:tcW w:type="dxa" w:w="1584"/>
            <w:shd w:fill="FFFFFF"/>
            <w:tcMar>
              <w:top w:w="70" w:type="dxa"/>
              <w:bottom w:w="70" w:type="dxa"/>
              <w:left w:w="100" w:type="dxa"/>
              <w:right w:w="100" w:type="dxa"/>
            </w:tcMar>
          </w:tcPr>
          <w:p>
            <w:pPr>
              <w:jc w:val="left"/>
            </w:pPr>
            <w:r>
              <w:rPr>
                <w:rFonts w:ascii="Calibri" w:hAnsi="Calibri"/>
                <w:color w:val="1E293B"/>
                <w:sz w:val="18"/>
              </w:rPr>
              <w:t>🥇 #1 Utama</w:t>
            </w:r>
          </w:p>
        </w:tc>
        <w:tc>
          <w:tcPr>
            <w:tcW w:type="dxa" w:w="2160"/>
            <w:shd w:fill="FFFFFF"/>
            <w:tcMar>
              <w:top w:w="70" w:type="dxa"/>
              <w:bottom w:w="70" w:type="dxa"/>
              <w:left w:w="100" w:type="dxa"/>
              <w:right w:w="100" w:type="dxa"/>
            </w:tcMar>
          </w:tcPr>
          <w:p>
            <w:pPr>
              <w:jc w:val="left"/>
            </w:pPr>
            <w:r>
              <w:rPr>
                <w:rFonts w:ascii="Calibri" w:hAnsi="Calibri"/>
                <w:color w:val="1E293B"/>
                <w:sz w:val="18"/>
              </w:rPr>
              <w:t>Interaksi Menfess</w:t>
            </w:r>
          </w:p>
        </w:tc>
        <w:tc>
          <w:tcPr>
            <w:tcW w:type="dxa" w:w="3888"/>
            <w:shd w:fill="FFFFFF"/>
            <w:tcMar>
              <w:top w:w="70" w:type="dxa"/>
              <w:bottom w:w="70" w:type="dxa"/>
              <w:left w:w="100" w:type="dxa"/>
              <w:right w:w="100" w:type="dxa"/>
            </w:tcMar>
          </w:tcPr>
          <w:p>
            <w:pPr>
              <w:jc w:val="left"/>
            </w:pPr>
            <w:r>
              <w:rPr>
                <w:rFonts w:ascii="Calibri" w:hAnsi="Calibri"/>
                <w:color w:val="1E293B"/>
                <w:sz w:val="18"/>
              </w:rPr>
              <w:t>Helpful (❤️), Bookmark (🔖), Komentar &amp; Reply (💬), Best Answer (✅), serta Edit &amp; Delete postingan oleh pemilik.</w:t>
            </w:r>
          </w:p>
        </w:tc>
        <w:tc>
          <w:tcPr>
            <w:tcW w:type="dxa" w:w="1397"/>
            <w:shd w:fill="FFFFFF"/>
            <w:tcMar>
              <w:top w:w="70" w:type="dxa"/>
              <w:bottom w:w="70" w:type="dxa"/>
              <w:left w:w="100" w:type="dxa"/>
              <w:right w:w="100" w:type="dxa"/>
            </w:tcMar>
          </w:tcPr>
          <w:p>
            <w:pPr>
              <w:jc w:val="left"/>
            </w:pPr>
            <w:r>
              <w:rPr>
                <w:rFonts w:ascii="Calibri" w:hAnsi="Calibri"/>
                <w:color w:val="1E293B"/>
                <w:sz w:val="18"/>
              </w:rPr>
              <w:t>✅ Selesai</w:t>
            </w:r>
          </w:p>
        </w:tc>
      </w:tr>
      <w:tr>
        <w:tc>
          <w:tcPr>
            <w:tcW w:type="dxa" w:w="1584"/>
            <w:shd w:fill="F8FAFC"/>
            <w:tcMar>
              <w:top w:w="70" w:type="dxa"/>
              <w:bottom w:w="70" w:type="dxa"/>
              <w:left w:w="100" w:type="dxa"/>
              <w:right w:w="100" w:type="dxa"/>
            </w:tcMar>
          </w:tcPr>
          <w:p>
            <w:pPr>
              <w:jc w:val="left"/>
            </w:pPr>
            <w:r>
              <w:rPr>
                <w:rFonts w:ascii="Calibri" w:hAnsi="Calibri"/>
                <w:color w:val="1E293B"/>
                <w:sz w:val="18"/>
              </w:rPr>
              <w:t>🥇 #1 Utama</w:t>
            </w:r>
          </w:p>
        </w:tc>
        <w:tc>
          <w:tcPr>
            <w:tcW w:type="dxa" w:w="2160"/>
            <w:shd w:fill="F8FAFC"/>
            <w:tcMar>
              <w:top w:w="70" w:type="dxa"/>
              <w:bottom w:w="70" w:type="dxa"/>
              <w:left w:w="100" w:type="dxa"/>
              <w:right w:w="100" w:type="dxa"/>
            </w:tcMar>
          </w:tcPr>
          <w:p>
            <w:pPr>
              <w:jc w:val="left"/>
            </w:pPr>
            <w:r>
              <w:rPr>
                <w:rFonts w:ascii="Calibri" w:hAnsi="Calibri"/>
                <w:color w:val="1E293B"/>
                <w:sz w:val="18"/>
              </w:rPr>
              <w:t>Explore &amp; Search</w:t>
            </w:r>
          </w:p>
        </w:tc>
        <w:tc>
          <w:tcPr>
            <w:tcW w:type="dxa" w:w="3888"/>
            <w:shd w:fill="F8FAFC"/>
            <w:tcMar>
              <w:top w:w="70" w:type="dxa"/>
              <w:bottom w:w="70" w:type="dxa"/>
              <w:left w:w="100" w:type="dxa"/>
              <w:right w:w="100" w:type="dxa"/>
            </w:tcMar>
          </w:tcPr>
          <w:p>
            <w:pPr>
              <w:jc w:val="left"/>
            </w:pPr>
            <w:r>
              <w:rPr>
                <w:rFonts w:ascii="Calibri" w:hAnsi="Calibri"/>
                <w:color w:val="1E293B"/>
                <w:sz w:val="18"/>
              </w:rPr>
              <w:t>Pencarian materi instan dengan debounce, filter mata pelajaran, filter topik, filter tipe konten, dan riwayat pencarian.</w:t>
            </w:r>
          </w:p>
        </w:tc>
        <w:tc>
          <w:tcPr>
            <w:tcW w:type="dxa" w:w="1397"/>
            <w:shd w:fill="F8FAFC"/>
            <w:tcMar>
              <w:top w:w="70" w:type="dxa"/>
              <w:bottom w:w="70" w:type="dxa"/>
              <w:left w:w="100" w:type="dxa"/>
              <w:right w:w="100" w:type="dxa"/>
            </w:tcMar>
          </w:tcPr>
          <w:p>
            <w:pPr>
              <w:jc w:val="left"/>
            </w:pPr>
            <w:r>
              <w:rPr>
                <w:rFonts w:ascii="Calibri" w:hAnsi="Calibri"/>
                <w:color w:val="1E293B"/>
                <w:sz w:val="18"/>
              </w:rPr>
              <w:t>✅ Selesai</w:t>
            </w:r>
          </w:p>
        </w:tc>
      </w:tr>
      <w:tr>
        <w:tc>
          <w:tcPr>
            <w:tcW w:type="dxa" w:w="1584"/>
            <w:shd w:fill="FFFFFF"/>
            <w:tcMar>
              <w:top w:w="70" w:type="dxa"/>
              <w:bottom w:w="70" w:type="dxa"/>
              <w:left w:w="100" w:type="dxa"/>
              <w:right w:w="100" w:type="dxa"/>
            </w:tcMar>
          </w:tcPr>
          <w:p>
            <w:pPr>
              <w:jc w:val="left"/>
            </w:pPr>
            <w:r>
              <w:rPr>
                <w:rFonts w:ascii="Calibri" w:hAnsi="Calibri"/>
                <w:color w:val="1E293B"/>
                <w:sz w:val="18"/>
              </w:rPr>
              <w:t>🥈 #2 Pendukung</w:t>
            </w:r>
          </w:p>
        </w:tc>
        <w:tc>
          <w:tcPr>
            <w:tcW w:type="dxa" w:w="2160"/>
            <w:shd w:fill="FFFFFF"/>
            <w:tcMar>
              <w:top w:w="70" w:type="dxa"/>
              <w:bottom w:w="70" w:type="dxa"/>
              <w:left w:w="100" w:type="dxa"/>
              <w:right w:w="100" w:type="dxa"/>
            </w:tcMar>
          </w:tcPr>
          <w:p>
            <w:pPr>
              <w:jc w:val="left"/>
            </w:pPr>
            <w:r>
              <w:rPr>
                <w:rFonts w:ascii="Calibri" w:hAnsi="Calibri"/>
                <w:color w:val="1E293B"/>
                <w:sz w:val="18"/>
              </w:rPr>
              <w:t>Autentikasi &amp; Profil</w:t>
            </w:r>
          </w:p>
        </w:tc>
        <w:tc>
          <w:tcPr>
            <w:tcW w:type="dxa" w:w="3888"/>
            <w:shd w:fill="FFFFFF"/>
            <w:tcMar>
              <w:top w:w="70" w:type="dxa"/>
              <w:bottom w:w="70" w:type="dxa"/>
              <w:left w:w="100" w:type="dxa"/>
              <w:right w:w="100" w:type="dxa"/>
            </w:tcMar>
          </w:tcPr>
          <w:p>
            <w:pPr>
              <w:jc w:val="left"/>
            </w:pPr>
            <w:r>
              <w:rPr>
                <w:rFonts w:ascii="Calibri" w:hAnsi="Calibri"/>
                <w:color w:val="1E293B"/>
                <w:sz w:val="18"/>
              </w:rPr>
              <w:t>Pendaftaran kode undangan, login derivasi email sintetik, manajemen profil pseudonim, dan proteksi role.</w:t>
            </w:r>
          </w:p>
        </w:tc>
        <w:tc>
          <w:tcPr>
            <w:tcW w:type="dxa" w:w="1397"/>
            <w:shd w:fill="FFFFFF"/>
            <w:tcMar>
              <w:top w:w="70" w:type="dxa"/>
              <w:bottom w:w="70" w:type="dxa"/>
              <w:left w:w="100" w:type="dxa"/>
              <w:right w:w="100" w:type="dxa"/>
            </w:tcMar>
          </w:tcPr>
          <w:p>
            <w:pPr>
              <w:jc w:val="left"/>
            </w:pPr>
            <w:r>
              <w:rPr>
                <w:rFonts w:ascii="Calibri" w:hAnsi="Calibri"/>
                <w:color w:val="1E293B"/>
                <w:sz w:val="18"/>
              </w:rPr>
              <w:t>✅ Selesai</w:t>
            </w:r>
          </w:p>
        </w:tc>
      </w:tr>
      <w:tr>
        <w:tc>
          <w:tcPr>
            <w:tcW w:type="dxa" w:w="1584"/>
            <w:shd w:fill="F8FAFC"/>
            <w:tcMar>
              <w:top w:w="70" w:type="dxa"/>
              <w:bottom w:w="70" w:type="dxa"/>
              <w:left w:w="100" w:type="dxa"/>
              <w:right w:w="100" w:type="dxa"/>
            </w:tcMar>
          </w:tcPr>
          <w:p>
            <w:pPr>
              <w:jc w:val="left"/>
            </w:pPr>
            <w:r>
              <w:rPr>
                <w:rFonts w:ascii="Calibri" w:hAnsi="Calibri"/>
                <w:color w:val="1E293B"/>
                <w:sz w:val="18"/>
              </w:rPr>
              <w:t>🥈 #2 Pendukung</w:t>
            </w:r>
          </w:p>
        </w:tc>
        <w:tc>
          <w:tcPr>
            <w:tcW w:type="dxa" w:w="2160"/>
            <w:shd w:fill="F8FAFC"/>
            <w:tcMar>
              <w:top w:w="70" w:type="dxa"/>
              <w:bottom w:w="70" w:type="dxa"/>
              <w:left w:w="100" w:type="dxa"/>
              <w:right w:w="100" w:type="dxa"/>
            </w:tcMar>
          </w:tcPr>
          <w:p>
            <w:pPr>
              <w:jc w:val="left"/>
            </w:pPr>
            <w:r>
              <w:rPr>
                <w:rFonts w:ascii="Calibri" w:hAnsi="Calibri"/>
                <w:color w:val="1E293B"/>
                <w:sz w:val="18"/>
              </w:rPr>
              <w:t>Moderasi Sosial</w:t>
            </w:r>
          </w:p>
        </w:tc>
        <w:tc>
          <w:tcPr>
            <w:tcW w:type="dxa" w:w="3888"/>
            <w:shd w:fill="F8FAFC"/>
            <w:tcMar>
              <w:top w:w="70" w:type="dxa"/>
              <w:bottom w:w="70" w:type="dxa"/>
              <w:left w:w="100" w:type="dxa"/>
              <w:right w:w="100" w:type="dxa"/>
            </w:tcMar>
          </w:tcPr>
          <w:p>
            <w:pPr>
              <w:jc w:val="left"/>
            </w:pPr>
            <w:r>
              <w:rPr>
                <w:rFonts w:ascii="Calibri" w:hAnsi="Calibri"/>
                <w:color w:val="1E293B"/>
                <w:sz w:val="18"/>
              </w:rPr>
              <w:t>Antrean laporan konten Menfess bagi admin untuk dismiss atau soft-delete postingan yang melanggar aturan.</w:t>
            </w:r>
          </w:p>
        </w:tc>
        <w:tc>
          <w:tcPr>
            <w:tcW w:type="dxa" w:w="1397"/>
            <w:shd w:fill="F8FAFC"/>
            <w:tcMar>
              <w:top w:w="70" w:type="dxa"/>
              <w:bottom w:w="70" w:type="dxa"/>
              <w:left w:w="100" w:type="dxa"/>
              <w:right w:w="100" w:type="dxa"/>
            </w:tcMar>
          </w:tcPr>
          <w:p>
            <w:pPr>
              <w:jc w:val="left"/>
            </w:pPr>
            <w:r>
              <w:rPr>
                <w:rFonts w:ascii="Calibri" w:hAnsi="Calibri"/>
                <w:color w:val="1E293B"/>
                <w:sz w:val="18"/>
              </w:rPr>
              <w:t>✅ Selesai</w:t>
            </w:r>
          </w:p>
        </w:tc>
      </w:tr>
      <w:tr>
        <w:tc>
          <w:tcPr>
            <w:tcW w:type="dxa" w:w="1584"/>
            <w:shd w:fill="FFFFFF"/>
            <w:tcMar>
              <w:top w:w="70" w:type="dxa"/>
              <w:bottom w:w="70" w:type="dxa"/>
              <w:left w:w="100" w:type="dxa"/>
              <w:right w:w="100" w:type="dxa"/>
            </w:tcMar>
          </w:tcPr>
          <w:p>
            <w:pPr>
              <w:jc w:val="left"/>
            </w:pPr>
            <w:r>
              <w:rPr>
                <w:rFonts w:ascii="Calibri" w:hAnsi="Calibri"/>
                <w:color w:val="1E293B"/>
                <w:sz w:val="18"/>
              </w:rPr>
              <w:t>🥉 #3 Pelengkap</w:t>
            </w:r>
          </w:p>
        </w:tc>
        <w:tc>
          <w:tcPr>
            <w:tcW w:type="dxa" w:w="2160"/>
            <w:shd w:fill="FFFFFF"/>
            <w:tcMar>
              <w:top w:w="70" w:type="dxa"/>
              <w:bottom w:w="70" w:type="dxa"/>
              <w:left w:w="100" w:type="dxa"/>
              <w:right w:w="100" w:type="dxa"/>
            </w:tcMar>
          </w:tcPr>
          <w:p>
            <w:pPr>
              <w:jc w:val="left"/>
            </w:pPr>
            <w:r>
              <w:rPr>
                <w:rFonts w:ascii="Calibri" w:hAnsi="Calibri"/>
                <w:color w:val="1E293B"/>
                <w:sz w:val="18"/>
              </w:rPr>
              <w:t>Konseling BK Privat</w:t>
            </w:r>
          </w:p>
        </w:tc>
        <w:tc>
          <w:tcPr>
            <w:tcW w:type="dxa" w:w="3888"/>
            <w:shd w:fill="FFFFFF"/>
            <w:tcMar>
              <w:top w:w="70" w:type="dxa"/>
              <w:bottom w:w="70" w:type="dxa"/>
              <w:left w:w="100" w:type="dxa"/>
              <w:right w:w="100" w:type="dxa"/>
            </w:tcMar>
          </w:tcPr>
          <w:p>
            <w:pPr>
              <w:jc w:val="left"/>
            </w:pPr>
            <w:r>
              <w:rPr>
                <w:rFonts w:ascii="Calibri" w:hAnsi="Calibri"/>
                <w:color w:val="1E293B"/>
                <w:sz w:val="18"/>
              </w:rPr>
              <w:t>Persetujuan informed consent (v1), percakapan terenkapsulasi student-counselor, dan identity reveal teraudit.</w:t>
            </w:r>
          </w:p>
        </w:tc>
        <w:tc>
          <w:tcPr>
            <w:tcW w:type="dxa" w:w="1397"/>
            <w:shd w:fill="FFFFFF"/>
            <w:tcMar>
              <w:top w:w="70" w:type="dxa"/>
              <w:bottom w:w="70" w:type="dxa"/>
              <w:left w:w="100" w:type="dxa"/>
              <w:right w:w="100" w:type="dxa"/>
            </w:tcMar>
          </w:tcPr>
          <w:p>
            <w:pPr>
              <w:jc w:val="left"/>
            </w:pPr>
            <w:r>
              <w:rPr>
                <w:rFonts w:ascii="Calibri" w:hAnsi="Calibri"/>
                <w:color w:val="1E293B"/>
                <w:sz w:val="18"/>
              </w:rPr>
              <w:t>✅ Selesai</w:t>
            </w:r>
          </w:p>
        </w:tc>
      </w:tr>
      <w:tr>
        <w:tc>
          <w:tcPr>
            <w:tcW w:type="dxa" w:w="1584"/>
            <w:shd w:fill="F8FAFC"/>
            <w:tcMar>
              <w:top w:w="70" w:type="dxa"/>
              <w:bottom w:w="70" w:type="dxa"/>
              <w:left w:w="100" w:type="dxa"/>
              <w:right w:w="100" w:type="dxa"/>
            </w:tcMar>
          </w:tcPr>
          <w:p>
            <w:pPr>
              <w:jc w:val="left"/>
            </w:pPr>
            <w:r>
              <w:rPr>
                <w:rFonts w:ascii="Calibri" w:hAnsi="Calibri"/>
                <w:color w:val="1E293B"/>
                <w:sz w:val="18"/>
              </w:rPr>
              <w:t>🥉 #3 Pelengkap</w:t>
            </w:r>
          </w:p>
        </w:tc>
        <w:tc>
          <w:tcPr>
            <w:tcW w:type="dxa" w:w="2160"/>
            <w:shd w:fill="F8FAFC"/>
            <w:tcMar>
              <w:top w:w="70" w:type="dxa"/>
              <w:bottom w:w="70" w:type="dxa"/>
              <w:left w:w="100" w:type="dxa"/>
              <w:right w:w="100" w:type="dxa"/>
            </w:tcMar>
          </w:tcPr>
          <w:p>
            <w:pPr>
              <w:jc w:val="left"/>
            </w:pPr>
            <w:r>
              <w:rPr>
                <w:rFonts w:ascii="Calibri" w:hAnsi="Calibri"/>
                <w:color w:val="1E293B"/>
                <w:sz w:val="18"/>
              </w:rPr>
              <w:t>Janji Konseling</w:t>
            </w:r>
          </w:p>
        </w:tc>
        <w:tc>
          <w:tcPr>
            <w:tcW w:type="dxa" w:w="3888"/>
            <w:shd w:fill="F8FAFC"/>
            <w:tcMar>
              <w:top w:w="70" w:type="dxa"/>
              <w:bottom w:w="70" w:type="dxa"/>
              <w:left w:w="100" w:type="dxa"/>
              <w:right w:w="100" w:type="dxa"/>
            </w:tcMar>
          </w:tcPr>
          <w:p>
            <w:pPr>
              <w:jc w:val="left"/>
            </w:pPr>
            <w:r>
              <w:rPr>
                <w:rFonts w:ascii="Calibri" w:hAnsi="Calibri"/>
                <w:color w:val="1E293B"/>
                <w:sz w:val="18"/>
              </w:rPr>
              <w:t>Booking slot temu konseling oleh siswa dan manajemen slot/triage janji oleh guru BK.</w:t>
            </w:r>
          </w:p>
        </w:tc>
        <w:tc>
          <w:tcPr>
            <w:tcW w:type="dxa" w:w="1397"/>
            <w:shd w:fill="F8FAFC"/>
            <w:tcMar>
              <w:top w:w="70" w:type="dxa"/>
              <w:bottom w:w="70" w:type="dxa"/>
              <w:left w:w="100" w:type="dxa"/>
              <w:right w:w="100" w:type="dxa"/>
            </w:tcMar>
          </w:tcPr>
          <w:p>
            <w:pPr>
              <w:jc w:val="left"/>
            </w:pPr>
            <w:r>
              <w:rPr>
                <w:rFonts w:ascii="Calibri" w:hAnsi="Calibri"/>
                <w:color w:val="1E293B"/>
                <w:sz w:val="18"/>
              </w:rPr>
              <w:t>✅ Selesai</w:t>
            </w:r>
          </w:p>
        </w:tc>
      </w:tr>
      <w:tr>
        <w:tc>
          <w:tcPr>
            <w:tcW w:type="dxa" w:w="1584"/>
            <w:shd w:fill="FFFFFF"/>
            <w:tcMar>
              <w:top w:w="70" w:type="dxa"/>
              <w:bottom w:w="70" w:type="dxa"/>
              <w:left w:w="100" w:type="dxa"/>
              <w:right w:w="100" w:type="dxa"/>
            </w:tcMar>
          </w:tcPr>
          <w:p>
            <w:pPr>
              <w:jc w:val="left"/>
            </w:pPr>
            <w:r>
              <w:rPr>
                <w:rFonts w:ascii="Calibri" w:hAnsi="Calibri"/>
                <w:color w:val="1E293B"/>
                <w:sz w:val="18"/>
              </w:rPr>
              <w:t>🥉 #3 Pelengkap</w:t>
            </w:r>
          </w:p>
        </w:tc>
        <w:tc>
          <w:tcPr>
            <w:tcW w:type="dxa" w:w="2160"/>
            <w:shd w:fill="FFFFFF"/>
            <w:tcMar>
              <w:top w:w="70" w:type="dxa"/>
              <w:bottom w:w="70" w:type="dxa"/>
              <w:left w:w="100" w:type="dxa"/>
              <w:right w:w="100" w:type="dxa"/>
            </w:tcMar>
          </w:tcPr>
          <w:p>
            <w:pPr>
              <w:jc w:val="left"/>
            </w:pPr>
            <w:r>
              <w:rPr>
                <w:rFonts w:ascii="Calibri" w:hAnsi="Calibri"/>
                <w:color w:val="1E293B"/>
                <w:sz w:val="18"/>
              </w:rPr>
              <w:t>Mood Check-In</w:t>
            </w:r>
          </w:p>
        </w:tc>
        <w:tc>
          <w:tcPr>
            <w:tcW w:type="dxa" w:w="3888"/>
            <w:shd w:fill="FFFFFF"/>
            <w:tcMar>
              <w:top w:w="70" w:type="dxa"/>
              <w:bottom w:w="70" w:type="dxa"/>
              <w:left w:w="100" w:type="dxa"/>
              <w:right w:w="100" w:type="dxa"/>
            </w:tcMar>
          </w:tcPr>
          <w:p>
            <w:pPr>
              <w:jc w:val="left"/>
            </w:pPr>
            <w:r>
              <w:rPr>
                <w:rFonts w:ascii="Calibri" w:hAnsi="Calibri"/>
                <w:color w:val="1E293B"/>
                <w:sz w:val="18"/>
              </w:rPr>
              <w:t>Pencatatan skala perasaan 1-5, visualisasi tren emosi, dan inspeksi riwayat bagi konselor yang menangani kasus.</w:t>
            </w:r>
          </w:p>
        </w:tc>
        <w:tc>
          <w:tcPr>
            <w:tcW w:type="dxa" w:w="1397"/>
            <w:shd w:fill="FFFFFF"/>
            <w:tcMar>
              <w:top w:w="70" w:type="dxa"/>
              <w:bottom w:w="70" w:type="dxa"/>
              <w:left w:w="100" w:type="dxa"/>
              <w:right w:w="100" w:type="dxa"/>
            </w:tcMar>
          </w:tcPr>
          <w:p>
            <w:pPr>
              <w:jc w:val="left"/>
            </w:pPr>
            <w:r>
              <w:rPr>
                <w:rFonts w:ascii="Calibri" w:hAnsi="Calibri"/>
                <w:color w:val="1E293B"/>
                <w:sz w:val="18"/>
              </w:rPr>
              <w:t>✅ Selesai</w:t>
            </w:r>
          </w:p>
        </w:tc>
      </w:tr>
      <w:tr>
        <w:tc>
          <w:tcPr>
            <w:tcW w:type="dxa" w:w="1584"/>
            <w:shd w:fill="F8FAFC"/>
            <w:tcMar>
              <w:top w:w="70" w:type="dxa"/>
              <w:bottom w:w="70" w:type="dxa"/>
              <w:left w:w="100" w:type="dxa"/>
              <w:right w:w="100" w:type="dxa"/>
            </w:tcMar>
          </w:tcPr>
          <w:p>
            <w:pPr>
              <w:jc w:val="left"/>
            </w:pPr>
            <w:r>
              <w:rPr>
                <w:rFonts w:ascii="Calibri" w:hAnsi="Calibri"/>
                <w:color w:val="1E293B"/>
                <w:sz w:val="18"/>
              </w:rPr>
              <w:t>🥉 #3 Pelengkap</w:t>
            </w:r>
          </w:p>
        </w:tc>
        <w:tc>
          <w:tcPr>
            <w:tcW w:type="dxa" w:w="2160"/>
            <w:shd w:fill="F8FAFC"/>
            <w:tcMar>
              <w:top w:w="70" w:type="dxa"/>
              <w:bottom w:w="70" w:type="dxa"/>
              <w:left w:w="100" w:type="dxa"/>
              <w:right w:w="100" w:type="dxa"/>
            </w:tcMar>
          </w:tcPr>
          <w:p>
            <w:pPr>
              <w:jc w:val="left"/>
            </w:pPr>
            <w:r>
              <w:rPr>
                <w:rFonts w:ascii="Calibri" w:hAnsi="Calibri"/>
                <w:color w:val="1E293B"/>
                <w:sz w:val="18"/>
              </w:rPr>
              <w:t>Peduli Teman</w:t>
            </w:r>
          </w:p>
        </w:tc>
        <w:tc>
          <w:tcPr>
            <w:tcW w:type="dxa" w:w="3888"/>
            <w:shd w:fill="F8FAFC"/>
            <w:tcMar>
              <w:top w:w="70" w:type="dxa"/>
              <w:bottom w:w="70" w:type="dxa"/>
              <w:left w:w="100" w:type="dxa"/>
              <w:right w:w="100" w:type="dxa"/>
            </w:tcMar>
          </w:tcPr>
          <w:p>
            <w:pPr>
              <w:jc w:val="left"/>
            </w:pPr>
            <w:r>
              <w:rPr>
                <w:rFonts w:ascii="Calibri" w:hAnsi="Calibri"/>
                <w:color w:val="1E293B"/>
                <w:sz w:val="18"/>
              </w:rPr>
              <w:t>Pengiriman laporan kepedulian terhadap teman secara rahasia, antrean konselor, dan pemisahan catatan internal.</w:t>
            </w:r>
          </w:p>
        </w:tc>
        <w:tc>
          <w:tcPr>
            <w:tcW w:type="dxa" w:w="1397"/>
            <w:shd w:fill="F8FAFC"/>
            <w:tcMar>
              <w:top w:w="70" w:type="dxa"/>
              <w:bottom w:w="70" w:type="dxa"/>
              <w:left w:w="100" w:type="dxa"/>
              <w:right w:w="100" w:type="dxa"/>
            </w:tcMar>
          </w:tcPr>
          <w:p>
            <w:pPr>
              <w:jc w:val="left"/>
            </w:pPr>
            <w:r>
              <w:rPr>
                <w:rFonts w:ascii="Calibri" w:hAnsi="Calibri"/>
                <w:color w:val="1E293B"/>
                <w:sz w:val="18"/>
              </w:rPr>
              <w:t>✅ Selesai</w:t>
            </w:r>
          </w:p>
        </w:tc>
      </w:tr>
      <w:tr>
        <w:tc>
          <w:tcPr>
            <w:tcW w:type="dxa" w:w="1584"/>
            <w:shd w:fill="FFFFFF"/>
            <w:tcMar>
              <w:top w:w="70" w:type="dxa"/>
              <w:bottom w:w="70" w:type="dxa"/>
              <w:left w:w="100" w:type="dxa"/>
              <w:right w:w="100" w:type="dxa"/>
            </w:tcMar>
          </w:tcPr>
          <w:p>
            <w:pPr>
              <w:jc w:val="left"/>
            </w:pPr>
            <w:r>
              <w:rPr>
                <w:rFonts w:ascii="Calibri" w:hAnsi="Calibri"/>
                <w:color w:val="1E293B"/>
                <w:sz w:val="18"/>
              </w:rPr>
              <w:t>🥉 #3 Pelengkap</w:t>
            </w:r>
          </w:p>
        </w:tc>
        <w:tc>
          <w:tcPr>
            <w:tcW w:type="dxa" w:w="2160"/>
            <w:shd w:fill="FFFFFF"/>
            <w:tcMar>
              <w:top w:w="70" w:type="dxa"/>
              <w:bottom w:w="70" w:type="dxa"/>
              <w:left w:w="100" w:type="dxa"/>
              <w:right w:w="100" w:type="dxa"/>
            </w:tcMar>
          </w:tcPr>
          <w:p>
            <w:pPr>
              <w:jc w:val="left"/>
            </w:pPr>
            <w:r>
              <w:rPr>
                <w:rFonts w:ascii="Calibri" w:hAnsi="Calibri"/>
                <w:color w:val="1E293B"/>
                <w:sz w:val="18"/>
              </w:rPr>
              <w:t>Pusat Notifikasi</w:t>
            </w:r>
          </w:p>
        </w:tc>
        <w:tc>
          <w:tcPr>
            <w:tcW w:type="dxa" w:w="3888"/>
            <w:shd w:fill="FFFFFF"/>
            <w:tcMar>
              <w:top w:w="70" w:type="dxa"/>
              <w:bottom w:w="70" w:type="dxa"/>
              <w:left w:w="100" w:type="dxa"/>
              <w:right w:w="100" w:type="dxa"/>
            </w:tcMar>
          </w:tcPr>
          <w:p>
            <w:pPr>
              <w:jc w:val="left"/>
            </w:pPr>
            <w:r>
              <w:rPr>
                <w:rFonts w:ascii="Calibri" w:hAnsi="Calibri"/>
                <w:color w:val="1E293B"/>
                <w:sz w:val="18"/>
              </w:rPr>
              <w:t>Daftar notifikasi internal aplikasi dengan teks pesan generik untuk melindungi data sensitif konseling.</w:t>
            </w:r>
          </w:p>
        </w:tc>
        <w:tc>
          <w:tcPr>
            <w:tcW w:type="dxa" w:w="1397"/>
            <w:shd w:fill="FFFFFF"/>
            <w:tcMar>
              <w:top w:w="70" w:type="dxa"/>
              <w:bottom w:w="70" w:type="dxa"/>
              <w:left w:w="100" w:type="dxa"/>
              <w:right w:w="100" w:type="dxa"/>
            </w:tcMar>
          </w:tcPr>
          <w:p>
            <w:pPr>
              <w:jc w:val="left"/>
            </w:pPr>
            <w:r>
              <w:rPr>
                <w:rFonts w:ascii="Calibri" w:hAnsi="Calibri"/>
                <w:color w:val="1E293B"/>
                <w:sz w:val="18"/>
              </w:rPr>
              <w:t>✅ Selesai</w:t>
            </w:r>
          </w:p>
        </w:tc>
      </w:tr>
    </w:tbl>
    <w:p>
      <w:pPr>
        <w:spacing w:after="80"/>
      </w:pPr>
    </w:p>
    <w:p>
      <w:pPr>
        <w:spacing w:before="200" w:after="60"/>
      </w:pPr>
      <w:r>
        <w:rPr>
          <w:rFonts w:ascii="Arial" w:hAnsi="Arial"/>
          <w:b/>
          <w:color w:val="2B6CB0"/>
          <w:sz w:val="23"/>
        </w:rPr>
        <w:t>5. Lingkungan Operasi</w:t>
      </w:r>
    </w:p>
    <w:p>
      <w:pPr>
        <w:spacing w:before="120" w:after="40"/>
      </w:pPr>
      <w:r>
        <w:rPr>
          <w:rFonts w:ascii="Arial" w:hAnsi="Arial"/>
          <w:b/>
          <w:color w:val="1E293B"/>
          <w:sz w:val="21"/>
        </w:rPr>
        <w:t>5.1 Sisi Pengembang</w:t>
      </w:r>
    </w:p>
    <w:p>
      <w:pPr>
        <w:pStyle w:val="ListBullet"/>
        <w:spacing w:line="276" w:lineRule="auto" w:after="40"/>
      </w:pPr>
      <w:r>
        <w:rPr>
          <w:rFonts w:ascii="Calibri" w:hAnsi="Calibri"/>
          <w:color w:val="1E293B"/>
          <w:sz w:val="20"/>
        </w:rPr>
        <w:t>Flutter SDK versi 3.47.0 dan Dart SDK versi ^3.13.0.</w:t>
      </w:r>
    </w:p>
    <w:p>
      <w:pPr>
        <w:pStyle w:val="ListBullet"/>
        <w:spacing w:line="276" w:lineRule="auto" w:after="40"/>
      </w:pPr>
      <w:r>
        <w:rPr>
          <w:rFonts w:ascii="Calibri" w:hAnsi="Calibri"/>
          <w:color w:val="1E293B"/>
          <w:sz w:val="20"/>
        </w:rPr>
        <w:t>Supabase CLI dan PostgreSQL 15 untuk manajemen migrasi dan penegakan RLS.</w:t>
      </w:r>
    </w:p>
    <w:p>
      <w:pPr>
        <w:pStyle w:val="ListBullet"/>
        <w:spacing w:line="276" w:lineRule="auto" w:after="40"/>
      </w:pPr>
      <w:r>
        <w:rPr>
          <w:rFonts w:ascii="Calibri" w:hAnsi="Calibri"/>
          <w:color w:val="1E293B"/>
          <w:sz w:val="20"/>
        </w:rPr>
        <w:t>Android Studio dan VS Code dengan ekstensi Dart &amp; Flutter.</w:t>
      </w:r>
    </w:p>
    <w:p>
      <w:pPr>
        <w:pStyle w:val="ListBullet"/>
        <w:spacing w:line="276" w:lineRule="auto" w:after="40"/>
      </w:pPr>
      <w:r>
        <w:rPr>
          <w:rFonts w:ascii="Calibri" w:hAnsi="Calibri"/>
          <w:color w:val="1E293B"/>
          <w:sz w:val="20"/>
        </w:rPr>
        <w:t>Git version control dan repository remote GitHub.</w:t>
      </w:r>
    </w:p>
    <w:p>
      <w:pPr>
        <w:spacing w:before="120" w:after="40"/>
      </w:pPr>
      <w:r>
        <w:rPr>
          <w:rFonts w:ascii="Arial" w:hAnsi="Arial"/>
          <w:b/>
          <w:color w:val="1E293B"/>
          <w:sz w:val="21"/>
        </w:rPr>
        <w:t>5.2 Sisi Pengguna</w:t>
      </w:r>
    </w:p>
    <w:p>
      <w:pPr>
        <w:pStyle w:val="ListBullet"/>
        <w:spacing w:line="276" w:lineRule="auto" w:after="40"/>
      </w:pPr>
      <w:r>
        <w:rPr>
          <w:rFonts w:ascii="Calibri" w:hAnsi="Calibri"/>
          <w:color w:val="1E293B"/>
          <w:sz w:val="20"/>
        </w:rPr>
        <w:t>Perangkat smartphone Android (minimum Android 8.0 Oreo, target Android 14+).</w:t>
      </w:r>
    </w:p>
    <w:p>
      <w:pPr>
        <w:pStyle w:val="ListBullet"/>
        <w:spacing w:line="276" w:lineRule="auto" w:after="40"/>
      </w:pPr>
      <w:r>
        <w:rPr>
          <w:rFonts w:ascii="Calibri" w:hAnsi="Calibri"/>
          <w:color w:val="1E293B"/>
          <w:sz w:val="20"/>
        </w:rPr>
        <w:t>Koneksi jaringan internet stabil untuk sinkronisasi data Supabase.</w:t>
      </w:r>
    </w:p>
    <w:p>
      <w:pPr>
        <w:spacing w:before="200" w:after="60"/>
      </w:pPr>
      <w:r>
        <w:rPr>
          <w:rFonts w:ascii="Arial" w:hAnsi="Arial"/>
          <w:b/>
          <w:color w:val="2B6CB0"/>
          <w:sz w:val="23"/>
        </w:rPr>
        <w:t>6. Teknologi dan Arsitektur</w:t>
      </w:r>
    </w:p>
    <w:tbl>
      <w:tblPr>
        <w:tblW w:type="auto" w:w="0"/>
        <w:jc w:val="center"/>
        <w:tblLayout w:type="fixed"/>
        <w:tblLook w:firstColumn="1" w:firstRow="1" w:lastColumn="0" w:lastRow="0" w:noHBand="0" w:noVBand="1" w:val="04A0"/>
      </w:tblPr>
      <w:tblGrid>
        <w:gridCol w:w="3010"/>
        <w:gridCol w:w="3010"/>
        <w:gridCol w:w="3010"/>
      </w:tblGrid>
      <w:tr>
        <w:tc>
          <w:tcPr>
            <w:tcW w:type="dxa" w:w="2160"/>
            <w:shd w:fill="1E3A8A"/>
            <w:tcMar>
              <w:top w:w="80" w:type="dxa"/>
              <w:bottom w:w="80" w:type="dxa"/>
              <w:left w:w="100" w:type="dxa"/>
              <w:right w:w="100" w:type="dxa"/>
            </w:tcMar>
          </w:tcPr>
          <w:p>
            <w:pPr>
              <w:jc w:val="left"/>
            </w:pPr>
            <w:r>
              <w:rPr>
                <w:rFonts w:ascii="Arial" w:hAnsi="Arial"/>
                <w:b/>
                <w:color w:val="FFFFFF"/>
                <w:sz w:val="18"/>
              </w:rPr>
              <w:t>Komponen</w:t>
            </w:r>
          </w:p>
        </w:tc>
        <w:tc>
          <w:tcPr>
            <w:tcW w:type="dxa" w:w="2592"/>
            <w:shd w:fill="1E3A8A"/>
            <w:tcMar>
              <w:top w:w="80" w:type="dxa"/>
              <w:bottom w:w="80" w:type="dxa"/>
              <w:left w:w="100" w:type="dxa"/>
              <w:right w:w="100" w:type="dxa"/>
            </w:tcMar>
          </w:tcPr>
          <w:p>
            <w:pPr>
              <w:jc w:val="left"/>
            </w:pPr>
            <w:r>
              <w:rPr>
                <w:rFonts w:ascii="Arial" w:hAnsi="Arial"/>
                <w:b/>
                <w:color w:val="FFFFFF"/>
                <w:sz w:val="18"/>
              </w:rPr>
              <w:t>Teknologi</w:t>
            </w:r>
          </w:p>
        </w:tc>
        <w:tc>
          <w:tcPr>
            <w:tcW w:type="dxa" w:w="4277"/>
            <w:shd w:fill="1E3A8A"/>
            <w:tcMar>
              <w:top w:w="80" w:type="dxa"/>
              <w:bottom w:w="80" w:type="dxa"/>
              <w:left w:w="100" w:type="dxa"/>
              <w:right w:w="100" w:type="dxa"/>
            </w:tcMar>
          </w:tcPr>
          <w:p>
            <w:pPr>
              <w:jc w:val="left"/>
            </w:pPr>
            <w:r>
              <w:rPr>
                <w:rFonts w:ascii="Arial" w:hAnsi="Arial"/>
                <w:b/>
                <w:color w:val="FFFFFF"/>
                <w:sz w:val="18"/>
              </w:rPr>
              <w:t>Fungsi dalam Sistem</w:t>
            </w:r>
          </w:p>
        </w:tc>
      </w:tr>
      <w:tr>
        <w:tc>
          <w:tcPr>
            <w:tcW w:type="dxa" w:w="2160"/>
            <w:shd w:fill="FFFFFF"/>
            <w:tcMar>
              <w:top w:w="70" w:type="dxa"/>
              <w:bottom w:w="70" w:type="dxa"/>
              <w:left w:w="100" w:type="dxa"/>
              <w:right w:w="100" w:type="dxa"/>
            </w:tcMar>
          </w:tcPr>
          <w:p>
            <w:pPr>
              <w:jc w:val="left"/>
            </w:pPr>
            <w:r>
              <w:rPr>
                <w:rFonts w:ascii="Calibri" w:hAnsi="Calibri"/>
                <w:color w:val="1E293B"/>
                <w:sz w:val="18"/>
              </w:rPr>
              <w:t>Mobile Framework</w:t>
            </w:r>
          </w:p>
        </w:tc>
        <w:tc>
          <w:tcPr>
            <w:tcW w:type="dxa" w:w="2592"/>
            <w:shd w:fill="FFFFFF"/>
            <w:tcMar>
              <w:top w:w="70" w:type="dxa"/>
              <w:bottom w:w="70" w:type="dxa"/>
              <w:left w:w="100" w:type="dxa"/>
              <w:right w:w="100" w:type="dxa"/>
            </w:tcMar>
          </w:tcPr>
          <w:p>
            <w:pPr>
              <w:jc w:val="left"/>
            </w:pPr>
            <w:r>
              <w:rPr>
                <w:rFonts w:ascii="Calibri" w:hAnsi="Calibri"/>
                <w:color w:val="1E293B"/>
                <w:sz w:val="18"/>
              </w:rPr>
              <w:t>Flutter / Dart</w:t>
            </w:r>
          </w:p>
        </w:tc>
        <w:tc>
          <w:tcPr>
            <w:tcW w:type="dxa" w:w="4277"/>
            <w:shd w:fill="FFFFFF"/>
            <w:tcMar>
              <w:top w:w="70" w:type="dxa"/>
              <w:bottom w:w="70" w:type="dxa"/>
              <w:left w:w="100" w:type="dxa"/>
              <w:right w:w="100" w:type="dxa"/>
            </w:tcMar>
          </w:tcPr>
          <w:p>
            <w:pPr>
              <w:jc w:val="left"/>
            </w:pPr>
            <w:r>
              <w:rPr>
                <w:rFonts w:ascii="Calibri" w:hAnsi="Calibri"/>
                <w:color w:val="1E293B"/>
                <w:sz w:val="18"/>
              </w:rPr>
              <w:t>Pembangunan antarmuka mobile responsif, single-codebase, dan Android-first.</w:t>
            </w:r>
          </w:p>
        </w:tc>
      </w:tr>
      <w:tr>
        <w:tc>
          <w:tcPr>
            <w:tcW w:type="dxa" w:w="2160"/>
            <w:shd w:fill="F8FAFC"/>
            <w:tcMar>
              <w:top w:w="70" w:type="dxa"/>
              <w:bottom w:w="70" w:type="dxa"/>
              <w:left w:w="100" w:type="dxa"/>
              <w:right w:w="100" w:type="dxa"/>
            </w:tcMar>
          </w:tcPr>
          <w:p>
            <w:pPr>
              <w:jc w:val="left"/>
            </w:pPr>
            <w:r>
              <w:rPr>
                <w:rFonts w:ascii="Calibri" w:hAnsi="Calibri"/>
                <w:color w:val="1E293B"/>
                <w:sz w:val="18"/>
              </w:rPr>
              <w:t>State Management</w:t>
            </w:r>
          </w:p>
        </w:tc>
        <w:tc>
          <w:tcPr>
            <w:tcW w:type="dxa" w:w="2592"/>
            <w:shd w:fill="F8FAFC"/>
            <w:tcMar>
              <w:top w:w="70" w:type="dxa"/>
              <w:bottom w:w="70" w:type="dxa"/>
              <w:left w:w="100" w:type="dxa"/>
              <w:right w:w="100" w:type="dxa"/>
            </w:tcMar>
          </w:tcPr>
          <w:p>
            <w:pPr>
              <w:jc w:val="left"/>
            </w:pPr>
            <w:r>
              <w:rPr>
                <w:rFonts w:ascii="Calibri" w:hAnsi="Calibri"/>
                <w:color w:val="1E293B"/>
                <w:sz w:val="18"/>
              </w:rPr>
              <w:t>flutter_riverpod (^3.4.2)</w:t>
            </w:r>
          </w:p>
        </w:tc>
        <w:tc>
          <w:tcPr>
            <w:tcW w:type="dxa" w:w="4277"/>
            <w:shd w:fill="F8FAFC"/>
            <w:tcMar>
              <w:top w:w="70" w:type="dxa"/>
              <w:bottom w:w="70" w:type="dxa"/>
              <w:left w:w="100" w:type="dxa"/>
              <w:right w:w="100" w:type="dxa"/>
            </w:tcMar>
          </w:tcPr>
          <w:p>
            <w:pPr>
              <w:jc w:val="left"/>
            </w:pPr>
            <w:r>
              <w:rPr>
                <w:rFonts w:ascii="Calibri" w:hAnsi="Calibri"/>
                <w:color w:val="1E293B"/>
                <w:sz w:val="18"/>
              </w:rPr>
              <w:t>Pengelolaan reactive state, caching repository, dan pemisahan logic UI.</w:t>
            </w:r>
          </w:p>
        </w:tc>
      </w:tr>
      <w:tr>
        <w:tc>
          <w:tcPr>
            <w:tcW w:type="dxa" w:w="2160"/>
            <w:shd w:fill="FFFFFF"/>
            <w:tcMar>
              <w:top w:w="70" w:type="dxa"/>
              <w:bottom w:w="70" w:type="dxa"/>
              <w:left w:w="100" w:type="dxa"/>
              <w:right w:w="100" w:type="dxa"/>
            </w:tcMar>
          </w:tcPr>
          <w:p>
            <w:pPr>
              <w:jc w:val="left"/>
            </w:pPr>
            <w:r>
              <w:rPr>
                <w:rFonts w:ascii="Calibri" w:hAnsi="Calibri"/>
                <w:color w:val="1E293B"/>
                <w:sz w:val="18"/>
              </w:rPr>
              <w:t>Routing &amp; Navigasi</w:t>
            </w:r>
          </w:p>
        </w:tc>
        <w:tc>
          <w:tcPr>
            <w:tcW w:type="dxa" w:w="2592"/>
            <w:shd w:fill="FFFFFF"/>
            <w:tcMar>
              <w:top w:w="70" w:type="dxa"/>
              <w:bottom w:w="70" w:type="dxa"/>
              <w:left w:w="100" w:type="dxa"/>
              <w:right w:w="100" w:type="dxa"/>
            </w:tcMar>
          </w:tcPr>
          <w:p>
            <w:pPr>
              <w:jc w:val="left"/>
            </w:pPr>
            <w:r>
              <w:rPr>
                <w:rFonts w:ascii="Calibri" w:hAnsi="Calibri"/>
                <w:color w:val="1E293B"/>
                <w:sz w:val="18"/>
              </w:rPr>
              <w:t>go_router (^18.0.0)</w:t>
            </w:r>
          </w:p>
        </w:tc>
        <w:tc>
          <w:tcPr>
            <w:tcW w:type="dxa" w:w="4277"/>
            <w:shd w:fill="FFFFFF"/>
            <w:tcMar>
              <w:top w:w="70" w:type="dxa"/>
              <w:bottom w:w="70" w:type="dxa"/>
              <w:left w:w="100" w:type="dxa"/>
              <w:right w:w="100" w:type="dxa"/>
            </w:tcMar>
          </w:tcPr>
          <w:p>
            <w:pPr>
              <w:jc w:val="left"/>
            </w:pPr>
            <w:r>
              <w:rPr>
                <w:rFonts w:ascii="Calibri" w:hAnsi="Calibri"/>
                <w:color w:val="1E293B"/>
                <w:sz w:val="18"/>
              </w:rPr>
              <w:t>Navigasi deklaratif, deep link, dan auth redirection guard.</w:t>
            </w:r>
          </w:p>
        </w:tc>
      </w:tr>
      <w:tr>
        <w:tc>
          <w:tcPr>
            <w:tcW w:type="dxa" w:w="2160"/>
            <w:shd w:fill="F8FAFC"/>
            <w:tcMar>
              <w:top w:w="70" w:type="dxa"/>
              <w:bottom w:w="70" w:type="dxa"/>
              <w:left w:w="100" w:type="dxa"/>
              <w:right w:w="100" w:type="dxa"/>
            </w:tcMar>
          </w:tcPr>
          <w:p>
            <w:pPr>
              <w:jc w:val="left"/>
            </w:pPr>
            <w:r>
              <w:rPr>
                <w:rFonts w:ascii="Calibri" w:hAnsi="Calibri"/>
                <w:color w:val="1E293B"/>
                <w:sz w:val="18"/>
              </w:rPr>
              <w:t>Backend &amp; Database</w:t>
            </w:r>
          </w:p>
        </w:tc>
        <w:tc>
          <w:tcPr>
            <w:tcW w:type="dxa" w:w="2592"/>
            <w:shd w:fill="F8FAFC"/>
            <w:tcMar>
              <w:top w:w="70" w:type="dxa"/>
              <w:bottom w:w="70" w:type="dxa"/>
              <w:left w:w="100" w:type="dxa"/>
              <w:right w:w="100" w:type="dxa"/>
            </w:tcMar>
          </w:tcPr>
          <w:p>
            <w:pPr>
              <w:jc w:val="left"/>
            </w:pPr>
            <w:r>
              <w:rPr>
                <w:rFonts w:ascii="Calibri" w:hAnsi="Calibri"/>
                <w:color w:val="1E293B"/>
                <w:sz w:val="18"/>
              </w:rPr>
              <w:t>Supabase / PostgreSQL</w:t>
            </w:r>
          </w:p>
        </w:tc>
        <w:tc>
          <w:tcPr>
            <w:tcW w:type="dxa" w:w="4277"/>
            <w:shd w:fill="F8FAFC"/>
            <w:tcMar>
              <w:top w:w="70" w:type="dxa"/>
              <w:bottom w:w="70" w:type="dxa"/>
              <w:left w:w="100" w:type="dxa"/>
              <w:right w:w="100" w:type="dxa"/>
            </w:tcMar>
          </w:tcPr>
          <w:p>
            <w:pPr>
              <w:jc w:val="left"/>
            </w:pPr>
            <w:r>
              <w:rPr>
                <w:rFonts w:ascii="Calibri" w:hAnsi="Calibri"/>
                <w:color w:val="1E293B"/>
                <w:sz w:val="18"/>
              </w:rPr>
              <w:t>Database relasional, Auth engine, Row Level Security, dan stored procedure RPC.</w:t>
            </w:r>
          </w:p>
        </w:tc>
      </w:tr>
      <w:tr>
        <w:tc>
          <w:tcPr>
            <w:tcW w:type="dxa" w:w="2160"/>
            <w:shd w:fill="FFFFFF"/>
            <w:tcMar>
              <w:top w:w="70" w:type="dxa"/>
              <w:bottom w:w="70" w:type="dxa"/>
              <w:left w:w="100" w:type="dxa"/>
              <w:right w:w="100" w:type="dxa"/>
            </w:tcMar>
          </w:tcPr>
          <w:p>
            <w:pPr>
              <w:jc w:val="left"/>
            </w:pPr>
            <w:r>
              <w:rPr>
                <w:rFonts w:ascii="Calibri" w:hAnsi="Calibri"/>
                <w:color w:val="1E293B"/>
                <w:sz w:val="18"/>
              </w:rPr>
              <w:t>Environment Security</w:t>
            </w:r>
          </w:p>
        </w:tc>
        <w:tc>
          <w:tcPr>
            <w:tcW w:type="dxa" w:w="2592"/>
            <w:shd w:fill="FFFFFF"/>
            <w:tcMar>
              <w:top w:w="70" w:type="dxa"/>
              <w:bottom w:w="70" w:type="dxa"/>
              <w:left w:w="100" w:type="dxa"/>
              <w:right w:w="100" w:type="dxa"/>
            </w:tcMar>
          </w:tcPr>
          <w:p>
            <w:pPr>
              <w:jc w:val="left"/>
            </w:pPr>
            <w:r>
              <w:rPr>
                <w:rFonts w:ascii="Calibri" w:hAnsi="Calibri"/>
                <w:color w:val="1E293B"/>
                <w:sz w:val="18"/>
              </w:rPr>
              <w:t>flutter_dotenv (^6.0.1)</w:t>
            </w:r>
          </w:p>
        </w:tc>
        <w:tc>
          <w:tcPr>
            <w:tcW w:type="dxa" w:w="4277"/>
            <w:shd w:fill="FFFFFF"/>
            <w:tcMar>
              <w:top w:w="70" w:type="dxa"/>
              <w:bottom w:w="70" w:type="dxa"/>
              <w:left w:w="100" w:type="dxa"/>
              <w:right w:w="100" w:type="dxa"/>
            </w:tcMar>
          </w:tcPr>
          <w:p>
            <w:pPr>
              <w:jc w:val="left"/>
            </w:pPr>
            <w:r>
              <w:rPr>
                <w:rFonts w:ascii="Calibri" w:hAnsi="Calibri"/>
                <w:color w:val="1E293B"/>
                <w:sz w:val="18"/>
              </w:rPr>
              <w:t>Pemuatan variabel lingkungan SUPABASE_URL dan SUPABASE_ANON_KEY secara aman.</w:t>
            </w:r>
          </w:p>
        </w:tc>
      </w:tr>
    </w:tbl>
    <w:p>
      <w:pPr>
        <w:spacing w:after="80"/>
      </w:pPr>
    </w:p>
    <w:p>
      <w:r>
        <w:br w:type="page"/>
      </w:r>
    </w:p>
    <w:p>
      <w:pPr>
        <w:spacing w:before="280" w:after="80"/>
      </w:pPr>
      <w:r>
        <w:rPr>
          <w:rFonts w:ascii="Arial" w:hAnsi="Arial"/>
          <w:b/>
          <w:color w:val="1A365D"/>
          <w:sz w:val="26"/>
        </w:rPr>
        <w:t>BAB III — SOFTWARE REQUIREMENTS DOCUMENT (SRD)</w:t>
      </w:r>
    </w:p>
    <w:p>
      <w:pPr>
        <w:spacing w:before="200" w:after="60"/>
      </w:pPr>
      <w:r>
        <w:rPr>
          <w:rFonts w:ascii="Arial" w:hAnsi="Arial"/>
          <w:b/>
          <w:color w:val="2B6CB0"/>
          <w:sz w:val="23"/>
        </w:rPr>
        <w:t>1. Kebutuhan Antarmuka (Interface Requirements)</w:t>
      </w:r>
    </w:p>
    <w:tbl>
      <w:tblPr>
        <w:tblW w:type="auto" w:w="0"/>
        <w:jc w:val="center"/>
        <w:tblLayout w:type="fixed"/>
        <w:tblLook w:firstColumn="1" w:firstRow="1" w:lastColumn="0" w:lastRow="0" w:noHBand="0" w:noVBand="1" w:val="04A0"/>
      </w:tblPr>
      <w:tblGrid>
        <w:gridCol w:w="2257"/>
        <w:gridCol w:w="2257"/>
        <w:gridCol w:w="2257"/>
        <w:gridCol w:w="2257"/>
      </w:tblGrid>
      <w:tr>
        <w:tc>
          <w:tcPr>
            <w:tcW w:type="dxa" w:w="576"/>
            <w:shd w:fill="1E3A8A"/>
            <w:tcMar>
              <w:top w:w="80" w:type="dxa"/>
              <w:bottom w:w="80" w:type="dxa"/>
              <w:left w:w="100" w:type="dxa"/>
              <w:right w:w="100" w:type="dxa"/>
            </w:tcMar>
          </w:tcPr>
          <w:p>
            <w:pPr>
              <w:jc w:val="left"/>
            </w:pPr>
            <w:r>
              <w:rPr>
                <w:rFonts w:ascii="Arial" w:hAnsi="Arial"/>
                <w:b/>
                <w:color w:val="FFFFFF"/>
                <w:sz w:val="18"/>
              </w:rPr>
              <w:t>No</w:t>
            </w:r>
          </w:p>
        </w:tc>
        <w:tc>
          <w:tcPr>
            <w:tcW w:type="dxa" w:w="2304"/>
            <w:shd w:fill="1E3A8A"/>
            <w:tcMar>
              <w:top w:w="80" w:type="dxa"/>
              <w:bottom w:w="80" w:type="dxa"/>
              <w:left w:w="100" w:type="dxa"/>
              <w:right w:w="100" w:type="dxa"/>
            </w:tcMar>
          </w:tcPr>
          <w:p>
            <w:pPr>
              <w:jc w:val="left"/>
            </w:pPr>
            <w:r>
              <w:rPr>
                <w:rFonts w:ascii="Arial" w:hAnsi="Arial"/>
                <w:b/>
                <w:color w:val="FFFFFF"/>
                <w:sz w:val="18"/>
              </w:rPr>
              <w:t>Nama Halaman</w:t>
            </w:r>
          </w:p>
        </w:tc>
        <w:tc>
          <w:tcPr>
            <w:tcW w:type="dxa" w:w="1584"/>
            <w:shd w:fill="1E3A8A"/>
            <w:tcMar>
              <w:top w:w="80" w:type="dxa"/>
              <w:bottom w:w="80" w:type="dxa"/>
              <w:left w:w="100" w:type="dxa"/>
              <w:right w:w="100" w:type="dxa"/>
            </w:tcMar>
          </w:tcPr>
          <w:p>
            <w:pPr>
              <w:jc w:val="left"/>
            </w:pPr>
            <w:r>
              <w:rPr>
                <w:rFonts w:ascii="Arial" w:hAnsi="Arial"/>
                <w:b/>
                <w:color w:val="FFFFFF"/>
                <w:sz w:val="18"/>
              </w:rPr>
              <w:t>Aktor</w:t>
            </w:r>
          </w:p>
        </w:tc>
        <w:tc>
          <w:tcPr>
            <w:tcW w:type="dxa" w:w="4565"/>
            <w:shd w:fill="1E3A8A"/>
            <w:tcMar>
              <w:top w:w="80" w:type="dxa"/>
              <w:bottom w:w="80" w:type="dxa"/>
              <w:left w:w="100" w:type="dxa"/>
              <w:right w:w="100" w:type="dxa"/>
            </w:tcMar>
          </w:tcPr>
          <w:p>
            <w:pPr>
              <w:jc w:val="left"/>
            </w:pPr>
            <w:r>
              <w:rPr>
                <w:rFonts w:ascii="Arial" w:hAnsi="Arial"/>
                <w:b/>
                <w:color w:val="FFFFFF"/>
                <w:sz w:val="18"/>
              </w:rPr>
              <w:t>Deskripsi Antarmuka</w:t>
            </w:r>
          </w:p>
        </w:tc>
      </w:tr>
      <w:tr>
        <w:tc>
          <w:tcPr>
            <w:tcW w:type="dxa" w:w="576"/>
            <w:shd w:fill="FFFFFF"/>
            <w:tcMar>
              <w:top w:w="70" w:type="dxa"/>
              <w:bottom w:w="70" w:type="dxa"/>
              <w:left w:w="100" w:type="dxa"/>
              <w:right w:w="100" w:type="dxa"/>
            </w:tcMar>
          </w:tcPr>
          <w:p>
            <w:pPr>
              <w:jc w:val="left"/>
            </w:pPr>
            <w:r>
              <w:rPr>
                <w:rFonts w:ascii="Calibri" w:hAnsi="Calibri"/>
                <w:color w:val="1E293B"/>
                <w:sz w:val="18"/>
              </w:rPr>
              <w:t>1</w:t>
            </w:r>
          </w:p>
        </w:tc>
        <w:tc>
          <w:tcPr>
            <w:tcW w:type="dxa" w:w="2304"/>
            <w:shd w:fill="FFFFFF"/>
            <w:tcMar>
              <w:top w:w="70" w:type="dxa"/>
              <w:bottom w:w="70" w:type="dxa"/>
              <w:left w:w="100" w:type="dxa"/>
              <w:right w:w="100" w:type="dxa"/>
            </w:tcMar>
          </w:tcPr>
          <w:p>
            <w:pPr>
              <w:jc w:val="left"/>
            </w:pPr>
            <w:r>
              <w:rPr>
                <w:rFonts w:ascii="Calibri" w:hAnsi="Calibri"/>
                <w:color w:val="1E293B"/>
                <w:sz w:val="18"/>
              </w:rPr>
              <w:t>Login</w:t>
            </w:r>
          </w:p>
        </w:tc>
        <w:tc>
          <w:tcPr>
            <w:tcW w:type="dxa" w:w="1584"/>
            <w:shd w:fill="FFFFFF"/>
            <w:tcMar>
              <w:top w:w="70" w:type="dxa"/>
              <w:bottom w:w="70" w:type="dxa"/>
              <w:left w:w="100" w:type="dxa"/>
              <w:right w:w="100" w:type="dxa"/>
            </w:tcMar>
          </w:tcPr>
          <w:p>
            <w:pPr>
              <w:jc w:val="left"/>
            </w:pPr>
            <w:r>
              <w:rPr>
                <w:rFonts w:ascii="Calibri" w:hAnsi="Calibri"/>
                <w:color w:val="1E293B"/>
                <w:sz w:val="18"/>
              </w:rPr>
              <w:t>Semua</w:t>
            </w:r>
          </w:p>
        </w:tc>
        <w:tc>
          <w:tcPr>
            <w:tcW w:type="dxa" w:w="4565"/>
            <w:shd w:fill="FFFFFF"/>
            <w:tcMar>
              <w:top w:w="70" w:type="dxa"/>
              <w:bottom w:w="70" w:type="dxa"/>
              <w:left w:w="100" w:type="dxa"/>
              <w:right w:w="100" w:type="dxa"/>
            </w:tcMar>
          </w:tcPr>
          <w:p>
            <w:pPr>
              <w:jc w:val="left"/>
            </w:pPr>
            <w:r>
              <w:rPr>
                <w:rFonts w:ascii="Calibri" w:hAnsi="Calibri"/>
                <w:color w:val="1E293B"/>
                <w:sz w:val="18"/>
              </w:rPr>
              <w:t>Form input email/pseudonim dan password, tombol submit, indikator loading, dan tautan ke register.</w:t>
            </w:r>
          </w:p>
        </w:tc>
      </w:tr>
      <w:tr>
        <w:tc>
          <w:tcPr>
            <w:tcW w:type="dxa" w:w="576"/>
            <w:shd w:fill="F8FAFC"/>
            <w:tcMar>
              <w:top w:w="70" w:type="dxa"/>
              <w:bottom w:w="70" w:type="dxa"/>
              <w:left w:w="100" w:type="dxa"/>
              <w:right w:w="100" w:type="dxa"/>
            </w:tcMar>
          </w:tcPr>
          <w:p>
            <w:pPr>
              <w:jc w:val="left"/>
            </w:pPr>
            <w:r>
              <w:rPr>
                <w:rFonts w:ascii="Calibri" w:hAnsi="Calibri"/>
                <w:color w:val="1E293B"/>
                <w:sz w:val="18"/>
              </w:rPr>
              <w:t>2</w:t>
            </w:r>
          </w:p>
        </w:tc>
        <w:tc>
          <w:tcPr>
            <w:tcW w:type="dxa" w:w="2304"/>
            <w:shd w:fill="F8FAFC"/>
            <w:tcMar>
              <w:top w:w="70" w:type="dxa"/>
              <w:bottom w:w="70" w:type="dxa"/>
              <w:left w:w="100" w:type="dxa"/>
              <w:right w:w="100" w:type="dxa"/>
            </w:tcMar>
          </w:tcPr>
          <w:p>
            <w:pPr>
              <w:jc w:val="left"/>
            </w:pPr>
            <w:r>
              <w:rPr>
                <w:rFonts w:ascii="Calibri" w:hAnsi="Calibri"/>
                <w:color w:val="1E293B"/>
                <w:sz w:val="18"/>
              </w:rPr>
              <w:t>Register</w:t>
            </w:r>
          </w:p>
        </w:tc>
        <w:tc>
          <w:tcPr>
            <w:tcW w:type="dxa" w:w="1584"/>
            <w:shd w:fill="F8FAFC"/>
            <w:tcMar>
              <w:top w:w="70" w:type="dxa"/>
              <w:bottom w:w="70" w:type="dxa"/>
              <w:left w:w="100" w:type="dxa"/>
              <w:right w:w="100" w:type="dxa"/>
            </w:tcMar>
          </w:tcPr>
          <w:p>
            <w:pPr>
              <w:jc w:val="left"/>
            </w:pPr>
            <w:r>
              <w:rPr>
                <w:rFonts w:ascii="Calibri" w:hAnsi="Calibri"/>
                <w:color w:val="1E293B"/>
                <w:sz w:val="18"/>
              </w:rPr>
              <w:t>Student</w:t>
            </w:r>
          </w:p>
        </w:tc>
        <w:tc>
          <w:tcPr>
            <w:tcW w:type="dxa" w:w="4565"/>
            <w:shd w:fill="F8FAFC"/>
            <w:tcMar>
              <w:top w:w="70" w:type="dxa"/>
              <w:bottom w:w="70" w:type="dxa"/>
              <w:left w:w="100" w:type="dxa"/>
              <w:right w:w="100" w:type="dxa"/>
            </w:tcMar>
          </w:tcPr>
          <w:p>
            <w:pPr>
              <w:jc w:val="left"/>
            </w:pPr>
            <w:r>
              <w:rPr>
                <w:rFonts w:ascii="Calibri" w:hAnsi="Calibri"/>
                <w:color w:val="1E293B"/>
                <w:sz w:val="18"/>
              </w:rPr>
              <w:t>Form pendaftaran dengan email, password, pseudonim unik, dan invitation code valid.</w:t>
            </w:r>
          </w:p>
        </w:tc>
      </w:tr>
      <w:tr>
        <w:tc>
          <w:tcPr>
            <w:tcW w:type="dxa" w:w="576"/>
            <w:shd w:fill="FFFFFF"/>
            <w:tcMar>
              <w:top w:w="70" w:type="dxa"/>
              <w:bottom w:w="70" w:type="dxa"/>
              <w:left w:w="100" w:type="dxa"/>
              <w:right w:w="100" w:type="dxa"/>
            </w:tcMar>
          </w:tcPr>
          <w:p>
            <w:pPr>
              <w:jc w:val="left"/>
            </w:pPr>
            <w:r>
              <w:rPr>
                <w:rFonts w:ascii="Calibri" w:hAnsi="Calibri"/>
                <w:color w:val="1E293B"/>
                <w:sz w:val="18"/>
              </w:rPr>
              <w:t>3</w:t>
            </w:r>
          </w:p>
        </w:tc>
        <w:tc>
          <w:tcPr>
            <w:tcW w:type="dxa" w:w="2304"/>
            <w:shd w:fill="FFFFFF"/>
            <w:tcMar>
              <w:top w:w="70" w:type="dxa"/>
              <w:bottom w:w="70" w:type="dxa"/>
              <w:left w:w="100" w:type="dxa"/>
              <w:right w:w="100" w:type="dxa"/>
            </w:tcMar>
          </w:tcPr>
          <w:p>
            <w:pPr>
              <w:jc w:val="left"/>
            </w:pPr>
            <w:r>
              <w:rPr>
                <w:rFonts w:ascii="Calibri" w:hAnsi="Calibri"/>
                <w:color w:val="1E293B"/>
                <w:sz w:val="18"/>
              </w:rPr>
              <w:t>Home (Feed Menfess)</w:t>
            </w:r>
          </w:p>
        </w:tc>
        <w:tc>
          <w:tcPr>
            <w:tcW w:type="dxa" w:w="1584"/>
            <w:shd w:fill="FFFFFF"/>
            <w:tcMar>
              <w:top w:w="70" w:type="dxa"/>
              <w:bottom w:w="70" w:type="dxa"/>
              <w:left w:w="100" w:type="dxa"/>
              <w:right w:w="100" w:type="dxa"/>
            </w:tcMar>
          </w:tcPr>
          <w:p>
            <w:pPr>
              <w:jc w:val="left"/>
            </w:pPr>
            <w:r>
              <w:rPr>
                <w:rFonts w:ascii="Calibri" w:hAnsi="Calibri"/>
                <w:color w:val="1E293B"/>
                <w:sz w:val="18"/>
              </w:rPr>
              <w:t>Semua</w:t>
            </w:r>
          </w:p>
        </w:tc>
        <w:tc>
          <w:tcPr>
            <w:tcW w:type="dxa" w:w="4565"/>
            <w:shd w:fill="FFFFFF"/>
            <w:tcMar>
              <w:top w:w="70" w:type="dxa"/>
              <w:bottom w:w="70" w:type="dxa"/>
              <w:left w:w="100" w:type="dxa"/>
              <w:right w:w="100" w:type="dxa"/>
            </w:tcMar>
          </w:tcPr>
          <w:p>
            <w:pPr>
              <w:jc w:val="left"/>
            </w:pPr>
            <w:r>
              <w:rPr>
                <w:rFonts w:ascii="Calibri" w:hAnsi="Calibri"/>
                <w:color w:val="1E293B"/>
                <w:sz w:val="18"/>
              </w:rPr>
              <w:t>Feed kartu postingan Menfess, avatar inisial, badge helpful/komentar, tombol bookmark, pull-to-refresh.</w:t>
            </w:r>
          </w:p>
        </w:tc>
      </w:tr>
      <w:tr>
        <w:tc>
          <w:tcPr>
            <w:tcW w:type="dxa" w:w="576"/>
            <w:shd w:fill="F8FAFC"/>
            <w:tcMar>
              <w:top w:w="70" w:type="dxa"/>
              <w:bottom w:w="70" w:type="dxa"/>
              <w:left w:w="100" w:type="dxa"/>
              <w:right w:w="100" w:type="dxa"/>
            </w:tcMar>
          </w:tcPr>
          <w:p>
            <w:pPr>
              <w:jc w:val="left"/>
            </w:pPr>
            <w:r>
              <w:rPr>
                <w:rFonts w:ascii="Calibri" w:hAnsi="Calibri"/>
                <w:color w:val="1E293B"/>
                <w:sz w:val="18"/>
              </w:rPr>
              <w:t>4</w:t>
            </w:r>
          </w:p>
        </w:tc>
        <w:tc>
          <w:tcPr>
            <w:tcW w:type="dxa" w:w="2304"/>
            <w:shd w:fill="F8FAFC"/>
            <w:tcMar>
              <w:top w:w="70" w:type="dxa"/>
              <w:bottom w:w="70" w:type="dxa"/>
              <w:left w:w="100" w:type="dxa"/>
              <w:right w:w="100" w:type="dxa"/>
            </w:tcMar>
          </w:tcPr>
          <w:p>
            <w:pPr>
              <w:jc w:val="left"/>
            </w:pPr>
            <w:r>
              <w:rPr>
                <w:rFonts w:ascii="Calibri" w:hAnsi="Calibri"/>
                <w:color w:val="1E293B"/>
                <w:sz w:val="18"/>
              </w:rPr>
              <w:t>Create Post (Menfess)</w:t>
            </w:r>
          </w:p>
        </w:tc>
        <w:tc>
          <w:tcPr>
            <w:tcW w:type="dxa" w:w="1584"/>
            <w:shd w:fill="F8FAFC"/>
            <w:tcMar>
              <w:top w:w="70" w:type="dxa"/>
              <w:bottom w:w="70" w:type="dxa"/>
              <w:left w:w="100" w:type="dxa"/>
              <w:right w:w="100" w:type="dxa"/>
            </w:tcMar>
          </w:tcPr>
          <w:p>
            <w:pPr>
              <w:jc w:val="left"/>
            </w:pPr>
            <w:r>
              <w:rPr>
                <w:rFonts w:ascii="Calibri" w:hAnsi="Calibri"/>
                <w:color w:val="1E293B"/>
                <w:sz w:val="18"/>
              </w:rPr>
              <w:t>Student</w:t>
            </w:r>
          </w:p>
        </w:tc>
        <w:tc>
          <w:tcPr>
            <w:tcW w:type="dxa" w:w="4565"/>
            <w:shd w:fill="F8FAFC"/>
            <w:tcMar>
              <w:top w:w="70" w:type="dxa"/>
              <w:bottom w:w="70" w:type="dxa"/>
              <w:left w:w="100" w:type="dxa"/>
              <w:right w:w="100" w:type="dxa"/>
            </w:tcMar>
          </w:tcPr>
          <w:p>
            <w:pPr>
              <w:jc w:val="left"/>
            </w:pPr>
            <w:r>
              <w:rPr>
                <w:rFonts w:ascii="Calibri" w:hAnsi="Calibri"/>
                <w:color w:val="1E293B"/>
                <w:sz w:val="18"/>
              </w:rPr>
              <w:t>Composer dengan selector 5 tipe konten, dropdown mapel/topik, field judul/konten, dan switch mode anonim.</w:t>
            </w:r>
          </w:p>
        </w:tc>
      </w:tr>
      <w:tr>
        <w:tc>
          <w:tcPr>
            <w:tcW w:type="dxa" w:w="576"/>
            <w:shd w:fill="FFFFFF"/>
            <w:tcMar>
              <w:top w:w="70" w:type="dxa"/>
              <w:bottom w:w="70" w:type="dxa"/>
              <w:left w:w="100" w:type="dxa"/>
              <w:right w:w="100" w:type="dxa"/>
            </w:tcMar>
          </w:tcPr>
          <w:p>
            <w:pPr>
              <w:jc w:val="left"/>
            </w:pPr>
            <w:r>
              <w:rPr>
                <w:rFonts w:ascii="Calibri" w:hAnsi="Calibri"/>
                <w:color w:val="1E293B"/>
                <w:sz w:val="18"/>
              </w:rPr>
              <w:t>5</w:t>
            </w:r>
          </w:p>
        </w:tc>
        <w:tc>
          <w:tcPr>
            <w:tcW w:type="dxa" w:w="2304"/>
            <w:shd w:fill="FFFFFF"/>
            <w:tcMar>
              <w:top w:w="70" w:type="dxa"/>
              <w:bottom w:w="70" w:type="dxa"/>
              <w:left w:w="100" w:type="dxa"/>
              <w:right w:w="100" w:type="dxa"/>
            </w:tcMar>
          </w:tcPr>
          <w:p>
            <w:pPr>
              <w:jc w:val="left"/>
            </w:pPr>
            <w:r>
              <w:rPr>
                <w:rFonts w:ascii="Calibri" w:hAnsi="Calibri"/>
                <w:color w:val="1E293B"/>
                <w:sz w:val="18"/>
              </w:rPr>
              <w:t>Post Detail</w:t>
            </w:r>
          </w:p>
        </w:tc>
        <w:tc>
          <w:tcPr>
            <w:tcW w:type="dxa" w:w="1584"/>
            <w:shd w:fill="FFFFFF"/>
            <w:tcMar>
              <w:top w:w="70" w:type="dxa"/>
              <w:bottom w:w="70" w:type="dxa"/>
              <w:left w:w="100" w:type="dxa"/>
              <w:right w:w="100" w:type="dxa"/>
            </w:tcMar>
          </w:tcPr>
          <w:p>
            <w:pPr>
              <w:jc w:val="left"/>
            </w:pPr>
            <w:r>
              <w:rPr>
                <w:rFonts w:ascii="Calibri" w:hAnsi="Calibri"/>
                <w:color w:val="1E293B"/>
                <w:sz w:val="18"/>
              </w:rPr>
              <w:t>Semua</w:t>
            </w:r>
          </w:p>
        </w:tc>
        <w:tc>
          <w:tcPr>
            <w:tcW w:type="dxa" w:w="4565"/>
            <w:shd w:fill="FFFFFF"/>
            <w:tcMar>
              <w:top w:w="70" w:type="dxa"/>
              <w:bottom w:w="70" w:type="dxa"/>
              <w:left w:w="100" w:type="dxa"/>
              <w:right w:w="100" w:type="dxa"/>
            </w:tcMar>
          </w:tcPr>
          <w:p>
            <w:pPr>
              <w:jc w:val="left"/>
            </w:pPr>
            <w:r>
              <w:rPr>
                <w:rFonts w:ascii="Calibri" w:hAnsi="Calibri"/>
                <w:color w:val="1E293B"/>
                <w:sz w:val="18"/>
              </w:rPr>
              <w:t>Tampilan postingan penuh, daftar komentar bertingkat, field pengiriman komentar/reply, tombol laporkan.</w:t>
            </w:r>
          </w:p>
        </w:tc>
      </w:tr>
      <w:tr>
        <w:tc>
          <w:tcPr>
            <w:tcW w:type="dxa" w:w="576"/>
            <w:shd w:fill="F8FAFC"/>
            <w:tcMar>
              <w:top w:w="70" w:type="dxa"/>
              <w:bottom w:w="70" w:type="dxa"/>
              <w:left w:w="100" w:type="dxa"/>
              <w:right w:w="100" w:type="dxa"/>
            </w:tcMar>
          </w:tcPr>
          <w:p>
            <w:pPr>
              <w:jc w:val="left"/>
            </w:pPr>
            <w:r>
              <w:rPr>
                <w:rFonts w:ascii="Calibri" w:hAnsi="Calibri"/>
                <w:color w:val="1E293B"/>
                <w:sz w:val="18"/>
              </w:rPr>
              <w:t>6</w:t>
            </w:r>
          </w:p>
        </w:tc>
        <w:tc>
          <w:tcPr>
            <w:tcW w:type="dxa" w:w="2304"/>
            <w:shd w:fill="F8FAFC"/>
            <w:tcMar>
              <w:top w:w="70" w:type="dxa"/>
              <w:bottom w:w="70" w:type="dxa"/>
              <w:left w:w="100" w:type="dxa"/>
              <w:right w:w="100" w:type="dxa"/>
            </w:tcMar>
          </w:tcPr>
          <w:p>
            <w:pPr>
              <w:jc w:val="left"/>
            </w:pPr>
            <w:r>
              <w:rPr>
                <w:rFonts w:ascii="Calibri" w:hAnsi="Calibri"/>
                <w:color w:val="1E293B"/>
                <w:sz w:val="18"/>
              </w:rPr>
              <w:t>Explore &amp; Search</w:t>
            </w:r>
          </w:p>
        </w:tc>
        <w:tc>
          <w:tcPr>
            <w:tcW w:type="dxa" w:w="1584"/>
            <w:shd w:fill="F8FAFC"/>
            <w:tcMar>
              <w:top w:w="70" w:type="dxa"/>
              <w:bottom w:w="70" w:type="dxa"/>
              <w:left w:w="100" w:type="dxa"/>
              <w:right w:w="100" w:type="dxa"/>
            </w:tcMar>
          </w:tcPr>
          <w:p>
            <w:pPr>
              <w:jc w:val="left"/>
            </w:pPr>
            <w:r>
              <w:rPr>
                <w:rFonts w:ascii="Calibri" w:hAnsi="Calibri"/>
                <w:color w:val="1E293B"/>
                <w:sz w:val="18"/>
              </w:rPr>
              <w:t>Semua</w:t>
            </w:r>
          </w:p>
        </w:tc>
        <w:tc>
          <w:tcPr>
            <w:tcW w:type="dxa" w:w="4565"/>
            <w:shd w:fill="F8FAFC"/>
            <w:tcMar>
              <w:top w:w="70" w:type="dxa"/>
              <w:bottom w:w="70" w:type="dxa"/>
              <w:left w:w="100" w:type="dxa"/>
              <w:right w:w="100" w:type="dxa"/>
            </w:tcMar>
          </w:tcPr>
          <w:p>
            <w:pPr>
              <w:jc w:val="left"/>
            </w:pPr>
            <w:r>
              <w:rPr>
                <w:rFonts w:ascii="Calibri" w:hAnsi="Calibri"/>
                <w:color w:val="1E293B"/>
                <w:sz w:val="18"/>
              </w:rPr>
              <w:t>Bar pencarian debounce, horizontal chips mata pelajaran, bottom sheet filter topik/tipe, dan daftar hasil.</w:t>
            </w:r>
          </w:p>
        </w:tc>
      </w:tr>
      <w:tr>
        <w:tc>
          <w:tcPr>
            <w:tcW w:type="dxa" w:w="576"/>
            <w:shd w:fill="FFFFFF"/>
            <w:tcMar>
              <w:top w:w="70" w:type="dxa"/>
              <w:bottom w:w="70" w:type="dxa"/>
              <w:left w:w="100" w:type="dxa"/>
              <w:right w:w="100" w:type="dxa"/>
            </w:tcMar>
          </w:tcPr>
          <w:p>
            <w:pPr>
              <w:jc w:val="left"/>
            </w:pPr>
            <w:r>
              <w:rPr>
                <w:rFonts w:ascii="Calibri" w:hAnsi="Calibri"/>
                <w:color w:val="1E293B"/>
                <w:sz w:val="18"/>
              </w:rPr>
              <w:t>7</w:t>
            </w:r>
          </w:p>
        </w:tc>
        <w:tc>
          <w:tcPr>
            <w:tcW w:type="dxa" w:w="2304"/>
            <w:shd w:fill="FFFFFF"/>
            <w:tcMar>
              <w:top w:w="70" w:type="dxa"/>
              <w:bottom w:w="70" w:type="dxa"/>
              <w:left w:w="100" w:type="dxa"/>
              <w:right w:w="100" w:type="dxa"/>
            </w:tcMar>
          </w:tcPr>
          <w:p>
            <w:pPr>
              <w:jc w:val="left"/>
            </w:pPr>
            <w:r>
              <w:rPr>
                <w:rFonts w:ascii="Calibri" w:hAnsi="Calibri"/>
                <w:color w:val="1E293B"/>
                <w:sz w:val="18"/>
              </w:rPr>
              <w:t>Saved Posts</w:t>
            </w:r>
          </w:p>
        </w:tc>
        <w:tc>
          <w:tcPr>
            <w:tcW w:type="dxa" w:w="1584"/>
            <w:shd w:fill="FFFFFF"/>
            <w:tcMar>
              <w:top w:w="70" w:type="dxa"/>
              <w:bottom w:w="70" w:type="dxa"/>
              <w:left w:w="100" w:type="dxa"/>
              <w:right w:w="100" w:type="dxa"/>
            </w:tcMar>
          </w:tcPr>
          <w:p>
            <w:pPr>
              <w:jc w:val="left"/>
            </w:pPr>
            <w:r>
              <w:rPr>
                <w:rFonts w:ascii="Calibri" w:hAnsi="Calibri"/>
                <w:color w:val="1E293B"/>
                <w:sz w:val="18"/>
              </w:rPr>
              <w:t>Student</w:t>
            </w:r>
          </w:p>
        </w:tc>
        <w:tc>
          <w:tcPr>
            <w:tcW w:type="dxa" w:w="4565"/>
            <w:shd w:fill="FFFFFF"/>
            <w:tcMar>
              <w:top w:w="70" w:type="dxa"/>
              <w:bottom w:w="70" w:type="dxa"/>
              <w:left w:w="100" w:type="dxa"/>
              <w:right w:w="100" w:type="dxa"/>
            </w:tcMar>
          </w:tcPr>
          <w:p>
            <w:pPr>
              <w:jc w:val="left"/>
            </w:pPr>
            <w:r>
              <w:rPr>
                <w:rFonts w:ascii="Calibri" w:hAnsi="Calibri"/>
                <w:color w:val="1E293B"/>
                <w:sz w:val="18"/>
              </w:rPr>
              <w:t>Daftar postingan Menfess yang telah disimpan (dibookmark) oleh pengguna untuk dibaca kembali.</w:t>
            </w:r>
          </w:p>
        </w:tc>
      </w:tr>
      <w:tr>
        <w:tc>
          <w:tcPr>
            <w:tcW w:type="dxa" w:w="576"/>
            <w:shd w:fill="F8FAFC"/>
            <w:tcMar>
              <w:top w:w="70" w:type="dxa"/>
              <w:bottom w:w="70" w:type="dxa"/>
              <w:left w:w="100" w:type="dxa"/>
              <w:right w:w="100" w:type="dxa"/>
            </w:tcMar>
          </w:tcPr>
          <w:p>
            <w:pPr>
              <w:jc w:val="left"/>
            </w:pPr>
            <w:r>
              <w:rPr>
                <w:rFonts w:ascii="Calibri" w:hAnsi="Calibri"/>
                <w:color w:val="1E293B"/>
                <w:sz w:val="18"/>
              </w:rPr>
              <w:t>8</w:t>
            </w:r>
          </w:p>
        </w:tc>
        <w:tc>
          <w:tcPr>
            <w:tcW w:type="dxa" w:w="2304"/>
            <w:shd w:fill="F8FAFC"/>
            <w:tcMar>
              <w:top w:w="70" w:type="dxa"/>
              <w:bottom w:w="70" w:type="dxa"/>
              <w:left w:w="100" w:type="dxa"/>
              <w:right w:w="100" w:type="dxa"/>
            </w:tcMar>
          </w:tcPr>
          <w:p>
            <w:pPr>
              <w:jc w:val="left"/>
            </w:pPr>
            <w:r>
              <w:rPr>
                <w:rFonts w:ascii="Calibri" w:hAnsi="Calibri"/>
                <w:color w:val="1E293B"/>
                <w:sz w:val="18"/>
              </w:rPr>
              <w:t>Moderation Queue</w:t>
            </w:r>
          </w:p>
        </w:tc>
        <w:tc>
          <w:tcPr>
            <w:tcW w:type="dxa" w:w="1584"/>
            <w:shd w:fill="F8FAFC"/>
            <w:tcMar>
              <w:top w:w="70" w:type="dxa"/>
              <w:bottom w:w="70" w:type="dxa"/>
              <w:left w:w="100" w:type="dxa"/>
              <w:right w:w="100" w:type="dxa"/>
            </w:tcMar>
          </w:tcPr>
          <w:p>
            <w:pPr>
              <w:jc w:val="left"/>
            </w:pPr>
            <w:r>
              <w:rPr>
                <w:rFonts w:ascii="Calibri" w:hAnsi="Calibri"/>
                <w:color w:val="1E293B"/>
                <w:sz w:val="18"/>
              </w:rPr>
              <w:t>Admin</w:t>
            </w:r>
          </w:p>
        </w:tc>
        <w:tc>
          <w:tcPr>
            <w:tcW w:type="dxa" w:w="4565"/>
            <w:shd w:fill="F8FAFC"/>
            <w:tcMar>
              <w:top w:w="70" w:type="dxa"/>
              <w:bottom w:w="70" w:type="dxa"/>
              <w:left w:w="100" w:type="dxa"/>
              <w:right w:w="100" w:type="dxa"/>
            </w:tcMar>
          </w:tcPr>
          <w:p>
            <w:pPr>
              <w:jc w:val="left"/>
            </w:pPr>
            <w:r>
              <w:rPr>
                <w:rFonts w:ascii="Calibri" w:hAnsi="Calibri"/>
                <w:color w:val="1E293B"/>
                <w:sz w:val="18"/>
              </w:rPr>
              <w:t>Daftar kartu laporan pelanggaran konten sosial Menfess disertai opsi aksi Dismiss atau Hapus Post.</w:t>
            </w:r>
          </w:p>
        </w:tc>
      </w:tr>
      <w:tr>
        <w:tc>
          <w:tcPr>
            <w:tcW w:type="dxa" w:w="576"/>
            <w:shd w:fill="FFFFFF"/>
            <w:tcMar>
              <w:top w:w="70" w:type="dxa"/>
              <w:bottom w:w="70" w:type="dxa"/>
              <w:left w:w="100" w:type="dxa"/>
              <w:right w:w="100" w:type="dxa"/>
            </w:tcMar>
          </w:tcPr>
          <w:p>
            <w:pPr>
              <w:jc w:val="left"/>
            </w:pPr>
            <w:r>
              <w:rPr>
                <w:rFonts w:ascii="Calibri" w:hAnsi="Calibri"/>
                <w:color w:val="1E293B"/>
                <w:sz w:val="18"/>
              </w:rPr>
              <w:t>9</w:t>
            </w:r>
          </w:p>
        </w:tc>
        <w:tc>
          <w:tcPr>
            <w:tcW w:type="dxa" w:w="2304"/>
            <w:shd w:fill="FFFFFF"/>
            <w:tcMar>
              <w:top w:w="70" w:type="dxa"/>
              <w:bottom w:w="70" w:type="dxa"/>
              <w:left w:w="100" w:type="dxa"/>
              <w:right w:w="100" w:type="dxa"/>
            </w:tcMar>
          </w:tcPr>
          <w:p>
            <w:pPr>
              <w:jc w:val="left"/>
            </w:pPr>
            <w:r>
              <w:rPr>
                <w:rFonts w:ascii="Calibri" w:hAnsi="Calibri"/>
                <w:color w:val="1E293B"/>
                <w:sz w:val="18"/>
              </w:rPr>
              <w:t>BK Landing</w:t>
            </w:r>
          </w:p>
        </w:tc>
        <w:tc>
          <w:tcPr>
            <w:tcW w:type="dxa" w:w="1584"/>
            <w:shd w:fill="FFFFFF"/>
            <w:tcMar>
              <w:top w:w="70" w:type="dxa"/>
              <w:bottom w:w="70" w:type="dxa"/>
              <w:left w:w="100" w:type="dxa"/>
              <w:right w:w="100" w:type="dxa"/>
            </w:tcMar>
          </w:tcPr>
          <w:p>
            <w:pPr>
              <w:jc w:val="left"/>
            </w:pPr>
            <w:r>
              <w:rPr>
                <w:rFonts w:ascii="Calibri" w:hAnsi="Calibri"/>
                <w:color w:val="1E293B"/>
                <w:sz w:val="18"/>
              </w:rPr>
              <w:t>Student / BK</w:t>
            </w:r>
          </w:p>
        </w:tc>
        <w:tc>
          <w:tcPr>
            <w:tcW w:type="dxa" w:w="4565"/>
            <w:shd w:fill="FFFFFF"/>
            <w:tcMar>
              <w:top w:w="70" w:type="dxa"/>
              <w:bottom w:w="70" w:type="dxa"/>
              <w:left w:w="100" w:type="dxa"/>
              <w:right w:w="100" w:type="dxa"/>
            </w:tcMar>
          </w:tcPr>
          <w:p>
            <w:pPr>
              <w:jc w:val="left"/>
            </w:pPr>
            <w:r>
              <w:rPr>
                <w:rFonts w:ascii="Calibri" w:hAnsi="Calibri"/>
                <w:color w:val="1E293B"/>
                <w:sz w:val="18"/>
              </w:rPr>
              <w:t>Siswa: tombol persetujuan consent &amp; mulai konseling; Konselor: ringkasan antrean masuk &amp; kasus aktif.</w:t>
            </w:r>
          </w:p>
        </w:tc>
      </w:tr>
      <w:tr>
        <w:tc>
          <w:tcPr>
            <w:tcW w:type="dxa" w:w="576"/>
            <w:shd w:fill="F8FAFC"/>
            <w:tcMar>
              <w:top w:w="70" w:type="dxa"/>
              <w:bottom w:w="70" w:type="dxa"/>
              <w:left w:w="100" w:type="dxa"/>
              <w:right w:w="100" w:type="dxa"/>
            </w:tcMar>
          </w:tcPr>
          <w:p>
            <w:pPr>
              <w:jc w:val="left"/>
            </w:pPr>
            <w:r>
              <w:rPr>
                <w:rFonts w:ascii="Calibri" w:hAnsi="Calibri"/>
                <w:color w:val="1E293B"/>
                <w:sz w:val="18"/>
              </w:rPr>
              <w:t>10</w:t>
            </w:r>
          </w:p>
        </w:tc>
        <w:tc>
          <w:tcPr>
            <w:tcW w:type="dxa" w:w="2304"/>
            <w:shd w:fill="F8FAFC"/>
            <w:tcMar>
              <w:top w:w="70" w:type="dxa"/>
              <w:bottom w:w="70" w:type="dxa"/>
              <w:left w:w="100" w:type="dxa"/>
              <w:right w:w="100" w:type="dxa"/>
            </w:tcMar>
          </w:tcPr>
          <w:p>
            <w:pPr>
              <w:jc w:val="left"/>
            </w:pPr>
            <w:r>
              <w:rPr>
                <w:rFonts w:ascii="Calibri" w:hAnsi="Calibri"/>
                <w:color w:val="1E293B"/>
                <w:sz w:val="18"/>
              </w:rPr>
              <w:t>BK Conversation</w:t>
            </w:r>
          </w:p>
        </w:tc>
        <w:tc>
          <w:tcPr>
            <w:tcW w:type="dxa" w:w="1584"/>
            <w:shd w:fill="F8FAFC"/>
            <w:tcMar>
              <w:top w:w="70" w:type="dxa"/>
              <w:bottom w:w="70" w:type="dxa"/>
              <w:left w:w="100" w:type="dxa"/>
              <w:right w:w="100" w:type="dxa"/>
            </w:tcMar>
          </w:tcPr>
          <w:p>
            <w:pPr>
              <w:jc w:val="left"/>
            </w:pPr>
            <w:r>
              <w:rPr>
                <w:rFonts w:ascii="Calibri" w:hAnsi="Calibri"/>
                <w:color w:val="1E293B"/>
                <w:sz w:val="18"/>
              </w:rPr>
              <w:t>Student / BK</w:t>
            </w:r>
          </w:p>
        </w:tc>
        <w:tc>
          <w:tcPr>
            <w:tcW w:type="dxa" w:w="4565"/>
            <w:shd w:fill="F8FAFC"/>
            <w:tcMar>
              <w:top w:w="70" w:type="dxa"/>
              <w:bottom w:w="70" w:type="dxa"/>
              <w:left w:w="100" w:type="dxa"/>
              <w:right w:w="100" w:type="dxa"/>
            </w:tcMar>
          </w:tcPr>
          <w:p>
            <w:pPr>
              <w:jc w:val="left"/>
            </w:pPr>
            <w:r>
              <w:rPr>
                <w:rFonts w:ascii="Calibri" w:hAnsi="Calibri"/>
                <w:color w:val="1E293B"/>
                <w:sz w:val="18"/>
              </w:rPr>
              <w:t>Ruang percakapan terenkapsulasi, bubble chat siswa/konselor, composer pesan, tombol close &amp; reveal identitas.</w:t>
            </w:r>
          </w:p>
        </w:tc>
      </w:tr>
      <w:tr>
        <w:tc>
          <w:tcPr>
            <w:tcW w:type="dxa" w:w="576"/>
            <w:shd w:fill="FFFFFF"/>
            <w:tcMar>
              <w:top w:w="70" w:type="dxa"/>
              <w:bottom w:w="70" w:type="dxa"/>
              <w:left w:w="100" w:type="dxa"/>
              <w:right w:w="100" w:type="dxa"/>
            </w:tcMar>
          </w:tcPr>
          <w:p>
            <w:pPr>
              <w:jc w:val="left"/>
            </w:pPr>
            <w:r>
              <w:rPr>
                <w:rFonts w:ascii="Calibri" w:hAnsi="Calibri"/>
                <w:color w:val="1E293B"/>
                <w:sz w:val="18"/>
              </w:rPr>
              <w:t>11</w:t>
            </w:r>
          </w:p>
        </w:tc>
        <w:tc>
          <w:tcPr>
            <w:tcW w:type="dxa" w:w="2304"/>
            <w:shd w:fill="FFFFFF"/>
            <w:tcMar>
              <w:top w:w="70" w:type="dxa"/>
              <w:bottom w:w="70" w:type="dxa"/>
              <w:left w:w="100" w:type="dxa"/>
              <w:right w:w="100" w:type="dxa"/>
            </w:tcMar>
          </w:tcPr>
          <w:p>
            <w:pPr>
              <w:jc w:val="left"/>
            </w:pPr>
            <w:r>
              <w:rPr>
                <w:rFonts w:ascii="Calibri" w:hAnsi="Calibri"/>
                <w:color w:val="1E293B"/>
                <w:sz w:val="18"/>
              </w:rPr>
              <w:t>Appointments Student</w:t>
            </w:r>
          </w:p>
        </w:tc>
        <w:tc>
          <w:tcPr>
            <w:tcW w:type="dxa" w:w="1584"/>
            <w:shd w:fill="FFFFFF"/>
            <w:tcMar>
              <w:top w:w="70" w:type="dxa"/>
              <w:bottom w:w="70" w:type="dxa"/>
              <w:left w:w="100" w:type="dxa"/>
              <w:right w:w="100" w:type="dxa"/>
            </w:tcMar>
          </w:tcPr>
          <w:p>
            <w:pPr>
              <w:jc w:val="left"/>
            </w:pPr>
            <w:r>
              <w:rPr>
                <w:rFonts w:ascii="Calibri" w:hAnsi="Calibri"/>
                <w:color w:val="1E293B"/>
                <w:sz w:val="18"/>
              </w:rPr>
              <w:t>Student</w:t>
            </w:r>
          </w:p>
        </w:tc>
        <w:tc>
          <w:tcPr>
            <w:tcW w:type="dxa" w:w="4565"/>
            <w:shd w:fill="FFFFFF"/>
            <w:tcMar>
              <w:top w:w="70" w:type="dxa"/>
              <w:bottom w:w="70" w:type="dxa"/>
              <w:left w:w="100" w:type="dxa"/>
              <w:right w:w="100" w:type="dxa"/>
            </w:tcMar>
          </w:tcPr>
          <w:p>
            <w:pPr>
              <w:jc w:val="left"/>
            </w:pPr>
            <w:r>
              <w:rPr>
                <w:rFonts w:ascii="Calibri" w:hAnsi="Calibri"/>
                <w:color w:val="1E293B"/>
                <w:sz w:val="18"/>
              </w:rPr>
              <w:t>Daftar riwayat jadwal janji, tombol 'Buat Janji Baru', dan modal pemilihan slot ketersediaan guru BK.</w:t>
            </w:r>
          </w:p>
        </w:tc>
      </w:tr>
      <w:tr>
        <w:tc>
          <w:tcPr>
            <w:tcW w:type="dxa" w:w="576"/>
            <w:shd w:fill="F8FAFC"/>
            <w:tcMar>
              <w:top w:w="70" w:type="dxa"/>
              <w:bottom w:w="70" w:type="dxa"/>
              <w:left w:w="100" w:type="dxa"/>
              <w:right w:w="100" w:type="dxa"/>
            </w:tcMar>
          </w:tcPr>
          <w:p>
            <w:pPr>
              <w:jc w:val="left"/>
            </w:pPr>
            <w:r>
              <w:rPr>
                <w:rFonts w:ascii="Calibri" w:hAnsi="Calibri"/>
                <w:color w:val="1E293B"/>
                <w:sz w:val="18"/>
              </w:rPr>
              <w:t>12</w:t>
            </w:r>
          </w:p>
        </w:tc>
        <w:tc>
          <w:tcPr>
            <w:tcW w:type="dxa" w:w="2304"/>
            <w:shd w:fill="F8FAFC"/>
            <w:tcMar>
              <w:top w:w="70" w:type="dxa"/>
              <w:bottom w:w="70" w:type="dxa"/>
              <w:left w:w="100" w:type="dxa"/>
              <w:right w:w="100" w:type="dxa"/>
            </w:tcMar>
          </w:tcPr>
          <w:p>
            <w:pPr>
              <w:jc w:val="left"/>
            </w:pPr>
            <w:r>
              <w:rPr>
                <w:rFonts w:ascii="Calibri" w:hAnsi="Calibri"/>
                <w:color w:val="1E293B"/>
                <w:sz w:val="18"/>
              </w:rPr>
              <w:t>Counselor Availability</w:t>
            </w:r>
          </w:p>
        </w:tc>
        <w:tc>
          <w:tcPr>
            <w:tcW w:type="dxa" w:w="1584"/>
            <w:shd w:fill="F8FAFC"/>
            <w:tcMar>
              <w:top w:w="70" w:type="dxa"/>
              <w:bottom w:w="70" w:type="dxa"/>
              <w:left w:w="100" w:type="dxa"/>
              <w:right w:w="100" w:type="dxa"/>
            </w:tcMar>
          </w:tcPr>
          <w:p>
            <w:pPr>
              <w:jc w:val="left"/>
            </w:pPr>
            <w:r>
              <w:rPr>
                <w:rFonts w:ascii="Calibri" w:hAnsi="Calibri"/>
                <w:color w:val="1E293B"/>
                <w:sz w:val="18"/>
              </w:rPr>
              <w:t>Counselor</w:t>
            </w:r>
          </w:p>
        </w:tc>
        <w:tc>
          <w:tcPr>
            <w:tcW w:type="dxa" w:w="4565"/>
            <w:shd w:fill="F8FAFC"/>
            <w:tcMar>
              <w:top w:w="70" w:type="dxa"/>
              <w:bottom w:w="70" w:type="dxa"/>
              <w:left w:w="100" w:type="dxa"/>
              <w:right w:w="100" w:type="dxa"/>
            </w:tcMar>
          </w:tcPr>
          <w:p>
            <w:pPr>
              <w:jc w:val="left"/>
            </w:pPr>
            <w:r>
              <w:rPr>
                <w:rFonts w:ascii="Calibri" w:hAnsi="Calibri"/>
                <w:color w:val="1E293B"/>
                <w:sz w:val="18"/>
              </w:rPr>
              <w:t>Manajemen slot ketersediaan hari/jam konseling dengan dial-only time picker untuk mencegah input invalid.</w:t>
            </w:r>
          </w:p>
        </w:tc>
      </w:tr>
      <w:tr>
        <w:tc>
          <w:tcPr>
            <w:tcW w:type="dxa" w:w="576"/>
            <w:shd w:fill="FFFFFF"/>
            <w:tcMar>
              <w:top w:w="70" w:type="dxa"/>
              <w:bottom w:w="70" w:type="dxa"/>
              <w:left w:w="100" w:type="dxa"/>
              <w:right w:w="100" w:type="dxa"/>
            </w:tcMar>
          </w:tcPr>
          <w:p>
            <w:pPr>
              <w:jc w:val="left"/>
            </w:pPr>
            <w:r>
              <w:rPr>
                <w:rFonts w:ascii="Calibri" w:hAnsi="Calibri"/>
                <w:color w:val="1E293B"/>
                <w:sz w:val="18"/>
              </w:rPr>
              <w:t>13</w:t>
            </w:r>
          </w:p>
        </w:tc>
        <w:tc>
          <w:tcPr>
            <w:tcW w:type="dxa" w:w="2304"/>
            <w:shd w:fill="FFFFFF"/>
            <w:tcMar>
              <w:top w:w="70" w:type="dxa"/>
              <w:bottom w:w="70" w:type="dxa"/>
              <w:left w:w="100" w:type="dxa"/>
              <w:right w:w="100" w:type="dxa"/>
            </w:tcMar>
          </w:tcPr>
          <w:p>
            <w:pPr>
              <w:jc w:val="left"/>
            </w:pPr>
            <w:r>
              <w:rPr>
                <w:rFonts w:ascii="Calibri" w:hAnsi="Calibri"/>
                <w:color w:val="1E293B"/>
                <w:sz w:val="18"/>
              </w:rPr>
              <w:t>Appointments Counselor</w:t>
            </w:r>
          </w:p>
        </w:tc>
        <w:tc>
          <w:tcPr>
            <w:tcW w:type="dxa" w:w="1584"/>
            <w:shd w:fill="FFFFFF"/>
            <w:tcMar>
              <w:top w:w="70" w:type="dxa"/>
              <w:bottom w:w="70" w:type="dxa"/>
              <w:left w:w="100" w:type="dxa"/>
              <w:right w:w="100" w:type="dxa"/>
            </w:tcMar>
          </w:tcPr>
          <w:p>
            <w:pPr>
              <w:jc w:val="left"/>
            </w:pPr>
            <w:r>
              <w:rPr>
                <w:rFonts w:ascii="Calibri" w:hAnsi="Calibri"/>
                <w:color w:val="1E293B"/>
                <w:sz w:val="18"/>
              </w:rPr>
              <w:t>Counselor</w:t>
            </w:r>
          </w:p>
        </w:tc>
        <w:tc>
          <w:tcPr>
            <w:tcW w:type="dxa" w:w="4565"/>
            <w:shd w:fill="FFFFFF"/>
            <w:tcMar>
              <w:top w:w="70" w:type="dxa"/>
              <w:bottom w:w="70" w:type="dxa"/>
              <w:left w:w="100" w:type="dxa"/>
              <w:right w:w="100" w:type="dxa"/>
            </w:tcMar>
          </w:tcPr>
          <w:p>
            <w:pPr>
              <w:jc w:val="left"/>
            </w:pPr>
            <w:r>
              <w:rPr>
                <w:rFonts w:ascii="Calibri" w:hAnsi="Calibri"/>
                <w:color w:val="1E293B"/>
                <w:sz w:val="18"/>
              </w:rPr>
              <w:t>Tab status jadwal janji (Pending, Disetujui, Ditolak, Selesai) disertai tombol triage status.</w:t>
            </w:r>
          </w:p>
        </w:tc>
      </w:tr>
      <w:tr>
        <w:tc>
          <w:tcPr>
            <w:tcW w:type="dxa" w:w="576"/>
            <w:shd w:fill="F8FAFC"/>
            <w:tcMar>
              <w:top w:w="70" w:type="dxa"/>
              <w:bottom w:w="70" w:type="dxa"/>
              <w:left w:w="100" w:type="dxa"/>
              <w:right w:w="100" w:type="dxa"/>
            </w:tcMar>
          </w:tcPr>
          <w:p>
            <w:pPr>
              <w:jc w:val="left"/>
            </w:pPr>
            <w:r>
              <w:rPr>
                <w:rFonts w:ascii="Calibri" w:hAnsi="Calibri"/>
                <w:color w:val="1E293B"/>
                <w:sz w:val="18"/>
              </w:rPr>
              <w:t>14</w:t>
            </w:r>
          </w:p>
        </w:tc>
        <w:tc>
          <w:tcPr>
            <w:tcW w:type="dxa" w:w="2304"/>
            <w:shd w:fill="F8FAFC"/>
            <w:tcMar>
              <w:top w:w="70" w:type="dxa"/>
              <w:bottom w:w="70" w:type="dxa"/>
              <w:left w:w="100" w:type="dxa"/>
              <w:right w:w="100" w:type="dxa"/>
            </w:tcMar>
          </w:tcPr>
          <w:p>
            <w:pPr>
              <w:jc w:val="left"/>
            </w:pPr>
            <w:r>
              <w:rPr>
                <w:rFonts w:ascii="Calibri" w:hAnsi="Calibri"/>
                <w:color w:val="1E293B"/>
                <w:sz w:val="18"/>
              </w:rPr>
              <w:t>Mood Check-In</w:t>
            </w:r>
          </w:p>
        </w:tc>
        <w:tc>
          <w:tcPr>
            <w:tcW w:type="dxa" w:w="1584"/>
            <w:shd w:fill="F8FAFC"/>
            <w:tcMar>
              <w:top w:w="70" w:type="dxa"/>
              <w:bottom w:w="70" w:type="dxa"/>
              <w:left w:w="100" w:type="dxa"/>
              <w:right w:w="100" w:type="dxa"/>
            </w:tcMar>
          </w:tcPr>
          <w:p>
            <w:pPr>
              <w:jc w:val="left"/>
            </w:pPr>
            <w:r>
              <w:rPr>
                <w:rFonts w:ascii="Calibri" w:hAnsi="Calibri"/>
                <w:color w:val="1E293B"/>
                <w:sz w:val="18"/>
              </w:rPr>
              <w:t>Student</w:t>
            </w:r>
          </w:p>
        </w:tc>
        <w:tc>
          <w:tcPr>
            <w:tcW w:type="dxa" w:w="4565"/>
            <w:shd w:fill="F8FAFC"/>
            <w:tcMar>
              <w:top w:w="70" w:type="dxa"/>
              <w:bottom w:w="70" w:type="dxa"/>
              <w:left w:w="100" w:type="dxa"/>
              <w:right w:w="100" w:type="dxa"/>
            </w:tcMar>
          </w:tcPr>
          <w:p>
            <w:pPr>
              <w:jc w:val="left"/>
            </w:pPr>
            <w:r>
              <w:rPr>
                <w:rFonts w:ascii="Calibri" w:hAnsi="Calibri"/>
                <w:color w:val="1E293B"/>
                <w:sz w:val="18"/>
              </w:rPr>
              <w:t>Pemilih 5 emotikon level mood, textfield catatan harian opsional, dan grafik visualisasi riwayat mood.</w:t>
            </w:r>
          </w:p>
        </w:tc>
      </w:tr>
      <w:tr>
        <w:tc>
          <w:tcPr>
            <w:tcW w:type="dxa" w:w="576"/>
            <w:shd w:fill="FFFFFF"/>
            <w:tcMar>
              <w:top w:w="70" w:type="dxa"/>
              <w:bottom w:w="70" w:type="dxa"/>
              <w:left w:w="100" w:type="dxa"/>
              <w:right w:w="100" w:type="dxa"/>
            </w:tcMar>
          </w:tcPr>
          <w:p>
            <w:pPr>
              <w:jc w:val="left"/>
            </w:pPr>
            <w:r>
              <w:rPr>
                <w:rFonts w:ascii="Calibri" w:hAnsi="Calibri"/>
                <w:color w:val="1E293B"/>
                <w:sz w:val="18"/>
              </w:rPr>
              <w:t>15</w:t>
            </w:r>
          </w:p>
        </w:tc>
        <w:tc>
          <w:tcPr>
            <w:tcW w:type="dxa" w:w="2304"/>
            <w:shd w:fill="FFFFFF"/>
            <w:tcMar>
              <w:top w:w="70" w:type="dxa"/>
              <w:bottom w:w="70" w:type="dxa"/>
              <w:left w:w="100" w:type="dxa"/>
              <w:right w:w="100" w:type="dxa"/>
            </w:tcMar>
          </w:tcPr>
          <w:p>
            <w:pPr>
              <w:jc w:val="left"/>
            </w:pPr>
            <w:r>
              <w:rPr>
                <w:rFonts w:ascii="Calibri" w:hAnsi="Calibri"/>
                <w:color w:val="1E293B"/>
                <w:sz w:val="18"/>
              </w:rPr>
              <w:t>Mood History Counselor</w:t>
            </w:r>
          </w:p>
        </w:tc>
        <w:tc>
          <w:tcPr>
            <w:tcW w:type="dxa" w:w="1584"/>
            <w:shd w:fill="FFFFFF"/>
            <w:tcMar>
              <w:top w:w="70" w:type="dxa"/>
              <w:bottom w:w="70" w:type="dxa"/>
              <w:left w:w="100" w:type="dxa"/>
              <w:right w:w="100" w:type="dxa"/>
            </w:tcMar>
          </w:tcPr>
          <w:p>
            <w:pPr>
              <w:jc w:val="left"/>
            </w:pPr>
            <w:r>
              <w:rPr>
                <w:rFonts w:ascii="Calibri" w:hAnsi="Calibri"/>
                <w:color w:val="1E293B"/>
                <w:sz w:val="18"/>
              </w:rPr>
              <w:t>Counselor</w:t>
            </w:r>
          </w:p>
        </w:tc>
        <w:tc>
          <w:tcPr>
            <w:tcW w:type="dxa" w:w="4565"/>
            <w:shd w:fill="FFFFFF"/>
            <w:tcMar>
              <w:top w:w="70" w:type="dxa"/>
              <w:bottom w:w="70" w:type="dxa"/>
              <w:left w:w="100" w:type="dxa"/>
              <w:right w:w="100" w:type="dxa"/>
            </w:tcMar>
          </w:tcPr>
          <w:p>
            <w:pPr>
              <w:jc w:val="left"/>
            </w:pPr>
            <w:r>
              <w:rPr>
                <w:rFonts w:ascii="Calibri" w:hAnsi="Calibri"/>
                <w:color w:val="1E293B"/>
                <w:sz w:val="18"/>
              </w:rPr>
              <w:t>Tampilan riwayat mood siswa binaan yang sedang ditangani dalam percakapan aktif (read-only).</w:t>
            </w:r>
          </w:p>
        </w:tc>
      </w:tr>
      <w:tr>
        <w:tc>
          <w:tcPr>
            <w:tcW w:type="dxa" w:w="576"/>
            <w:shd w:fill="F8FAFC"/>
            <w:tcMar>
              <w:top w:w="70" w:type="dxa"/>
              <w:bottom w:w="70" w:type="dxa"/>
              <w:left w:w="100" w:type="dxa"/>
              <w:right w:w="100" w:type="dxa"/>
            </w:tcMar>
          </w:tcPr>
          <w:p>
            <w:pPr>
              <w:jc w:val="left"/>
            </w:pPr>
            <w:r>
              <w:rPr>
                <w:rFonts w:ascii="Calibri" w:hAnsi="Calibri"/>
                <w:color w:val="1E293B"/>
                <w:sz w:val="18"/>
              </w:rPr>
              <w:t>16</w:t>
            </w:r>
          </w:p>
        </w:tc>
        <w:tc>
          <w:tcPr>
            <w:tcW w:type="dxa" w:w="2304"/>
            <w:shd w:fill="F8FAFC"/>
            <w:tcMar>
              <w:top w:w="70" w:type="dxa"/>
              <w:bottom w:w="70" w:type="dxa"/>
              <w:left w:w="100" w:type="dxa"/>
              <w:right w:w="100" w:type="dxa"/>
            </w:tcMar>
          </w:tcPr>
          <w:p>
            <w:pPr>
              <w:jc w:val="left"/>
            </w:pPr>
            <w:r>
              <w:rPr>
                <w:rFonts w:ascii="Calibri" w:hAnsi="Calibri"/>
                <w:color w:val="1E293B"/>
                <w:sz w:val="18"/>
              </w:rPr>
              <w:t>Peduli Teman Student</w:t>
            </w:r>
          </w:p>
        </w:tc>
        <w:tc>
          <w:tcPr>
            <w:tcW w:type="dxa" w:w="1584"/>
            <w:shd w:fill="F8FAFC"/>
            <w:tcMar>
              <w:top w:w="70" w:type="dxa"/>
              <w:bottom w:w="70" w:type="dxa"/>
              <w:left w:w="100" w:type="dxa"/>
              <w:right w:w="100" w:type="dxa"/>
            </w:tcMar>
          </w:tcPr>
          <w:p>
            <w:pPr>
              <w:jc w:val="left"/>
            </w:pPr>
            <w:r>
              <w:rPr>
                <w:rFonts w:ascii="Calibri" w:hAnsi="Calibri"/>
                <w:color w:val="1E293B"/>
                <w:sz w:val="18"/>
              </w:rPr>
              <w:t>Student</w:t>
            </w:r>
          </w:p>
        </w:tc>
        <w:tc>
          <w:tcPr>
            <w:tcW w:type="dxa" w:w="4565"/>
            <w:shd w:fill="F8FAFC"/>
            <w:tcMar>
              <w:top w:w="70" w:type="dxa"/>
              <w:bottom w:w="70" w:type="dxa"/>
              <w:left w:w="100" w:type="dxa"/>
              <w:right w:w="100" w:type="dxa"/>
            </w:tcMar>
          </w:tcPr>
          <w:p>
            <w:pPr>
              <w:jc w:val="left"/>
            </w:pPr>
            <w:r>
              <w:rPr>
                <w:rFonts w:ascii="Calibri" w:hAnsi="Calibri"/>
                <w:color w:val="1E293B"/>
                <w:sz w:val="18"/>
              </w:rPr>
              <w:t>Pencarian pseudonim teman target, pemilihan alasan kekhawatiran, rincian cerita, dan riwayat laporan.</w:t>
            </w:r>
          </w:p>
        </w:tc>
      </w:tr>
      <w:tr>
        <w:tc>
          <w:tcPr>
            <w:tcW w:type="dxa" w:w="576"/>
            <w:shd w:fill="FFFFFF"/>
            <w:tcMar>
              <w:top w:w="70" w:type="dxa"/>
              <w:bottom w:w="70" w:type="dxa"/>
              <w:left w:w="100" w:type="dxa"/>
              <w:right w:w="100" w:type="dxa"/>
            </w:tcMar>
          </w:tcPr>
          <w:p>
            <w:pPr>
              <w:jc w:val="left"/>
            </w:pPr>
            <w:r>
              <w:rPr>
                <w:rFonts w:ascii="Calibri" w:hAnsi="Calibri"/>
                <w:color w:val="1E293B"/>
                <w:sz w:val="18"/>
              </w:rPr>
              <w:t>17</w:t>
            </w:r>
          </w:p>
        </w:tc>
        <w:tc>
          <w:tcPr>
            <w:tcW w:type="dxa" w:w="2304"/>
            <w:shd w:fill="FFFFFF"/>
            <w:tcMar>
              <w:top w:w="70" w:type="dxa"/>
              <w:bottom w:w="70" w:type="dxa"/>
              <w:left w:w="100" w:type="dxa"/>
              <w:right w:w="100" w:type="dxa"/>
            </w:tcMar>
          </w:tcPr>
          <w:p>
            <w:pPr>
              <w:jc w:val="left"/>
            </w:pPr>
            <w:r>
              <w:rPr>
                <w:rFonts w:ascii="Calibri" w:hAnsi="Calibri"/>
                <w:color w:val="1E293B"/>
                <w:sz w:val="18"/>
              </w:rPr>
              <w:t>Peduli Teman Counselor</w:t>
            </w:r>
          </w:p>
        </w:tc>
        <w:tc>
          <w:tcPr>
            <w:tcW w:type="dxa" w:w="1584"/>
            <w:shd w:fill="FFFFFF"/>
            <w:tcMar>
              <w:top w:w="70" w:type="dxa"/>
              <w:bottom w:w="70" w:type="dxa"/>
              <w:left w:w="100" w:type="dxa"/>
              <w:right w:w="100" w:type="dxa"/>
            </w:tcMar>
          </w:tcPr>
          <w:p>
            <w:pPr>
              <w:jc w:val="left"/>
            </w:pPr>
            <w:r>
              <w:rPr>
                <w:rFonts w:ascii="Calibri" w:hAnsi="Calibri"/>
                <w:color w:val="1E293B"/>
                <w:sz w:val="18"/>
              </w:rPr>
              <w:t>Counselor</w:t>
            </w:r>
          </w:p>
        </w:tc>
        <w:tc>
          <w:tcPr>
            <w:tcW w:type="dxa" w:w="4565"/>
            <w:shd w:fill="FFFFFF"/>
            <w:tcMar>
              <w:top w:w="70" w:type="dxa"/>
              <w:bottom w:w="70" w:type="dxa"/>
              <w:left w:w="100" w:type="dxa"/>
              <w:right w:w="100" w:type="dxa"/>
            </w:tcMar>
          </w:tcPr>
          <w:p>
            <w:pPr>
              <w:jc w:val="left"/>
            </w:pPr>
            <w:r>
              <w:rPr>
                <w:rFonts w:ascii="Calibri" w:hAnsi="Calibri"/>
                <w:color w:val="1E293B"/>
                <w:sz w:val="18"/>
              </w:rPr>
              <w:t>Antrean laporan kepedulian teman, penanganan kasus, field catatan internal, dan respons untuk pelapor.</w:t>
            </w:r>
          </w:p>
        </w:tc>
      </w:tr>
      <w:tr>
        <w:tc>
          <w:tcPr>
            <w:tcW w:type="dxa" w:w="576"/>
            <w:shd w:fill="F8FAFC"/>
            <w:tcMar>
              <w:top w:w="70" w:type="dxa"/>
              <w:bottom w:w="70" w:type="dxa"/>
              <w:left w:w="100" w:type="dxa"/>
              <w:right w:w="100" w:type="dxa"/>
            </w:tcMar>
          </w:tcPr>
          <w:p>
            <w:pPr>
              <w:jc w:val="left"/>
            </w:pPr>
            <w:r>
              <w:rPr>
                <w:rFonts w:ascii="Calibri" w:hAnsi="Calibri"/>
                <w:color w:val="1E293B"/>
                <w:sz w:val="18"/>
              </w:rPr>
              <w:t>18</w:t>
            </w:r>
          </w:p>
        </w:tc>
        <w:tc>
          <w:tcPr>
            <w:tcW w:type="dxa" w:w="2304"/>
            <w:shd w:fill="F8FAFC"/>
            <w:tcMar>
              <w:top w:w="70" w:type="dxa"/>
              <w:bottom w:w="70" w:type="dxa"/>
              <w:left w:w="100" w:type="dxa"/>
              <w:right w:w="100" w:type="dxa"/>
            </w:tcMar>
          </w:tcPr>
          <w:p>
            <w:pPr>
              <w:jc w:val="left"/>
            </w:pPr>
            <w:r>
              <w:rPr>
                <w:rFonts w:ascii="Calibri" w:hAnsi="Calibri"/>
                <w:color w:val="1E293B"/>
                <w:sz w:val="18"/>
              </w:rPr>
              <w:t>Notifications</w:t>
            </w:r>
          </w:p>
        </w:tc>
        <w:tc>
          <w:tcPr>
            <w:tcW w:type="dxa" w:w="1584"/>
            <w:shd w:fill="F8FAFC"/>
            <w:tcMar>
              <w:top w:w="70" w:type="dxa"/>
              <w:bottom w:w="70" w:type="dxa"/>
              <w:left w:w="100" w:type="dxa"/>
              <w:right w:w="100" w:type="dxa"/>
            </w:tcMar>
          </w:tcPr>
          <w:p>
            <w:pPr>
              <w:jc w:val="left"/>
            </w:pPr>
            <w:r>
              <w:rPr>
                <w:rFonts w:ascii="Calibri" w:hAnsi="Calibri"/>
                <w:color w:val="1E293B"/>
                <w:sz w:val="18"/>
              </w:rPr>
              <w:t>Semua</w:t>
            </w:r>
          </w:p>
        </w:tc>
        <w:tc>
          <w:tcPr>
            <w:tcW w:type="dxa" w:w="4565"/>
            <w:shd w:fill="F8FAFC"/>
            <w:tcMar>
              <w:top w:w="70" w:type="dxa"/>
              <w:bottom w:w="70" w:type="dxa"/>
              <w:left w:w="100" w:type="dxa"/>
              <w:right w:w="100" w:type="dxa"/>
            </w:tcMar>
          </w:tcPr>
          <w:p>
            <w:pPr>
              <w:jc w:val="left"/>
            </w:pPr>
            <w:r>
              <w:rPr>
                <w:rFonts w:ascii="Calibri" w:hAnsi="Calibri"/>
                <w:color w:val="1E293B"/>
                <w:sz w:val="18"/>
              </w:rPr>
              <w:t>Pusat notifikasi dengan filter unread, tombol 'Tandai Semua Dibaca', dan pengalihan rute (deep link).</w:t>
            </w:r>
          </w:p>
        </w:tc>
      </w:tr>
      <w:tr>
        <w:tc>
          <w:tcPr>
            <w:tcW w:type="dxa" w:w="576"/>
            <w:shd w:fill="FFFFFF"/>
            <w:tcMar>
              <w:top w:w="70" w:type="dxa"/>
              <w:bottom w:w="70" w:type="dxa"/>
              <w:left w:w="100" w:type="dxa"/>
              <w:right w:w="100" w:type="dxa"/>
            </w:tcMar>
          </w:tcPr>
          <w:p>
            <w:pPr>
              <w:jc w:val="left"/>
            </w:pPr>
            <w:r>
              <w:rPr>
                <w:rFonts w:ascii="Calibri" w:hAnsi="Calibri"/>
                <w:color w:val="1E293B"/>
                <w:sz w:val="18"/>
              </w:rPr>
              <w:t>19</w:t>
            </w:r>
          </w:p>
        </w:tc>
        <w:tc>
          <w:tcPr>
            <w:tcW w:type="dxa" w:w="2304"/>
            <w:shd w:fill="FFFFFF"/>
            <w:tcMar>
              <w:top w:w="70" w:type="dxa"/>
              <w:bottom w:w="70" w:type="dxa"/>
              <w:left w:w="100" w:type="dxa"/>
              <w:right w:w="100" w:type="dxa"/>
            </w:tcMar>
          </w:tcPr>
          <w:p>
            <w:pPr>
              <w:jc w:val="left"/>
            </w:pPr>
            <w:r>
              <w:rPr>
                <w:rFonts w:ascii="Calibri" w:hAnsi="Calibri"/>
                <w:color w:val="1E293B"/>
                <w:sz w:val="18"/>
              </w:rPr>
              <w:t>Profile</w:t>
            </w:r>
          </w:p>
        </w:tc>
        <w:tc>
          <w:tcPr>
            <w:tcW w:type="dxa" w:w="1584"/>
            <w:shd w:fill="FFFFFF"/>
            <w:tcMar>
              <w:top w:w="70" w:type="dxa"/>
              <w:bottom w:w="70" w:type="dxa"/>
              <w:left w:w="100" w:type="dxa"/>
              <w:right w:w="100" w:type="dxa"/>
            </w:tcMar>
          </w:tcPr>
          <w:p>
            <w:pPr>
              <w:jc w:val="left"/>
            </w:pPr>
            <w:r>
              <w:rPr>
                <w:rFonts w:ascii="Calibri" w:hAnsi="Calibri"/>
                <w:color w:val="1E293B"/>
                <w:sz w:val="18"/>
              </w:rPr>
              <w:t>Semua</w:t>
            </w:r>
          </w:p>
        </w:tc>
        <w:tc>
          <w:tcPr>
            <w:tcW w:type="dxa" w:w="4565"/>
            <w:shd w:fill="FFFFFF"/>
            <w:tcMar>
              <w:top w:w="70" w:type="dxa"/>
              <w:bottom w:w="70" w:type="dxa"/>
              <w:left w:w="100" w:type="dxa"/>
              <w:right w:w="100" w:type="dxa"/>
            </w:tcMar>
          </w:tcPr>
          <w:p>
            <w:pPr>
              <w:jc w:val="left"/>
            </w:pPr>
            <w:r>
              <w:rPr>
                <w:rFonts w:ascii="Calibri" w:hAnsi="Calibri"/>
                <w:color w:val="1E293B"/>
                <w:sz w:val="18"/>
              </w:rPr>
              <w:t>Informasi akun pseudonim, chip badge role, akses Saved/Moderasi sesuai peran, tombol logout aman.</w:t>
            </w:r>
          </w:p>
        </w:tc>
      </w:tr>
    </w:tbl>
    <w:p>
      <w:pPr>
        <w:spacing w:after="80"/>
      </w:pPr>
    </w:p>
    <w:p>
      <w:pPr>
        <w:spacing w:before="200" w:after="60"/>
      </w:pPr>
      <w:r>
        <w:rPr>
          <w:rFonts w:ascii="Arial" w:hAnsi="Arial"/>
          <w:b/>
          <w:color w:val="2B6CB0"/>
          <w:sz w:val="23"/>
        </w:rPr>
        <w:t>2. Kebutuhan Fungsional Perangkat Lunak (SRD-F)</w:t>
      </w:r>
    </w:p>
    <w:p>
      <w:pPr>
        <w:spacing w:before="120" w:after="40"/>
      </w:pPr>
      <w:r>
        <w:rPr>
          <w:rFonts w:ascii="Arial" w:hAnsi="Arial"/>
          <w:b/>
          <w:color w:val="1E293B"/>
          <w:sz w:val="21"/>
        </w:rPr>
        <w:t>🌟 Grup A: Sistem Menfess (Fitur Utama)</w:t>
      </w:r>
    </w:p>
    <w:tbl>
      <w:tblPr>
        <w:tblW w:type="auto" w:w="0"/>
        <w:jc w:val="center"/>
        <w:tblLayout w:type="fixed"/>
        <w:tblLook w:firstColumn="1" w:firstRow="1" w:lastColumn="0" w:lastRow="0" w:noHBand="0" w:noVBand="1" w:val="04A0"/>
      </w:tblPr>
      <w:tblGrid>
        <w:gridCol w:w="2257"/>
        <w:gridCol w:w="2257"/>
        <w:gridCol w:w="2257"/>
        <w:gridCol w:w="2257"/>
      </w:tblGrid>
      <w:tr>
        <w:tc>
          <w:tcPr>
            <w:tcW w:type="dxa" w:w="1440"/>
            <w:shd w:fill="1E3A8A"/>
            <w:tcMar>
              <w:top w:w="80" w:type="dxa"/>
              <w:bottom w:w="80" w:type="dxa"/>
              <w:left w:w="100" w:type="dxa"/>
              <w:right w:w="100" w:type="dxa"/>
            </w:tcMar>
          </w:tcPr>
          <w:p>
            <w:pPr>
              <w:jc w:val="left"/>
            </w:pPr>
            <w:r>
              <w:rPr>
                <w:rFonts w:ascii="Arial" w:hAnsi="Arial"/>
                <w:b/>
                <w:color w:val="FFFFFF"/>
                <w:sz w:val="18"/>
              </w:rPr>
              <w:t>Kode</w:t>
            </w:r>
          </w:p>
        </w:tc>
        <w:tc>
          <w:tcPr>
            <w:tcW w:type="dxa" w:w="2016"/>
            <w:shd w:fill="1E3A8A"/>
            <w:tcMar>
              <w:top w:w="80" w:type="dxa"/>
              <w:bottom w:w="80" w:type="dxa"/>
              <w:left w:w="100" w:type="dxa"/>
              <w:right w:w="100" w:type="dxa"/>
            </w:tcMar>
          </w:tcPr>
          <w:p>
            <w:pPr>
              <w:jc w:val="left"/>
            </w:pPr>
            <w:r>
              <w:rPr>
                <w:rFonts w:ascii="Arial" w:hAnsi="Arial"/>
                <w:b/>
                <w:color w:val="FFFFFF"/>
                <w:sz w:val="18"/>
              </w:rPr>
              <w:t>Fitur</w:t>
            </w:r>
          </w:p>
        </w:tc>
        <w:tc>
          <w:tcPr>
            <w:tcW w:type="dxa" w:w="1296"/>
            <w:shd w:fill="1E3A8A"/>
            <w:tcMar>
              <w:top w:w="80" w:type="dxa"/>
              <w:bottom w:w="80" w:type="dxa"/>
              <w:left w:w="100" w:type="dxa"/>
              <w:right w:w="100" w:type="dxa"/>
            </w:tcMar>
          </w:tcPr>
          <w:p>
            <w:pPr>
              <w:jc w:val="left"/>
            </w:pPr>
            <w:r>
              <w:rPr>
                <w:rFonts w:ascii="Arial" w:hAnsi="Arial"/>
                <w:b/>
                <w:color w:val="FFFFFF"/>
                <w:sz w:val="18"/>
              </w:rPr>
              <w:t>Aktor</w:t>
            </w:r>
          </w:p>
        </w:tc>
        <w:tc>
          <w:tcPr>
            <w:tcW w:type="dxa" w:w="4277"/>
            <w:shd w:fill="1E3A8A"/>
            <w:tcMar>
              <w:top w:w="80" w:type="dxa"/>
              <w:bottom w:w="80" w:type="dxa"/>
              <w:left w:w="100" w:type="dxa"/>
              <w:right w:w="100" w:type="dxa"/>
            </w:tcMar>
          </w:tcPr>
          <w:p>
            <w:pPr>
              <w:jc w:val="left"/>
            </w:pPr>
            <w:r>
              <w:rPr>
                <w:rFonts w:ascii="Arial" w:hAnsi="Arial"/>
                <w:b/>
                <w:color w:val="FFFFFF"/>
                <w:sz w:val="18"/>
              </w:rPr>
              <w:t>Spesifikasi Fungsional</w:t>
            </w:r>
          </w:p>
        </w:tc>
      </w:tr>
      <w:tr>
        <w:tc>
          <w:tcPr>
            <w:tcW w:type="dxa" w:w="1440"/>
            <w:shd w:fill="FFFFFF"/>
            <w:tcMar>
              <w:top w:w="70" w:type="dxa"/>
              <w:bottom w:w="70" w:type="dxa"/>
              <w:left w:w="100" w:type="dxa"/>
              <w:right w:w="100" w:type="dxa"/>
            </w:tcMar>
          </w:tcPr>
          <w:p>
            <w:pPr>
              <w:jc w:val="left"/>
            </w:pPr>
            <w:r>
              <w:rPr>
                <w:rFonts w:ascii="Calibri" w:hAnsi="Calibri"/>
                <w:color w:val="1E293B"/>
                <w:sz w:val="18"/>
              </w:rPr>
              <w:t>SRD-F-004</w:t>
            </w:r>
          </w:p>
        </w:tc>
        <w:tc>
          <w:tcPr>
            <w:tcW w:type="dxa" w:w="2016"/>
            <w:shd w:fill="FFFFFF"/>
            <w:tcMar>
              <w:top w:w="70" w:type="dxa"/>
              <w:bottom w:w="70" w:type="dxa"/>
              <w:left w:w="100" w:type="dxa"/>
              <w:right w:w="100" w:type="dxa"/>
            </w:tcMar>
          </w:tcPr>
          <w:p>
            <w:pPr>
              <w:jc w:val="left"/>
            </w:pPr>
            <w:r>
              <w:rPr>
                <w:rFonts w:ascii="Calibri" w:hAnsi="Calibri"/>
                <w:color w:val="1E293B"/>
                <w:sz w:val="18"/>
              </w:rPr>
              <w:t>Feed Menfess</w:t>
            </w:r>
          </w:p>
        </w:tc>
        <w:tc>
          <w:tcPr>
            <w:tcW w:type="dxa" w:w="1296"/>
            <w:shd w:fill="FFFFFF"/>
            <w:tcMar>
              <w:top w:w="70" w:type="dxa"/>
              <w:bottom w:w="70" w:type="dxa"/>
              <w:left w:w="100" w:type="dxa"/>
              <w:right w:w="100" w:type="dxa"/>
            </w:tcMar>
          </w:tcPr>
          <w:p>
            <w:pPr>
              <w:jc w:val="left"/>
            </w:pPr>
            <w:r>
              <w:rPr>
                <w:rFonts w:ascii="Calibri" w:hAnsi="Calibri"/>
                <w:color w:val="1E293B"/>
                <w:sz w:val="18"/>
              </w:rPr>
              <w:t>Student</w:t>
            </w:r>
          </w:p>
        </w:tc>
        <w:tc>
          <w:tcPr>
            <w:tcW w:type="dxa" w:w="4277"/>
            <w:shd w:fill="FFFFFF"/>
            <w:tcMar>
              <w:top w:w="70" w:type="dxa"/>
              <w:bottom w:w="70" w:type="dxa"/>
              <w:left w:w="100" w:type="dxa"/>
              <w:right w:w="100" w:type="dxa"/>
            </w:tcMar>
          </w:tcPr>
          <w:p>
            <w:pPr>
              <w:jc w:val="left"/>
            </w:pPr>
            <w:r>
              <w:rPr>
                <w:rFonts w:ascii="Calibri" w:hAnsi="Calibri"/>
                <w:color w:val="1E293B"/>
                <w:sz w:val="18"/>
              </w:rPr>
              <w:t>Sistem menampilkan feed postingan komunitas dengan status loading, error, empty, pull-to-refresh, dan render display_author yang aman.</w:t>
            </w:r>
          </w:p>
        </w:tc>
      </w:tr>
      <w:tr>
        <w:tc>
          <w:tcPr>
            <w:tcW w:type="dxa" w:w="1440"/>
            <w:shd w:fill="F8FAFC"/>
            <w:tcMar>
              <w:top w:w="70" w:type="dxa"/>
              <w:bottom w:w="70" w:type="dxa"/>
              <w:left w:w="100" w:type="dxa"/>
              <w:right w:w="100" w:type="dxa"/>
            </w:tcMar>
          </w:tcPr>
          <w:p>
            <w:pPr>
              <w:jc w:val="left"/>
            </w:pPr>
            <w:r>
              <w:rPr>
                <w:rFonts w:ascii="Calibri" w:hAnsi="Calibri"/>
                <w:color w:val="1E293B"/>
                <w:sz w:val="18"/>
              </w:rPr>
              <w:t>SRD-F-005</w:t>
            </w:r>
          </w:p>
        </w:tc>
        <w:tc>
          <w:tcPr>
            <w:tcW w:type="dxa" w:w="2016"/>
            <w:shd w:fill="F8FAFC"/>
            <w:tcMar>
              <w:top w:w="70" w:type="dxa"/>
              <w:bottom w:w="70" w:type="dxa"/>
              <w:left w:w="100" w:type="dxa"/>
              <w:right w:w="100" w:type="dxa"/>
            </w:tcMar>
          </w:tcPr>
          <w:p>
            <w:pPr>
              <w:jc w:val="left"/>
            </w:pPr>
            <w:r>
              <w:rPr>
                <w:rFonts w:ascii="Calibri" w:hAnsi="Calibri"/>
                <w:color w:val="1E293B"/>
                <w:sz w:val="18"/>
              </w:rPr>
              <w:t>Buat Menfess</w:t>
            </w:r>
          </w:p>
        </w:tc>
        <w:tc>
          <w:tcPr>
            <w:tcW w:type="dxa" w:w="1296"/>
            <w:shd w:fill="F8FAFC"/>
            <w:tcMar>
              <w:top w:w="70" w:type="dxa"/>
              <w:bottom w:w="70" w:type="dxa"/>
              <w:left w:w="100" w:type="dxa"/>
              <w:right w:w="100" w:type="dxa"/>
            </w:tcMar>
          </w:tcPr>
          <w:p>
            <w:pPr>
              <w:jc w:val="left"/>
            </w:pPr>
            <w:r>
              <w:rPr>
                <w:rFonts w:ascii="Calibri" w:hAnsi="Calibri"/>
                <w:color w:val="1E293B"/>
                <w:sz w:val="18"/>
              </w:rPr>
              <w:t>Student</w:t>
            </w:r>
          </w:p>
        </w:tc>
        <w:tc>
          <w:tcPr>
            <w:tcW w:type="dxa" w:w="4277"/>
            <w:shd w:fill="F8FAFC"/>
            <w:tcMar>
              <w:top w:w="70" w:type="dxa"/>
              <w:bottom w:w="70" w:type="dxa"/>
              <w:left w:w="100" w:type="dxa"/>
              <w:right w:w="100" w:type="dxa"/>
            </w:tcMar>
          </w:tcPr>
          <w:p>
            <w:pPr>
              <w:jc w:val="left"/>
            </w:pPr>
            <w:r>
              <w:rPr>
                <w:rFonts w:ascii="Calibri" w:hAnsi="Calibri"/>
                <w:color w:val="1E293B"/>
                <w:sz w:val="18"/>
              </w:rPr>
              <w:t>Sistem mendukung pembuatan posting bertipe note, question, summary, tip, request, pemilihan mapel/topik, serta mode anonim server-side.</w:t>
            </w:r>
          </w:p>
        </w:tc>
      </w:tr>
      <w:tr>
        <w:tc>
          <w:tcPr>
            <w:tcW w:type="dxa" w:w="1440"/>
            <w:shd w:fill="FFFFFF"/>
            <w:tcMar>
              <w:top w:w="70" w:type="dxa"/>
              <w:bottom w:w="70" w:type="dxa"/>
              <w:left w:w="100" w:type="dxa"/>
              <w:right w:w="100" w:type="dxa"/>
            </w:tcMar>
          </w:tcPr>
          <w:p>
            <w:pPr>
              <w:jc w:val="left"/>
            </w:pPr>
            <w:r>
              <w:rPr>
                <w:rFonts w:ascii="Calibri" w:hAnsi="Calibri"/>
                <w:color w:val="1E293B"/>
                <w:sz w:val="18"/>
              </w:rPr>
              <w:t>SRD-F-006</w:t>
            </w:r>
          </w:p>
        </w:tc>
        <w:tc>
          <w:tcPr>
            <w:tcW w:type="dxa" w:w="2016"/>
            <w:shd w:fill="FFFFFF"/>
            <w:tcMar>
              <w:top w:w="70" w:type="dxa"/>
              <w:bottom w:w="70" w:type="dxa"/>
              <w:left w:w="100" w:type="dxa"/>
              <w:right w:w="100" w:type="dxa"/>
            </w:tcMar>
          </w:tcPr>
          <w:p>
            <w:pPr>
              <w:jc w:val="left"/>
            </w:pPr>
            <w:r>
              <w:rPr>
                <w:rFonts w:ascii="Calibri" w:hAnsi="Calibri"/>
                <w:color w:val="1E293B"/>
                <w:sz w:val="18"/>
              </w:rPr>
              <w:t>Helpful &amp; Bookmark</w:t>
            </w:r>
          </w:p>
        </w:tc>
        <w:tc>
          <w:tcPr>
            <w:tcW w:type="dxa" w:w="1296"/>
            <w:shd w:fill="FFFFFF"/>
            <w:tcMar>
              <w:top w:w="70" w:type="dxa"/>
              <w:bottom w:w="70" w:type="dxa"/>
              <w:left w:w="100" w:type="dxa"/>
              <w:right w:w="100" w:type="dxa"/>
            </w:tcMar>
          </w:tcPr>
          <w:p>
            <w:pPr>
              <w:jc w:val="left"/>
            </w:pPr>
            <w:r>
              <w:rPr>
                <w:rFonts w:ascii="Calibri" w:hAnsi="Calibri"/>
                <w:color w:val="1E293B"/>
                <w:sz w:val="18"/>
              </w:rPr>
              <w:t>Student</w:t>
            </w:r>
          </w:p>
        </w:tc>
        <w:tc>
          <w:tcPr>
            <w:tcW w:type="dxa" w:w="4277"/>
            <w:shd w:fill="FFFFFF"/>
            <w:tcMar>
              <w:top w:w="70" w:type="dxa"/>
              <w:bottom w:w="70" w:type="dxa"/>
              <w:left w:w="100" w:type="dxa"/>
              <w:right w:w="100" w:type="dxa"/>
            </w:tcMar>
          </w:tcPr>
          <w:p>
            <w:pPr>
              <w:jc w:val="left"/>
            </w:pPr>
            <w:r>
              <w:rPr>
                <w:rFonts w:ascii="Calibri" w:hAnsi="Calibri"/>
                <w:color w:val="1E293B"/>
                <w:sz w:val="18"/>
              </w:rPr>
              <w:t>Sistem menyediakan toggle Helpful (❤️) dan Bookmark (🔖) yang langsung memperbarui count dan status penyimpanan.</w:t>
            </w:r>
          </w:p>
        </w:tc>
      </w:tr>
      <w:tr>
        <w:tc>
          <w:tcPr>
            <w:tcW w:type="dxa" w:w="1440"/>
            <w:shd w:fill="F8FAFC"/>
            <w:tcMar>
              <w:top w:w="70" w:type="dxa"/>
              <w:bottom w:w="70" w:type="dxa"/>
              <w:left w:w="100" w:type="dxa"/>
              <w:right w:w="100" w:type="dxa"/>
            </w:tcMar>
          </w:tcPr>
          <w:p>
            <w:pPr>
              <w:jc w:val="left"/>
            </w:pPr>
            <w:r>
              <w:rPr>
                <w:rFonts w:ascii="Calibri" w:hAnsi="Calibri"/>
                <w:color w:val="1E293B"/>
                <w:sz w:val="18"/>
              </w:rPr>
              <w:t>SRD-F-007</w:t>
            </w:r>
          </w:p>
        </w:tc>
        <w:tc>
          <w:tcPr>
            <w:tcW w:type="dxa" w:w="2016"/>
            <w:shd w:fill="F8FAFC"/>
            <w:tcMar>
              <w:top w:w="70" w:type="dxa"/>
              <w:bottom w:w="70" w:type="dxa"/>
              <w:left w:w="100" w:type="dxa"/>
              <w:right w:w="100" w:type="dxa"/>
            </w:tcMar>
          </w:tcPr>
          <w:p>
            <w:pPr>
              <w:jc w:val="left"/>
            </w:pPr>
            <w:r>
              <w:rPr>
                <w:rFonts w:ascii="Calibri" w:hAnsi="Calibri"/>
                <w:color w:val="1E293B"/>
                <w:sz w:val="18"/>
              </w:rPr>
              <w:t>Komentar &amp; Best Answer</w:t>
            </w:r>
          </w:p>
        </w:tc>
        <w:tc>
          <w:tcPr>
            <w:tcW w:type="dxa" w:w="1296"/>
            <w:shd w:fill="F8FAFC"/>
            <w:tcMar>
              <w:top w:w="70" w:type="dxa"/>
              <w:bottom w:w="70" w:type="dxa"/>
              <w:left w:w="100" w:type="dxa"/>
              <w:right w:w="100" w:type="dxa"/>
            </w:tcMar>
          </w:tcPr>
          <w:p>
            <w:pPr>
              <w:jc w:val="left"/>
            </w:pPr>
            <w:r>
              <w:rPr>
                <w:rFonts w:ascii="Calibri" w:hAnsi="Calibri"/>
                <w:color w:val="1E293B"/>
                <w:sz w:val="18"/>
              </w:rPr>
              <w:t>Student</w:t>
            </w:r>
          </w:p>
        </w:tc>
        <w:tc>
          <w:tcPr>
            <w:tcW w:type="dxa" w:w="4277"/>
            <w:shd w:fill="F8FAFC"/>
            <w:tcMar>
              <w:top w:w="70" w:type="dxa"/>
              <w:bottom w:w="70" w:type="dxa"/>
              <w:left w:w="100" w:type="dxa"/>
              <w:right w:w="100" w:type="dxa"/>
            </w:tcMar>
          </w:tcPr>
          <w:p>
            <w:pPr>
              <w:jc w:val="left"/>
            </w:pPr>
            <w:r>
              <w:rPr>
                <w:rFonts w:ascii="Calibri" w:hAnsi="Calibri"/>
                <w:color w:val="1E293B"/>
                <w:sz w:val="18"/>
              </w:rPr>
              <w:t>Sistem mendukung penulisan komentar, reply satu tingkat, dan penandaan Best Answer oleh author untuk pertanyaan.</w:t>
            </w:r>
          </w:p>
        </w:tc>
      </w:tr>
      <w:tr>
        <w:tc>
          <w:tcPr>
            <w:tcW w:type="dxa" w:w="1440"/>
            <w:shd w:fill="FFFFFF"/>
            <w:tcMar>
              <w:top w:w="70" w:type="dxa"/>
              <w:bottom w:w="70" w:type="dxa"/>
              <w:left w:w="100" w:type="dxa"/>
              <w:right w:w="100" w:type="dxa"/>
            </w:tcMar>
          </w:tcPr>
          <w:p>
            <w:pPr>
              <w:jc w:val="left"/>
            </w:pPr>
            <w:r>
              <w:rPr>
                <w:rFonts w:ascii="Calibri" w:hAnsi="Calibri"/>
                <w:color w:val="1E293B"/>
                <w:sz w:val="18"/>
              </w:rPr>
              <w:t>SRD-F-008</w:t>
            </w:r>
          </w:p>
        </w:tc>
        <w:tc>
          <w:tcPr>
            <w:tcW w:type="dxa" w:w="2016"/>
            <w:shd w:fill="FFFFFF"/>
            <w:tcMar>
              <w:top w:w="70" w:type="dxa"/>
              <w:bottom w:w="70" w:type="dxa"/>
              <w:left w:w="100" w:type="dxa"/>
              <w:right w:w="100" w:type="dxa"/>
            </w:tcMar>
          </w:tcPr>
          <w:p>
            <w:pPr>
              <w:jc w:val="left"/>
            </w:pPr>
            <w:r>
              <w:rPr>
                <w:rFonts w:ascii="Calibri" w:hAnsi="Calibri"/>
                <w:color w:val="1E293B"/>
                <w:sz w:val="18"/>
              </w:rPr>
              <w:t>Edit &amp; Hapus Post</w:t>
            </w:r>
          </w:p>
        </w:tc>
        <w:tc>
          <w:tcPr>
            <w:tcW w:type="dxa" w:w="1296"/>
            <w:shd w:fill="FFFFFF"/>
            <w:tcMar>
              <w:top w:w="70" w:type="dxa"/>
              <w:bottom w:w="70" w:type="dxa"/>
              <w:left w:w="100" w:type="dxa"/>
              <w:right w:w="100" w:type="dxa"/>
            </w:tcMar>
          </w:tcPr>
          <w:p>
            <w:pPr>
              <w:jc w:val="left"/>
            </w:pPr>
            <w:r>
              <w:rPr>
                <w:rFonts w:ascii="Calibri" w:hAnsi="Calibri"/>
                <w:color w:val="1E293B"/>
                <w:sz w:val="18"/>
              </w:rPr>
              <w:t>Student</w:t>
            </w:r>
          </w:p>
        </w:tc>
        <w:tc>
          <w:tcPr>
            <w:tcW w:type="dxa" w:w="4277"/>
            <w:shd w:fill="FFFFFF"/>
            <w:tcMar>
              <w:top w:w="70" w:type="dxa"/>
              <w:bottom w:w="70" w:type="dxa"/>
              <w:left w:w="100" w:type="dxa"/>
              <w:right w:w="100" w:type="dxa"/>
            </w:tcMar>
          </w:tcPr>
          <w:p>
            <w:pPr>
              <w:jc w:val="left"/>
            </w:pPr>
            <w:r>
              <w:rPr>
                <w:rFonts w:ascii="Calibri" w:hAnsi="Calibri"/>
                <w:color w:val="1E293B"/>
                <w:sz w:val="18"/>
              </w:rPr>
              <w:t>Sistem mengizinkan author untuk mengedit judul, isi, dan tipe post miliknya, serta melakukan soft-delete.</w:t>
            </w:r>
          </w:p>
        </w:tc>
      </w:tr>
      <w:tr>
        <w:tc>
          <w:tcPr>
            <w:tcW w:type="dxa" w:w="1440"/>
            <w:shd w:fill="F8FAFC"/>
            <w:tcMar>
              <w:top w:w="70" w:type="dxa"/>
              <w:bottom w:w="70" w:type="dxa"/>
              <w:left w:w="100" w:type="dxa"/>
              <w:right w:w="100" w:type="dxa"/>
            </w:tcMar>
          </w:tcPr>
          <w:p>
            <w:pPr>
              <w:jc w:val="left"/>
            </w:pPr>
            <w:r>
              <w:rPr>
                <w:rFonts w:ascii="Calibri" w:hAnsi="Calibri"/>
                <w:color w:val="1E293B"/>
                <w:sz w:val="18"/>
              </w:rPr>
              <w:t>SRD-F-009</w:t>
            </w:r>
          </w:p>
        </w:tc>
        <w:tc>
          <w:tcPr>
            <w:tcW w:type="dxa" w:w="2016"/>
            <w:shd w:fill="F8FAFC"/>
            <w:tcMar>
              <w:top w:w="70" w:type="dxa"/>
              <w:bottom w:w="70" w:type="dxa"/>
              <w:left w:w="100" w:type="dxa"/>
              <w:right w:w="100" w:type="dxa"/>
            </w:tcMar>
          </w:tcPr>
          <w:p>
            <w:pPr>
              <w:jc w:val="left"/>
            </w:pPr>
            <w:r>
              <w:rPr>
                <w:rFonts w:ascii="Calibri" w:hAnsi="Calibri"/>
                <w:color w:val="1E293B"/>
                <w:sz w:val="18"/>
              </w:rPr>
              <w:t>Explore &amp; Search</w:t>
            </w:r>
          </w:p>
        </w:tc>
        <w:tc>
          <w:tcPr>
            <w:tcW w:type="dxa" w:w="1296"/>
            <w:shd w:fill="F8FAFC"/>
            <w:tcMar>
              <w:top w:w="70" w:type="dxa"/>
              <w:bottom w:w="70" w:type="dxa"/>
              <w:left w:w="100" w:type="dxa"/>
              <w:right w:w="100" w:type="dxa"/>
            </w:tcMar>
          </w:tcPr>
          <w:p>
            <w:pPr>
              <w:jc w:val="left"/>
            </w:pPr>
            <w:r>
              <w:rPr>
                <w:rFonts w:ascii="Calibri" w:hAnsi="Calibri"/>
                <w:color w:val="1E293B"/>
                <w:sz w:val="18"/>
              </w:rPr>
              <w:t>Student</w:t>
            </w:r>
          </w:p>
        </w:tc>
        <w:tc>
          <w:tcPr>
            <w:tcW w:type="dxa" w:w="4277"/>
            <w:shd w:fill="F8FAFC"/>
            <w:tcMar>
              <w:top w:w="70" w:type="dxa"/>
              <w:bottom w:w="70" w:type="dxa"/>
              <w:left w:w="100" w:type="dxa"/>
              <w:right w:w="100" w:type="dxa"/>
            </w:tcMar>
          </w:tcPr>
          <w:p>
            <w:pPr>
              <w:jc w:val="left"/>
            </w:pPr>
            <w:r>
              <w:rPr>
                <w:rFonts w:ascii="Calibri" w:hAnsi="Calibri"/>
                <w:color w:val="1E293B"/>
                <w:sz w:val="18"/>
              </w:rPr>
              <w:t>Sistem menyediakan pencarian teks debounce 400ms, filter mata pelajaran, filter topik, filter tipe, dan pagination.</w:t>
            </w:r>
          </w:p>
        </w:tc>
      </w:tr>
      <w:tr>
        <w:tc>
          <w:tcPr>
            <w:tcW w:type="dxa" w:w="1440"/>
            <w:shd w:fill="FFFFFF"/>
            <w:tcMar>
              <w:top w:w="70" w:type="dxa"/>
              <w:bottom w:w="70" w:type="dxa"/>
              <w:left w:w="100" w:type="dxa"/>
              <w:right w:w="100" w:type="dxa"/>
            </w:tcMar>
          </w:tcPr>
          <w:p>
            <w:pPr>
              <w:jc w:val="left"/>
            </w:pPr>
            <w:r>
              <w:rPr>
                <w:rFonts w:ascii="Calibri" w:hAnsi="Calibri"/>
                <w:color w:val="1E293B"/>
                <w:sz w:val="18"/>
              </w:rPr>
              <w:t>SRD-F-010</w:t>
            </w:r>
          </w:p>
        </w:tc>
        <w:tc>
          <w:tcPr>
            <w:tcW w:type="dxa" w:w="2016"/>
            <w:shd w:fill="FFFFFF"/>
            <w:tcMar>
              <w:top w:w="70" w:type="dxa"/>
              <w:bottom w:w="70" w:type="dxa"/>
              <w:left w:w="100" w:type="dxa"/>
              <w:right w:w="100" w:type="dxa"/>
            </w:tcMar>
          </w:tcPr>
          <w:p>
            <w:pPr>
              <w:jc w:val="left"/>
            </w:pPr>
            <w:r>
              <w:rPr>
                <w:rFonts w:ascii="Calibri" w:hAnsi="Calibri"/>
                <w:color w:val="1E293B"/>
                <w:sz w:val="18"/>
              </w:rPr>
              <w:t>Moderasi Menfess</w:t>
            </w:r>
          </w:p>
        </w:tc>
        <w:tc>
          <w:tcPr>
            <w:tcW w:type="dxa" w:w="1296"/>
            <w:shd w:fill="FFFFFF"/>
            <w:tcMar>
              <w:top w:w="70" w:type="dxa"/>
              <w:bottom w:w="70" w:type="dxa"/>
              <w:left w:w="100" w:type="dxa"/>
              <w:right w:w="100" w:type="dxa"/>
            </w:tcMar>
          </w:tcPr>
          <w:p>
            <w:pPr>
              <w:jc w:val="left"/>
            </w:pPr>
            <w:r>
              <w:rPr>
                <w:rFonts w:ascii="Calibri" w:hAnsi="Calibri"/>
                <w:color w:val="1E293B"/>
                <w:sz w:val="18"/>
              </w:rPr>
              <w:t>Admin</w:t>
            </w:r>
          </w:p>
        </w:tc>
        <w:tc>
          <w:tcPr>
            <w:tcW w:type="dxa" w:w="4277"/>
            <w:shd w:fill="FFFFFF"/>
            <w:tcMar>
              <w:top w:w="70" w:type="dxa"/>
              <w:bottom w:w="70" w:type="dxa"/>
              <w:left w:w="100" w:type="dxa"/>
              <w:right w:w="100" w:type="dxa"/>
            </w:tcMar>
          </w:tcPr>
          <w:p>
            <w:pPr>
              <w:jc w:val="left"/>
            </w:pPr>
            <w:r>
              <w:rPr>
                <w:rFonts w:ascii="Calibri" w:hAnsi="Calibri"/>
                <w:color w:val="1E293B"/>
                <w:sz w:val="18"/>
              </w:rPr>
              <w:t>Sistem menyediakan antrean pelaporan konten sosial dan fungsi dismiss/remove bagi admin tanpa hak akses ke data BK.</w:t>
            </w:r>
          </w:p>
        </w:tc>
      </w:tr>
    </w:tbl>
    <w:p>
      <w:pPr>
        <w:spacing w:after="80"/>
      </w:pPr>
    </w:p>
    <w:p>
      <w:pPr>
        <w:spacing w:before="120" w:after="40"/>
      </w:pPr>
      <w:r>
        <w:rPr>
          <w:rFonts w:ascii="Arial" w:hAnsi="Arial"/>
          <w:b/>
          <w:color w:val="1E293B"/>
          <w:sz w:val="21"/>
        </w:rPr>
        <w:t>🔑 Grup B: Autentikasi dan Profil</w:t>
      </w:r>
    </w:p>
    <w:tbl>
      <w:tblPr>
        <w:tblW w:type="auto" w:w="0"/>
        <w:jc w:val="center"/>
        <w:tblLayout w:type="fixed"/>
        <w:tblLook w:firstColumn="1" w:firstRow="1" w:lastColumn="0" w:lastRow="0" w:noHBand="0" w:noVBand="1" w:val="04A0"/>
      </w:tblPr>
      <w:tblGrid>
        <w:gridCol w:w="2257"/>
        <w:gridCol w:w="2257"/>
        <w:gridCol w:w="2257"/>
        <w:gridCol w:w="2257"/>
      </w:tblGrid>
      <w:tr>
        <w:tc>
          <w:tcPr>
            <w:tcW w:type="dxa" w:w="1440"/>
            <w:shd w:fill="1E3A8A"/>
            <w:tcMar>
              <w:top w:w="80" w:type="dxa"/>
              <w:bottom w:w="80" w:type="dxa"/>
              <w:left w:w="100" w:type="dxa"/>
              <w:right w:w="100" w:type="dxa"/>
            </w:tcMar>
          </w:tcPr>
          <w:p>
            <w:pPr>
              <w:jc w:val="left"/>
            </w:pPr>
            <w:r>
              <w:rPr>
                <w:rFonts w:ascii="Arial" w:hAnsi="Arial"/>
                <w:b/>
                <w:color w:val="FFFFFF"/>
                <w:sz w:val="18"/>
              </w:rPr>
              <w:t>Kode</w:t>
            </w:r>
          </w:p>
        </w:tc>
        <w:tc>
          <w:tcPr>
            <w:tcW w:type="dxa" w:w="2016"/>
            <w:shd w:fill="1E3A8A"/>
            <w:tcMar>
              <w:top w:w="80" w:type="dxa"/>
              <w:bottom w:w="80" w:type="dxa"/>
              <w:left w:w="100" w:type="dxa"/>
              <w:right w:w="100" w:type="dxa"/>
            </w:tcMar>
          </w:tcPr>
          <w:p>
            <w:pPr>
              <w:jc w:val="left"/>
            </w:pPr>
            <w:r>
              <w:rPr>
                <w:rFonts w:ascii="Arial" w:hAnsi="Arial"/>
                <w:b/>
                <w:color w:val="FFFFFF"/>
                <w:sz w:val="18"/>
              </w:rPr>
              <w:t>Fitur</w:t>
            </w:r>
          </w:p>
        </w:tc>
        <w:tc>
          <w:tcPr>
            <w:tcW w:type="dxa" w:w="1296"/>
            <w:shd w:fill="1E3A8A"/>
            <w:tcMar>
              <w:top w:w="80" w:type="dxa"/>
              <w:bottom w:w="80" w:type="dxa"/>
              <w:left w:w="100" w:type="dxa"/>
              <w:right w:w="100" w:type="dxa"/>
            </w:tcMar>
          </w:tcPr>
          <w:p>
            <w:pPr>
              <w:jc w:val="left"/>
            </w:pPr>
            <w:r>
              <w:rPr>
                <w:rFonts w:ascii="Arial" w:hAnsi="Arial"/>
                <w:b/>
                <w:color w:val="FFFFFF"/>
                <w:sz w:val="18"/>
              </w:rPr>
              <w:t>Aktor</w:t>
            </w:r>
          </w:p>
        </w:tc>
        <w:tc>
          <w:tcPr>
            <w:tcW w:type="dxa" w:w="4277"/>
            <w:shd w:fill="1E3A8A"/>
            <w:tcMar>
              <w:top w:w="80" w:type="dxa"/>
              <w:bottom w:w="80" w:type="dxa"/>
              <w:left w:w="100" w:type="dxa"/>
              <w:right w:w="100" w:type="dxa"/>
            </w:tcMar>
          </w:tcPr>
          <w:p>
            <w:pPr>
              <w:jc w:val="left"/>
            </w:pPr>
            <w:r>
              <w:rPr>
                <w:rFonts w:ascii="Arial" w:hAnsi="Arial"/>
                <w:b/>
                <w:color w:val="FFFFFF"/>
                <w:sz w:val="18"/>
              </w:rPr>
              <w:t>Spesifikasi Fungsional</w:t>
            </w:r>
          </w:p>
        </w:tc>
      </w:tr>
      <w:tr>
        <w:tc>
          <w:tcPr>
            <w:tcW w:type="dxa" w:w="1440"/>
            <w:shd w:fill="FFFFFF"/>
            <w:tcMar>
              <w:top w:w="70" w:type="dxa"/>
              <w:bottom w:w="70" w:type="dxa"/>
              <w:left w:w="100" w:type="dxa"/>
              <w:right w:w="100" w:type="dxa"/>
            </w:tcMar>
          </w:tcPr>
          <w:p>
            <w:pPr>
              <w:jc w:val="left"/>
            </w:pPr>
            <w:r>
              <w:rPr>
                <w:rFonts w:ascii="Calibri" w:hAnsi="Calibri"/>
                <w:color w:val="1E293B"/>
                <w:sz w:val="18"/>
              </w:rPr>
              <w:t>SRD-F-001</w:t>
            </w:r>
          </w:p>
        </w:tc>
        <w:tc>
          <w:tcPr>
            <w:tcW w:type="dxa" w:w="2016"/>
            <w:shd w:fill="FFFFFF"/>
            <w:tcMar>
              <w:top w:w="70" w:type="dxa"/>
              <w:bottom w:w="70" w:type="dxa"/>
              <w:left w:w="100" w:type="dxa"/>
              <w:right w:w="100" w:type="dxa"/>
            </w:tcMar>
          </w:tcPr>
          <w:p>
            <w:pPr>
              <w:jc w:val="left"/>
            </w:pPr>
            <w:r>
              <w:rPr>
                <w:rFonts w:ascii="Calibri" w:hAnsi="Calibri"/>
                <w:color w:val="1E293B"/>
                <w:sz w:val="18"/>
              </w:rPr>
              <w:t>Registrasi Akun</w:t>
            </w:r>
          </w:p>
        </w:tc>
        <w:tc>
          <w:tcPr>
            <w:tcW w:type="dxa" w:w="1296"/>
            <w:shd w:fill="FFFFFF"/>
            <w:tcMar>
              <w:top w:w="70" w:type="dxa"/>
              <w:bottom w:w="70" w:type="dxa"/>
              <w:left w:w="100" w:type="dxa"/>
              <w:right w:w="100" w:type="dxa"/>
            </w:tcMar>
          </w:tcPr>
          <w:p>
            <w:pPr>
              <w:jc w:val="left"/>
            </w:pPr>
            <w:r>
              <w:rPr>
                <w:rFonts w:ascii="Calibri" w:hAnsi="Calibri"/>
                <w:color w:val="1E293B"/>
                <w:sz w:val="18"/>
              </w:rPr>
              <w:t>Student</w:t>
            </w:r>
          </w:p>
        </w:tc>
        <w:tc>
          <w:tcPr>
            <w:tcW w:type="dxa" w:w="4277"/>
            <w:shd w:fill="FFFFFF"/>
            <w:tcMar>
              <w:top w:w="70" w:type="dxa"/>
              <w:bottom w:w="70" w:type="dxa"/>
              <w:left w:w="100" w:type="dxa"/>
              <w:right w:w="100" w:type="dxa"/>
            </w:tcMar>
          </w:tcPr>
          <w:p>
            <w:pPr>
              <w:jc w:val="left"/>
            </w:pPr>
            <w:r>
              <w:rPr>
                <w:rFonts w:ascii="Calibri" w:hAnsi="Calibri"/>
                <w:color w:val="1E293B"/>
                <w:sz w:val="18"/>
              </w:rPr>
              <w:t>Pendaftaran akun baru wajib menggunakan invitation code sekali pakai, pseudonim 3-32 karakter, dan menghasilkan role 'student'.</w:t>
            </w:r>
          </w:p>
        </w:tc>
      </w:tr>
      <w:tr>
        <w:tc>
          <w:tcPr>
            <w:tcW w:type="dxa" w:w="1440"/>
            <w:shd w:fill="F8FAFC"/>
            <w:tcMar>
              <w:top w:w="70" w:type="dxa"/>
              <w:bottom w:w="70" w:type="dxa"/>
              <w:left w:w="100" w:type="dxa"/>
              <w:right w:w="100" w:type="dxa"/>
            </w:tcMar>
          </w:tcPr>
          <w:p>
            <w:pPr>
              <w:jc w:val="left"/>
            </w:pPr>
            <w:r>
              <w:rPr>
                <w:rFonts w:ascii="Calibri" w:hAnsi="Calibri"/>
                <w:color w:val="1E293B"/>
                <w:sz w:val="18"/>
              </w:rPr>
              <w:t>SRD-F-002</w:t>
            </w:r>
          </w:p>
        </w:tc>
        <w:tc>
          <w:tcPr>
            <w:tcW w:type="dxa" w:w="2016"/>
            <w:shd w:fill="F8FAFC"/>
            <w:tcMar>
              <w:top w:w="70" w:type="dxa"/>
              <w:bottom w:w="70" w:type="dxa"/>
              <w:left w:w="100" w:type="dxa"/>
              <w:right w:w="100" w:type="dxa"/>
            </w:tcMar>
          </w:tcPr>
          <w:p>
            <w:pPr>
              <w:jc w:val="left"/>
            </w:pPr>
            <w:r>
              <w:rPr>
                <w:rFonts w:ascii="Calibri" w:hAnsi="Calibri"/>
                <w:color w:val="1E293B"/>
                <w:sz w:val="18"/>
              </w:rPr>
              <w:t>Login &amp; Sesi</w:t>
            </w:r>
          </w:p>
        </w:tc>
        <w:tc>
          <w:tcPr>
            <w:tcW w:type="dxa" w:w="1296"/>
            <w:shd w:fill="F8FAFC"/>
            <w:tcMar>
              <w:top w:w="70" w:type="dxa"/>
              <w:bottom w:w="70" w:type="dxa"/>
              <w:left w:w="100" w:type="dxa"/>
              <w:right w:w="100" w:type="dxa"/>
            </w:tcMar>
          </w:tcPr>
          <w:p>
            <w:pPr>
              <w:jc w:val="left"/>
            </w:pPr>
            <w:r>
              <w:rPr>
                <w:rFonts w:ascii="Calibri" w:hAnsi="Calibri"/>
                <w:color w:val="1E293B"/>
                <w:sz w:val="18"/>
              </w:rPr>
              <w:t>Semua</w:t>
            </w:r>
          </w:p>
        </w:tc>
        <w:tc>
          <w:tcPr>
            <w:tcW w:type="dxa" w:w="4277"/>
            <w:shd w:fill="F8FAFC"/>
            <w:tcMar>
              <w:top w:w="70" w:type="dxa"/>
              <w:bottom w:w="70" w:type="dxa"/>
              <w:left w:w="100" w:type="dxa"/>
              <w:right w:w="100" w:type="dxa"/>
            </w:tcMar>
          </w:tcPr>
          <w:p>
            <w:pPr>
              <w:jc w:val="left"/>
            </w:pPr>
            <w:r>
              <w:rPr>
                <w:rFonts w:ascii="Calibri" w:hAnsi="Calibri"/>
                <w:color w:val="1E293B"/>
                <w:sz w:val="18"/>
              </w:rPr>
              <w:t>Sistem memvalidasi kredensial pengguna, menyimpan sesi lokal secara persisten, dan mengembalikan status ke layar login saat logout.</w:t>
            </w:r>
          </w:p>
        </w:tc>
      </w:tr>
      <w:tr>
        <w:tc>
          <w:tcPr>
            <w:tcW w:type="dxa" w:w="1440"/>
            <w:shd w:fill="FFFFFF"/>
            <w:tcMar>
              <w:top w:w="70" w:type="dxa"/>
              <w:bottom w:w="70" w:type="dxa"/>
              <w:left w:w="100" w:type="dxa"/>
              <w:right w:w="100" w:type="dxa"/>
            </w:tcMar>
          </w:tcPr>
          <w:p>
            <w:pPr>
              <w:jc w:val="left"/>
            </w:pPr>
            <w:r>
              <w:rPr>
                <w:rFonts w:ascii="Calibri" w:hAnsi="Calibri"/>
                <w:color w:val="1E293B"/>
                <w:sz w:val="18"/>
              </w:rPr>
              <w:t>SRD-F-003</w:t>
            </w:r>
          </w:p>
        </w:tc>
        <w:tc>
          <w:tcPr>
            <w:tcW w:type="dxa" w:w="2016"/>
            <w:shd w:fill="FFFFFF"/>
            <w:tcMar>
              <w:top w:w="70" w:type="dxa"/>
              <w:bottom w:w="70" w:type="dxa"/>
              <w:left w:w="100" w:type="dxa"/>
              <w:right w:w="100" w:type="dxa"/>
            </w:tcMar>
          </w:tcPr>
          <w:p>
            <w:pPr>
              <w:jc w:val="left"/>
            </w:pPr>
            <w:r>
              <w:rPr>
                <w:rFonts w:ascii="Calibri" w:hAnsi="Calibri"/>
                <w:color w:val="1E293B"/>
                <w:sz w:val="18"/>
              </w:rPr>
              <w:t>Profil &amp; Role Guard</w:t>
            </w:r>
          </w:p>
        </w:tc>
        <w:tc>
          <w:tcPr>
            <w:tcW w:type="dxa" w:w="1296"/>
            <w:shd w:fill="FFFFFF"/>
            <w:tcMar>
              <w:top w:w="70" w:type="dxa"/>
              <w:bottom w:w="70" w:type="dxa"/>
              <w:left w:w="100" w:type="dxa"/>
              <w:right w:w="100" w:type="dxa"/>
            </w:tcMar>
          </w:tcPr>
          <w:p>
            <w:pPr>
              <w:jc w:val="left"/>
            </w:pPr>
            <w:r>
              <w:rPr>
                <w:rFonts w:ascii="Calibri" w:hAnsi="Calibri"/>
                <w:color w:val="1E293B"/>
                <w:sz w:val="18"/>
              </w:rPr>
              <w:t>Semua</w:t>
            </w:r>
          </w:p>
        </w:tc>
        <w:tc>
          <w:tcPr>
            <w:tcW w:type="dxa" w:w="4277"/>
            <w:shd w:fill="FFFFFF"/>
            <w:tcMar>
              <w:top w:w="70" w:type="dxa"/>
              <w:bottom w:w="70" w:type="dxa"/>
              <w:left w:w="100" w:type="dxa"/>
              <w:right w:w="100" w:type="dxa"/>
            </w:tcMar>
          </w:tcPr>
          <w:p>
            <w:pPr>
              <w:jc w:val="left"/>
            </w:pPr>
            <w:r>
              <w:rPr>
                <w:rFonts w:ascii="Calibri" w:hAnsi="Calibri"/>
                <w:color w:val="1E293B"/>
                <w:sz w:val="18"/>
              </w:rPr>
              <w:t>Sistem menampilkan pseudonim dan badge role pengguna; role hanya dapat diubah oleh operator database secara langsung.</w:t>
            </w:r>
          </w:p>
        </w:tc>
      </w:tr>
    </w:tbl>
    <w:p>
      <w:pPr>
        <w:spacing w:after="80"/>
      </w:pPr>
    </w:p>
    <w:p>
      <w:pPr>
        <w:spacing w:before="120" w:after="40"/>
      </w:pPr>
      <w:r>
        <w:rPr>
          <w:rFonts w:ascii="Arial" w:hAnsi="Arial"/>
          <w:b/>
          <w:color w:val="1E293B"/>
          <w:sz w:val="21"/>
        </w:rPr>
        <w:t>🔒 Grup C: Layanan Bimbingan Konseling (BK Privat)</w:t>
      </w:r>
    </w:p>
    <w:tbl>
      <w:tblPr>
        <w:tblW w:type="auto" w:w="0"/>
        <w:jc w:val="center"/>
        <w:tblLayout w:type="fixed"/>
        <w:tblLook w:firstColumn="1" w:firstRow="1" w:lastColumn="0" w:lastRow="0" w:noHBand="0" w:noVBand="1" w:val="04A0"/>
      </w:tblPr>
      <w:tblGrid>
        <w:gridCol w:w="2257"/>
        <w:gridCol w:w="2257"/>
        <w:gridCol w:w="2257"/>
        <w:gridCol w:w="2257"/>
      </w:tblGrid>
      <w:tr>
        <w:tc>
          <w:tcPr>
            <w:tcW w:type="dxa" w:w="1440"/>
            <w:shd w:fill="1E3A8A"/>
            <w:tcMar>
              <w:top w:w="80" w:type="dxa"/>
              <w:bottom w:w="80" w:type="dxa"/>
              <w:left w:w="100" w:type="dxa"/>
              <w:right w:w="100" w:type="dxa"/>
            </w:tcMar>
          </w:tcPr>
          <w:p>
            <w:pPr>
              <w:jc w:val="left"/>
            </w:pPr>
            <w:r>
              <w:rPr>
                <w:rFonts w:ascii="Arial" w:hAnsi="Arial"/>
                <w:b/>
                <w:color w:val="FFFFFF"/>
                <w:sz w:val="18"/>
              </w:rPr>
              <w:t>Kode</w:t>
            </w:r>
          </w:p>
        </w:tc>
        <w:tc>
          <w:tcPr>
            <w:tcW w:type="dxa" w:w="2016"/>
            <w:shd w:fill="1E3A8A"/>
            <w:tcMar>
              <w:top w:w="80" w:type="dxa"/>
              <w:bottom w:w="80" w:type="dxa"/>
              <w:left w:w="100" w:type="dxa"/>
              <w:right w:w="100" w:type="dxa"/>
            </w:tcMar>
          </w:tcPr>
          <w:p>
            <w:pPr>
              <w:jc w:val="left"/>
            </w:pPr>
            <w:r>
              <w:rPr>
                <w:rFonts w:ascii="Arial" w:hAnsi="Arial"/>
                <w:b/>
                <w:color w:val="FFFFFF"/>
                <w:sz w:val="18"/>
              </w:rPr>
              <w:t>Fitur</w:t>
            </w:r>
          </w:p>
        </w:tc>
        <w:tc>
          <w:tcPr>
            <w:tcW w:type="dxa" w:w="1296"/>
            <w:shd w:fill="1E3A8A"/>
            <w:tcMar>
              <w:top w:w="80" w:type="dxa"/>
              <w:bottom w:w="80" w:type="dxa"/>
              <w:left w:w="100" w:type="dxa"/>
              <w:right w:w="100" w:type="dxa"/>
            </w:tcMar>
          </w:tcPr>
          <w:p>
            <w:pPr>
              <w:jc w:val="left"/>
            </w:pPr>
            <w:r>
              <w:rPr>
                <w:rFonts w:ascii="Arial" w:hAnsi="Arial"/>
                <w:b/>
                <w:color w:val="FFFFFF"/>
                <w:sz w:val="18"/>
              </w:rPr>
              <w:t>Aktor</w:t>
            </w:r>
          </w:p>
        </w:tc>
        <w:tc>
          <w:tcPr>
            <w:tcW w:type="dxa" w:w="4277"/>
            <w:shd w:fill="1E3A8A"/>
            <w:tcMar>
              <w:top w:w="80" w:type="dxa"/>
              <w:bottom w:w="80" w:type="dxa"/>
              <w:left w:w="100" w:type="dxa"/>
              <w:right w:w="100" w:type="dxa"/>
            </w:tcMar>
          </w:tcPr>
          <w:p>
            <w:pPr>
              <w:jc w:val="left"/>
            </w:pPr>
            <w:r>
              <w:rPr>
                <w:rFonts w:ascii="Arial" w:hAnsi="Arial"/>
                <w:b/>
                <w:color w:val="FFFFFF"/>
                <w:sz w:val="18"/>
              </w:rPr>
              <w:t>Spesifikasi Fungsional</w:t>
            </w:r>
          </w:p>
        </w:tc>
      </w:tr>
      <w:tr>
        <w:tc>
          <w:tcPr>
            <w:tcW w:type="dxa" w:w="1440"/>
            <w:shd w:fill="FFFFFF"/>
            <w:tcMar>
              <w:top w:w="70" w:type="dxa"/>
              <w:bottom w:w="70" w:type="dxa"/>
              <w:left w:w="100" w:type="dxa"/>
              <w:right w:w="100" w:type="dxa"/>
            </w:tcMar>
          </w:tcPr>
          <w:p>
            <w:pPr>
              <w:jc w:val="left"/>
            </w:pPr>
            <w:r>
              <w:rPr>
                <w:rFonts w:ascii="Calibri" w:hAnsi="Calibri"/>
                <w:color w:val="1E293B"/>
                <w:sz w:val="18"/>
              </w:rPr>
              <w:t>SRD-F-011</w:t>
            </w:r>
          </w:p>
        </w:tc>
        <w:tc>
          <w:tcPr>
            <w:tcW w:type="dxa" w:w="2016"/>
            <w:shd w:fill="FFFFFF"/>
            <w:tcMar>
              <w:top w:w="70" w:type="dxa"/>
              <w:bottom w:w="70" w:type="dxa"/>
              <w:left w:w="100" w:type="dxa"/>
              <w:right w:w="100" w:type="dxa"/>
            </w:tcMar>
          </w:tcPr>
          <w:p>
            <w:pPr>
              <w:jc w:val="left"/>
            </w:pPr>
            <w:r>
              <w:rPr>
                <w:rFonts w:ascii="Calibri" w:hAnsi="Calibri"/>
                <w:color w:val="1E293B"/>
                <w:sz w:val="18"/>
              </w:rPr>
              <w:t>Informed Consent BK</w:t>
            </w:r>
          </w:p>
        </w:tc>
        <w:tc>
          <w:tcPr>
            <w:tcW w:type="dxa" w:w="1296"/>
            <w:shd w:fill="FFFFFF"/>
            <w:tcMar>
              <w:top w:w="70" w:type="dxa"/>
              <w:bottom w:w="70" w:type="dxa"/>
              <w:left w:w="100" w:type="dxa"/>
              <w:right w:w="100" w:type="dxa"/>
            </w:tcMar>
          </w:tcPr>
          <w:p>
            <w:pPr>
              <w:jc w:val="left"/>
            </w:pPr>
            <w:r>
              <w:rPr>
                <w:rFonts w:ascii="Calibri" w:hAnsi="Calibri"/>
                <w:color w:val="1E293B"/>
                <w:sz w:val="18"/>
              </w:rPr>
              <w:t>Student</w:t>
            </w:r>
          </w:p>
        </w:tc>
        <w:tc>
          <w:tcPr>
            <w:tcW w:type="dxa" w:w="4277"/>
            <w:shd w:fill="FFFFFF"/>
            <w:tcMar>
              <w:top w:w="70" w:type="dxa"/>
              <w:bottom w:w="70" w:type="dxa"/>
              <w:left w:w="100" w:type="dxa"/>
              <w:right w:w="100" w:type="dxa"/>
            </w:tcMar>
          </w:tcPr>
          <w:p>
            <w:pPr>
              <w:jc w:val="left"/>
            </w:pPr>
            <w:r>
              <w:rPr>
                <w:rFonts w:ascii="Calibri" w:hAnsi="Calibri"/>
                <w:color w:val="1E293B"/>
                <w:sz w:val="18"/>
              </w:rPr>
              <w:t>Sistem mewajibkan siswa menyetujui lembar persetujuan 'bk-consent-v1' sebelum dapat mengakses seluruh fitur BK.</w:t>
            </w:r>
          </w:p>
        </w:tc>
      </w:tr>
      <w:tr>
        <w:tc>
          <w:tcPr>
            <w:tcW w:type="dxa" w:w="1440"/>
            <w:shd w:fill="F8FAFC"/>
            <w:tcMar>
              <w:top w:w="70" w:type="dxa"/>
              <w:bottom w:w="70" w:type="dxa"/>
              <w:left w:w="100" w:type="dxa"/>
              <w:right w:w="100" w:type="dxa"/>
            </w:tcMar>
          </w:tcPr>
          <w:p>
            <w:pPr>
              <w:jc w:val="left"/>
            </w:pPr>
            <w:r>
              <w:rPr>
                <w:rFonts w:ascii="Calibri" w:hAnsi="Calibri"/>
                <w:color w:val="1E293B"/>
                <w:sz w:val="18"/>
              </w:rPr>
              <w:t>SRD-F-012</w:t>
            </w:r>
          </w:p>
        </w:tc>
        <w:tc>
          <w:tcPr>
            <w:tcW w:type="dxa" w:w="2016"/>
            <w:shd w:fill="F8FAFC"/>
            <w:tcMar>
              <w:top w:w="70" w:type="dxa"/>
              <w:bottom w:w="70" w:type="dxa"/>
              <w:left w:w="100" w:type="dxa"/>
              <w:right w:w="100" w:type="dxa"/>
            </w:tcMar>
          </w:tcPr>
          <w:p>
            <w:pPr>
              <w:jc w:val="left"/>
            </w:pPr>
            <w:r>
              <w:rPr>
                <w:rFonts w:ascii="Calibri" w:hAnsi="Calibri"/>
                <w:color w:val="1E293B"/>
                <w:sz w:val="18"/>
              </w:rPr>
              <w:t>Sesi Konseling Privat</w:t>
            </w:r>
          </w:p>
        </w:tc>
        <w:tc>
          <w:tcPr>
            <w:tcW w:type="dxa" w:w="1296"/>
            <w:shd w:fill="F8FAFC"/>
            <w:tcMar>
              <w:top w:w="70" w:type="dxa"/>
              <w:bottom w:w="70" w:type="dxa"/>
              <w:left w:w="100" w:type="dxa"/>
              <w:right w:w="100" w:type="dxa"/>
            </w:tcMar>
          </w:tcPr>
          <w:p>
            <w:pPr>
              <w:jc w:val="left"/>
            </w:pPr>
            <w:r>
              <w:rPr>
                <w:rFonts w:ascii="Calibri" w:hAnsi="Calibri"/>
                <w:color w:val="1E293B"/>
                <w:sz w:val="18"/>
              </w:rPr>
              <w:t>Student</w:t>
            </w:r>
          </w:p>
        </w:tc>
        <w:tc>
          <w:tcPr>
            <w:tcW w:type="dxa" w:w="4277"/>
            <w:shd w:fill="F8FAFC"/>
            <w:tcMar>
              <w:top w:w="70" w:type="dxa"/>
              <w:bottom w:w="70" w:type="dxa"/>
              <w:left w:w="100" w:type="dxa"/>
              <w:right w:w="100" w:type="dxa"/>
            </w:tcMar>
          </w:tcPr>
          <w:p>
            <w:pPr>
              <w:jc w:val="left"/>
            </w:pPr>
            <w:r>
              <w:rPr>
                <w:rFonts w:ascii="Calibri" w:hAnsi="Calibri"/>
                <w:color w:val="1E293B"/>
                <w:sz w:val="18"/>
              </w:rPr>
              <w:t>Sistem mengizinkan siswa memiliki 1 percakapan aktif dengan identitas berupa alias unik 'Siswa BK #XXXX'.</w:t>
            </w:r>
          </w:p>
        </w:tc>
      </w:tr>
      <w:tr>
        <w:tc>
          <w:tcPr>
            <w:tcW w:type="dxa" w:w="1440"/>
            <w:shd w:fill="FFFFFF"/>
            <w:tcMar>
              <w:top w:w="70" w:type="dxa"/>
              <w:bottom w:w="70" w:type="dxa"/>
              <w:left w:w="100" w:type="dxa"/>
              <w:right w:w="100" w:type="dxa"/>
            </w:tcMar>
          </w:tcPr>
          <w:p>
            <w:pPr>
              <w:jc w:val="left"/>
            </w:pPr>
            <w:r>
              <w:rPr>
                <w:rFonts w:ascii="Calibri" w:hAnsi="Calibri"/>
                <w:color w:val="1E293B"/>
                <w:sz w:val="18"/>
              </w:rPr>
              <w:t>SRD-F-013</w:t>
            </w:r>
          </w:p>
        </w:tc>
        <w:tc>
          <w:tcPr>
            <w:tcW w:type="dxa" w:w="2016"/>
            <w:shd w:fill="FFFFFF"/>
            <w:tcMar>
              <w:top w:w="70" w:type="dxa"/>
              <w:bottom w:w="70" w:type="dxa"/>
              <w:left w:w="100" w:type="dxa"/>
              <w:right w:w="100" w:type="dxa"/>
            </w:tcMar>
          </w:tcPr>
          <w:p>
            <w:pPr>
              <w:jc w:val="left"/>
            </w:pPr>
            <w:r>
              <w:rPr>
                <w:rFonts w:ascii="Calibri" w:hAnsi="Calibri"/>
                <w:color w:val="1E293B"/>
                <w:sz w:val="18"/>
              </w:rPr>
              <w:t>Antrean &amp; Claim Konselor</w:t>
            </w:r>
          </w:p>
        </w:tc>
        <w:tc>
          <w:tcPr>
            <w:tcW w:type="dxa" w:w="1296"/>
            <w:shd w:fill="FFFFFF"/>
            <w:tcMar>
              <w:top w:w="70" w:type="dxa"/>
              <w:bottom w:w="70" w:type="dxa"/>
              <w:left w:w="100" w:type="dxa"/>
              <w:right w:w="100" w:type="dxa"/>
            </w:tcMar>
          </w:tcPr>
          <w:p>
            <w:pPr>
              <w:jc w:val="left"/>
            </w:pPr>
            <w:r>
              <w:rPr>
                <w:rFonts w:ascii="Calibri" w:hAnsi="Calibri"/>
                <w:color w:val="1E293B"/>
                <w:sz w:val="18"/>
              </w:rPr>
              <w:t>Counselor</w:t>
            </w:r>
          </w:p>
        </w:tc>
        <w:tc>
          <w:tcPr>
            <w:tcW w:type="dxa" w:w="4277"/>
            <w:shd w:fill="FFFFFF"/>
            <w:tcMar>
              <w:top w:w="70" w:type="dxa"/>
              <w:bottom w:w="70" w:type="dxa"/>
              <w:left w:w="100" w:type="dxa"/>
              <w:right w:w="100" w:type="dxa"/>
            </w:tcMar>
          </w:tcPr>
          <w:p>
            <w:pPr>
              <w:jc w:val="left"/>
            </w:pPr>
            <w:r>
              <w:rPr>
                <w:rFonts w:ascii="Calibri" w:hAnsi="Calibri"/>
                <w:color w:val="1E293B"/>
                <w:sz w:val="18"/>
              </w:rPr>
              <w:t>Sistem menampilkan antrean percakapan anonim dan mengizinkan konselor mengklaim kasus untuk ditangani.</w:t>
            </w:r>
          </w:p>
        </w:tc>
      </w:tr>
      <w:tr>
        <w:tc>
          <w:tcPr>
            <w:tcW w:type="dxa" w:w="1440"/>
            <w:shd w:fill="F8FAFC"/>
            <w:tcMar>
              <w:top w:w="70" w:type="dxa"/>
              <w:bottom w:w="70" w:type="dxa"/>
              <w:left w:w="100" w:type="dxa"/>
              <w:right w:w="100" w:type="dxa"/>
            </w:tcMar>
          </w:tcPr>
          <w:p>
            <w:pPr>
              <w:jc w:val="left"/>
            </w:pPr>
            <w:r>
              <w:rPr>
                <w:rFonts w:ascii="Calibri" w:hAnsi="Calibri"/>
                <w:color w:val="1E293B"/>
                <w:sz w:val="18"/>
              </w:rPr>
              <w:t>SRD-F-014</w:t>
            </w:r>
          </w:p>
        </w:tc>
        <w:tc>
          <w:tcPr>
            <w:tcW w:type="dxa" w:w="2016"/>
            <w:shd w:fill="F8FAFC"/>
            <w:tcMar>
              <w:top w:w="70" w:type="dxa"/>
              <w:bottom w:w="70" w:type="dxa"/>
              <w:left w:w="100" w:type="dxa"/>
              <w:right w:w="100" w:type="dxa"/>
            </w:tcMar>
          </w:tcPr>
          <w:p>
            <w:pPr>
              <w:jc w:val="left"/>
            </w:pPr>
            <w:r>
              <w:rPr>
                <w:rFonts w:ascii="Calibri" w:hAnsi="Calibri"/>
                <w:color w:val="1E293B"/>
                <w:sz w:val="18"/>
              </w:rPr>
              <w:t>Reveal Identitas Teraudit</w:t>
            </w:r>
          </w:p>
        </w:tc>
        <w:tc>
          <w:tcPr>
            <w:tcW w:type="dxa" w:w="1296"/>
            <w:shd w:fill="F8FAFC"/>
            <w:tcMar>
              <w:top w:w="70" w:type="dxa"/>
              <w:bottom w:w="70" w:type="dxa"/>
              <w:left w:w="100" w:type="dxa"/>
              <w:right w:w="100" w:type="dxa"/>
            </w:tcMar>
          </w:tcPr>
          <w:p>
            <w:pPr>
              <w:jc w:val="left"/>
            </w:pPr>
            <w:r>
              <w:rPr>
                <w:rFonts w:ascii="Calibri" w:hAnsi="Calibri"/>
                <w:color w:val="1E293B"/>
                <w:sz w:val="18"/>
              </w:rPr>
              <w:t>Counselor</w:t>
            </w:r>
          </w:p>
        </w:tc>
        <w:tc>
          <w:tcPr>
            <w:tcW w:type="dxa" w:w="4277"/>
            <w:shd w:fill="F8FAFC"/>
            <w:tcMar>
              <w:top w:w="70" w:type="dxa"/>
              <w:bottom w:w="70" w:type="dxa"/>
              <w:left w:w="100" w:type="dxa"/>
              <w:right w:w="100" w:type="dxa"/>
            </w:tcMar>
          </w:tcPr>
          <w:p>
            <w:pPr>
              <w:jc w:val="left"/>
            </w:pPr>
            <w:r>
              <w:rPr>
                <w:rFonts w:ascii="Calibri" w:hAnsi="Calibri"/>
                <w:color w:val="1E293B"/>
                <w:sz w:val="18"/>
              </w:rPr>
              <w:t>Konselor yang menangani kasus dapat meminta buka identitas asli siswa dengan alasan wajib dan dicatat dalam audit log.</w:t>
            </w:r>
          </w:p>
        </w:tc>
      </w:tr>
      <w:tr>
        <w:tc>
          <w:tcPr>
            <w:tcW w:type="dxa" w:w="1440"/>
            <w:shd w:fill="FFFFFF"/>
            <w:tcMar>
              <w:top w:w="70" w:type="dxa"/>
              <w:bottom w:w="70" w:type="dxa"/>
              <w:left w:w="100" w:type="dxa"/>
              <w:right w:w="100" w:type="dxa"/>
            </w:tcMar>
          </w:tcPr>
          <w:p>
            <w:pPr>
              <w:jc w:val="left"/>
            </w:pPr>
            <w:r>
              <w:rPr>
                <w:rFonts w:ascii="Calibri" w:hAnsi="Calibri"/>
                <w:color w:val="1E293B"/>
                <w:sz w:val="18"/>
              </w:rPr>
              <w:t>SRD-F-015</w:t>
            </w:r>
          </w:p>
        </w:tc>
        <w:tc>
          <w:tcPr>
            <w:tcW w:type="dxa" w:w="2016"/>
            <w:shd w:fill="FFFFFF"/>
            <w:tcMar>
              <w:top w:w="70" w:type="dxa"/>
              <w:bottom w:w="70" w:type="dxa"/>
              <w:left w:w="100" w:type="dxa"/>
              <w:right w:w="100" w:type="dxa"/>
            </w:tcMar>
          </w:tcPr>
          <w:p>
            <w:pPr>
              <w:jc w:val="left"/>
            </w:pPr>
            <w:r>
              <w:rPr>
                <w:rFonts w:ascii="Calibri" w:hAnsi="Calibri"/>
                <w:color w:val="1E293B"/>
                <w:sz w:val="18"/>
              </w:rPr>
              <w:t>Jadwal &amp; Booking Janji</w:t>
            </w:r>
          </w:p>
        </w:tc>
        <w:tc>
          <w:tcPr>
            <w:tcW w:type="dxa" w:w="1296"/>
            <w:shd w:fill="FFFFFF"/>
            <w:tcMar>
              <w:top w:w="70" w:type="dxa"/>
              <w:bottom w:w="70" w:type="dxa"/>
              <w:left w:w="100" w:type="dxa"/>
              <w:right w:w="100" w:type="dxa"/>
            </w:tcMar>
          </w:tcPr>
          <w:p>
            <w:pPr>
              <w:jc w:val="left"/>
            </w:pPr>
            <w:r>
              <w:rPr>
                <w:rFonts w:ascii="Calibri" w:hAnsi="Calibri"/>
                <w:color w:val="1E293B"/>
                <w:sz w:val="18"/>
              </w:rPr>
              <w:t>Both</w:t>
            </w:r>
          </w:p>
        </w:tc>
        <w:tc>
          <w:tcPr>
            <w:tcW w:type="dxa" w:w="4277"/>
            <w:shd w:fill="FFFFFF"/>
            <w:tcMar>
              <w:top w:w="70" w:type="dxa"/>
              <w:bottom w:w="70" w:type="dxa"/>
              <w:left w:w="100" w:type="dxa"/>
              <w:right w:w="100" w:type="dxa"/>
            </w:tcMar>
          </w:tcPr>
          <w:p>
            <w:pPr>
              <w:jc w:val="left"/>
            </w:pPr>
            <w:r>
              <w:rPr>
                <w:rFonts w:ascii="Calibri" w:hAnsi="Calibri"/>
                <w:color w:val="1E293B"/>
                <w:sz w:val="18"/>
              </w:rPr>
              <w:t>Konselor mengelola slot ketersediaan; siswa memilih slot kosong untuk mengajukan janji temu tatap muka.</w:t>
            </w:r>
          </w:p>
        </w:tc>
      </w:tr>
      <w:tr>
        <w:tc>
          <w:tcPr>
            <w:tcW w:type="dxa" w:w="1440"/>
            <w:shd w:fill="F8FAFC"/>
            <w:tcMar>
              <w:top w:w="70" w:type="dxa"/>
              <w:bottom w:w="70" w:type="dxa"/>
              <w:left w:w="100" w:type="dxa"/>
              <w:right w:w="100" w:type="dxa"/>
            </w:tcMar>
          </w:tcPr>
          <w:p>
            <w:pPr>
              <w:jc w:val="left"/>
            </w:pPr>
            <w:r>
              <w:rPr>
                <w:rFonts w:ascii="Calibri" w:hAnsi="Calibri"/>
                <w:color w:val="1E293B"/>
                <w:sz w:val="18"/>
              </w:rPr>
              <w:t>SRD-F-016</w:t>
            </w:r>
          </w:p>
        </w:tc>
        <w:tc>
          <w:tcPr>
            <w:tcW w:type="dxa" w:w="2016"/>
            <w:shd w:fill="F8FAFC"/>
            <w:tcMar>
              <w:top w:w="70" w:type="dxa"/>
              <w:bottom w:w="70" w:type="dxa"/>
              <w:left w:w="100" w:type="dxa"/>
              <w:right w:w="100" w:type="dxa"/>
            </w:tcMar>
          </w:tcPr>
          <w:p>
            <w:pPr>
              <w:jc w:val="left"/>
            </w:pPr>
            <w:r>
              <w:rPr>
                <w:rFonts w:ascii="Calibri" w:hAnsi="Calibri"/>
                <w:color w:val="1E293B"/>
                <w:sz w:val="18"/>
              </w:rPr>
              <w:t>Mood Check-In</w:t>
            </w:r>
          </w:p>
        </w:tc>
        <w:tc>
          <w:tcPr>
            <w:tcW w:type="dxa" w:w="1296"/>
            <w:shd w:fill="F8FAFC"/>
            <w:tcMar>
              <w:top w:w="70" w:type="dxa"/>
              <w:bottom w:w="70" w:type="dxa"/>
              <w:left w:w="100" w:type="dxa"/>
              <w:right w:w="100" w:type="dxa"/>
            </w:tcMar>
          </w:tcPr>
          <w:p>
            <w:pPr>
              <w:jc w:val="left"/>
            </w:pPr>
            <w:r>
              <w:rPr>
                <w:rFonts w:ascii="Calibri" w:hAnsi="Calibri"/>
                <w:color w:val="1E293B"/>
                <w:sz w:val="18"/>
              </w:rPr>
              <w:t>Student</w:t>
            </w:r>
          </w:p>
        </w:tc>
        <w:tc>
          <w:tcPr>
            <w:tcW w:type="dxa" w:w="4277"/>
            <w:shd w:fill="F8FAFC"/>
            <w:tcMar>
              <w:top w:w="70" w:type="dxa"/>
              <w:bottom w:w="70" w:type="dxa"/>
              <w:left w:w="100" w:type="dxa"/>
              <w:right w:w="100" w:type="dxa"/>
            </w:tcMar>
          </w:tcPr>
          <w:p>
            <w:pPr>
              <w:jc w:val="left"/>
            </w:pPr>
            <w:r>
              <w:rPr>
                <w:rFonts w:ascii="Calibri" w:hAnsi="Calibri"/>
                <w:color w:val="1E293B"/>
                <w:sz w:val="18"/>
              </w:rPr>
              <w:t>Siswa mencatat kondisi perasaan harian skala 1-5 dan catatan opsional secara append-only.</w:t>
            </w:r>
          </w:p>
        </w:tc>
      </w:tr>
      <w:tr>
        <w:tc>
          <w:tcPr>
            <w:tcW w:type="dxa" w:w="1440"/>
            <w:shd w:fill="FFFFFF"/>
            <w:tcMar>
              <w:top w:w="70" w:type="dxa"/>
              <w:bottom w:w="70" w:type="dxa"/>
              <w:left w:w="100" w:type="dxa"/>
              <w:right w:w="100" w:type="dxa"/>
            </w:tcMar>
          </w:tcPr>
          <w:p>
            <w:pPr>
              <w:jc w:val="left"/>
            </w:pPr>
            <w:r>
              <w:rPr>
                <w:rFonts w:ascii="Calibri" w:hAnsi="Calibri"/>
                <w:color w:val="1E293B"/>
                <w:sz w:val="18"/>
              </w:rPr>
              <w:t>SRD-F-017</w:t>
            </w:r>
          </w:p>
        </w:tc>
        <w:tc>
          <w:tcPr>
            <w:tcW w:type="dxa" w:w="2016"/>
            <w:shd w:fill="FFFFFF"/>
            <w:tcMar>
              <w:top w:w="70" w:type="dxa"/>
              <w:bottom w:w="70" w:type="dxa"/>
              <w:left w:w="100" w:type="dxa"/>
              <w:right w:w="100" w:type="dxa"/>
            </w:tcMar>
          </w:tcPr>
          <w:p>
            <w:pPr>
              <w:jc w:val="left"/>
            </w:pPr>
            <w:r>
              <w:rPr>
                <w:rFonts w:ascii="Calibri" w:hAnsi="Calibri"/>
                <w:color w:val="1E293B"/>
                <w:sz w:val="18"/>
              </w:rPr>
              <w:t>Peduli Teman</w:t>
            </w:r>
          </w:p>
        </w:tc>
        <w:tc>
          <w:tcPr>
            <w:tcW w:type="dxa" w:w="1296"/>
            <w:shd w:fill="FFFFFF"/>
            <w:tcMar>
              <w:top w:w="70" w:type="dxa"/>
              <w:bottom w:w="70" w:type="dxa"/>
              <w:left w:w="100" w:type="dxa"/>
              <w:right w:w="100" w:type="dxa"/>
            </w:tcMar>
          </w:tcPr>
          <w:p>
            <w:pPr>
              <w:jc w:val="left"/>
            </w:pPr>
            <w:r>
              <w:rPr>
                <w:rFonts w:ascii="Calibri" w:hAnsi="Calibri"/>
                <w:color w:val="1E293B"/>
                <w:sz w:val="18"/>
              </w:rPr>
              <w:t>Both</w:t>
            </w:r>
          </w:p>
        </w:tc>
        <w:tc>
          <w:tcPr>
            <w:tcW w:type="dxa" w:w="4277"/>
            <w:shd w:fill="FFFFFF"/>
            <w:tcMar>
              <w:top w:w="70" w:type="dxa"/>
              <w:bottom w:w="70" w:type="dxa"/>
              <w:left w:w="100" w:type="dxa"/>
              <w:right w:w="100" w:type="dxa"/>
            </w:tcMar>
          </w:tcPr>
          <w:p>
            <w:pPr>
              <w:jc w:val="left"/>
            </w:pPr>
            <w:r>
              <w:rPr>
                <w:rFonts w:ascii="Calibri" w:hAnsi="Calibri"/>
                <w:color w:val="1E293B"/>
                <w:sz w:val="18"/>
              </w:rPr>
              <w:t>Siswa dapat melaporkan kondisi teman yang membutuhkan bantuan secara rahasia; konselor menindaklanjuti secara terpisah.</w:t>
            </w:r>
          </w:p>
        </w:tc>
      </w:tr>
    </w:tbl>
    <w:p>
      <w:pPr>
        <w:spacing w:after="80"/>
      </w:pPr>
    </w:p>
    <w:p>
      <w:pPr>
        <w:spacing w:before="200" w:after="60"/>
      </w:pPr>
      <w:r>
        <w:rPr>
          <w:rFonts w:ascii="Arial" w:hAnsi="Arial"/>
          <w:b/>
          <w:color w:val="2B6CB0"/>
          <w:sz w:val="23"/>
        </w:rPr>
        <w:t>3. Kebutuhan Non-Fungsional Perangkat Lunak (SRD-NF)</w:t>
      </w:r>
    </w:p>
    <w:tbl>
      <w:tblPr>
        <w:tblW w:type="auto" w:w="0"/>
        <w:jc w:val="center"/>
        <w:tblLayout w:type="fixed"/>
        <w:tblLook w:firstColumn="1" w:firstRow="1" w:lastColumn="0" w:lastRow="0" w:noHBand="0" w:noVBand="1" w:val="04A0"/>
      </w:tblPr>
      <w:tblGrid>
        <w:gridCol w:w="3010"/>
        <w:gridCol w:w="3010"/>
        <w:gridCol w:w="3010"/>
      </w:tblGrid>
      <w:tr>
        <w:tc>
          <w:tcPr>
            <w:tcW w:type="dxa" w:w="1728"/>
            <w:shd w:fill="1E3A8A"/>
            <w:tcMar>
              <w:top w:w="80" w:type="dxa"/>
              <w:bottom w:w="80" w:type="dxa"/>
              <w:left w:w="100" w:type="dxa"/>
              <w:right w:w="100" w:type="dxa"/>
            </w:tcMar>
          </w:tcPr>
          <w:p>
            <w:pPr>
              <w:jc w:val="left"/>
            </w:pPr>
            <w:r>
              <w:rPr>
                <w:rFonts w:ascii="Arial" w:hAnsi="Arial"/>
                <w:b/>
                <w:color w:val="FFFFFF"/>
                <w:sz w:val="18"/>
              </w:rPr>
              <w:t>Kode</w:t>
            </w:r>
          </w:p>
        </w:tc>
        <w:tc>
          <w:tcPr>
            <w:tcW w:type="dxa" w:w="2160"/>
            <w:shd w:fill="1E3A8A"/>
            <w:tcMar>
              <w:top w:w="80" w:type="dxa"/>
              <w:bottom w:w="80" w:type="dxa"/>
              <w:left w:w="100" w:type="dxa"/>
              <w:right w:w="100" w:type="dxa"/>
            </w:tcMar>
          </w:tcPr>
          <w:p>
            <w:pPr>
              <w:jc w:val="left"/>
            </w:pPr>
            <w:r>
              <w:rPr>
                <w:rFonts w:ascii="Arial" w:hAnsi="Arial"/>
                <w:b/>
                <w:color w:val="FFFFFF"/>
                <w:sz w:val="18"/>
              </w:rPr>
              <w:t>Parameter</w:t>
            </w:r>
          </w:p>
        </w:tc>
        <w:tc>
          <w:tcPr>
            <w:tcW w:type="dxa" w:w="5141"/>
            <w:shd w:fill="1E3A8A"/>
            <w:tcMar>
              <w:top w:w="80" w:type="dxa"/>
              <w:bottom w:w="80" w:type="dxa"/>
              <w:left w:w="100" w:type="dxa"/>
              <w:right w:w="100" w:type="dxa"/>
            </w:tcMar>
          </w:tcPr>
          <w:p>
            <w:pPr>
              <w:jc w:val="left"/>
            </w:pPr>
            <w:r>
              <w:rPr>
                <w:rFonts w:ascii="Arial" w:hAnsi="Arial"/>
                <w:b/>
                <w:color w:val="FFFFFF"/>
                <w:sz w:val="18"/>
              </w:rPr>
              <w:t>Kebutuhan Non-Fungsional</w:t>
            </w:r>
          </w:p>
        </w:tc>
      </w:tr>
      <w:tr>
        <w:tc>
          <w:tcPr>
            <w:tcW w:type="dxa" w:w="1728"/>
            <w:shd w:fill="FFFFFF"/>
            <w:tcMar>
              <w:top w:w="70" w:type="dxa"/>
              <w:bottom w:w="70" w:type="dxa"/>
              <w:left w:w="100" w:type="dxa"/>
              <w:right w:w="100" w:type="dxa"/>
            </w:tcMar>
          </w:tcPr>
          <w:p>
            <w:pPr>
              <w:jc w:val="left"/>
            </w:pPr>
            <w:r>
              <w:rPr>
                <w:rFonts w:ascii="Calibri" w:hAnsi="Calibri"/>
                <w:color w:val="1E293B"/>
                <w:sz w:val="18"/>
              </w:rPr>
              <w:t>SRD-NF-001</w:t>
            </w:r>
          </w:p>
        </w:tc>
        <w:tc>
          <w:tcPr>
            <w:tcW w:type="dxa" w:w="2160"/>
            <w:shd w:fill="FFFFFF"/>
            <w:tcMar>
              <w:top w:w="70" w:type="dxa"/>
              <w:bottom w:w="70" w:type="dxa"/>
              <w:left w:w="100" w:type="dxa"/>
              <w:right w:w="100" w:type="dxa"/>
            </w:tcMar>
          </w:tcPr>
          <w:p>
            <w:pPr>
              <w:jc w:val="left"/>
            </w:pPr>
            <w:r>
              <w:rPr>
                <w:rFonts w:ascii="Calibri" w:hAnsi="Calibri"/>
                <w:color w:val="1E293B"/>
                <w:sz w:val="18"/>
              </w:rPr>
              <w:t>Keamanan (Security)</w:t>
            </w:r>
          </w:p>
        </w:tc>
        <w:tc>
          <w:tcPr>
            <w:tcW w:type="dxa" w:w="5141"/>
            <w:shd w:fill="FFFFFF"/>
            <w:tcMar>
              <w:top w:w="70" w:type="dxa"/>
              <w:bottom w:w="70" w:type="dxa"/>
              <w:left w:w="100" w:type="dxa"/>
              <w:right w:w="100" w:type="dxa"/>
            </w:tcMar>
          </w:tcPr>
          <w:p>
            <w:pPr>
              <w:jc w:val="left"/>
            </w:pPr>
            <w:r>
              <w:rPr>
                <w:rFonts w:ascii="Calibri" w:hAnsi="Calibri"/>
                <w:color w:val="1E293B"/>
                <w:sz w:val="18"/>
              </w:rPr>
              <w:t>Seluruh hak akses ditegakkan di server PostgreSQL melalui RLS dan RPC berstatus SECURITY DEFINER.</w:t>
            </w:r>
          </w:p>
        </w:tc>
      </w:tr>
      <w:tr>
        <w:tc>
          <w:tcPr>
            <w:tcW w:type="dxa" w:w="1728"/>
            <w:shd w:fill="F8FAFC"/>
            <w:tcMar>
              <w:top w:w="70" w:type="dxa"/>
              <w:bottom w:w="70" w:type="dxa"/>
              <w:left w:w="100" w:type="dxa"/>
              <w:right w:w="100" w:type="dxa"/>
            </w:tcMar>
          </w:tcPr>
          <w:p>
            <w:pPr>
              <w:jc w:val="left"/>
            </w:pPr>
            <w:r>
              <w:rPr>
                <w:rFonts w:ascii="Calibri" w:hAnsi="Calibri"/>
                <w:color w:val="1E293B"/>
                <w:sz w:val="18"/>
              </w:rPr>
              <w:t>SRD-NF-002</w:t>
            </w:r>
          </w:p>
        </w:tc>
        <w:tc>
          <w:tcPr>
            <w:tcW w:type="dxa" w:w="2160"/>
            <w:shd w:fill="F8FAFC"/>
            <w:tcMar>
              <w:top w:w="70" w:type="dxa"/>
              <w:bottom w:w="70" w:type="dxa"/>
              <w:left w:w="100" w:type="dxa"/>
              <w:right w:w="100" w:type="dxa"/>
            </w:tcMar>
          </w:tcPr>
          <w:p>
            <w:pPr>
              <w:jc w:val="left"/>
            </w:pPr>
            <w:r>
              <w:rPr>
                <w:rFonts w:ascii="Calibri" w:hAnsi="Calibri"/>
                <w:color w:val="1E293B"/>
                <w:sz w:val="18"/>
              </w:rPr>
              <w:t>Privasi Data (Privacy)</w:t>
            </w:r>
          </w:p>
        </w:tc>
        <w:tc>
          <w:tcPr>
            <w:tcW w:type="dxa" w:w="5141"/>
            <w:shd w:fill="F8FAFC"/>
            <w:tcMar>
              <w:top w:w="70" w:type="dxa"/>
              <w:bottom w:w="70" w:type="dxa"/>
              <w:left w:w="100" w:type="dxa"/>
              <w:right w:w="100" w:type="dxa"/>
            </w:tcMar>
          </w:tcPr>
          <w:p>
            <w:pPr>
              <w:jc w:val="left"/>
            </w:pPr>
            <w:r>
              <w:rPr>
                <w:rFonts w:ascii="Calibri" w:hAnsi="Calibri"/>
                <w:color w:val="1E293B"/>
                <w:sz w:val="18"/>
              </w:rPr>
              <w:t>Email asli siswa tidak pernah dipublikasikan di feed, pencarian, profil publik, maupun antrean BK.</w:t>
            </w:r>
          </w:p>
        </w:tc>
      </w:tr>
      <w:tr>
        <w:tc>
          <w:tcPr>
            <w:tcW w:type="dxa" w:w="1728"/>
            <w:shd w:fill="FFFFFF"/>
            <w:tcMar>
              <w:top w:w="70" w:type="dxa"/>
              <w:bottom w:w="70" w:type="dxa"/>
              <w:left w:w="100" w:type="dxa"/>
              <w:right w:w="100" w:type="dxa"/>
            </w:tcMar>
          </w:tcPr>
          <w:p>
            <w:pPr>
              <w:jc w:val="left"/>
            </w:pPr>
            <w:r>
              <w:rPr>
                <w:rFonts w:ascii="Calibri" w:hAnsi="Calibri"/>
                <w:color w:val="1E293B"/>
                <w:sz w:val="18"/>
              </w:rPr>
              <w:t>SRD-NF-003</w:t>
            </w:r>
          </w:p>
        </w:tc>
        <w:tc>
          <w:tcPr>
            <w:tcW w:type="dxa" w:w="2160"/>
            <w:shd w:fill="FFFFFF"/>
            <w:tcMar>
              <w:top w:w="70" w:type="dxa"/>
              <w:bottom w:w="70" w:type="dxa"/>
              <w:left w:w="100" w:type="dxa"/>
              <w:right w:w="100" w:type="dxa"/>
            </w:tcMar>
          </w:tcPr>
          <w:p>
            <w:pPr>
              <w:jc w:val="left"/>
            </w:pPr>
            <w:r>
              <w:rPr>
                <w:rFonts w:ascii="Calibri" w:hAnsi="Calibri"/>
                <w:color w:val="1E293B"/>
                <w:sz w:val="18"/>
              </w:rPr>
              <w:t>Auditabilitas</w:t>
            </w:r>
          </w:p>
        </w:tc>
        <w:tc>
          <w:tcPr>
            <w:tcW w:type="dxa" w:w="5141"/>
            <w:shd w:fill="FFFFFF"/>
            <w:tcMar>
              <w:top w:w="70" w:type="dxa"/>
              <w:bottom w:w="70" w:type="dxa"/>
              <w:left w:w="100" w:type="dxa"/>
              <w:right w:w="100" w:type="dxa"/>
            </w:tcMar>
          </w:tcPr>
          <w:p>
            <w:pPr>
              <w:jc w:val="left"/>
            </w:pPr>
            <w:r>
              <w:rPr>
                <w:rFonts w:ascii="Calibri" w:hAnsi="Calibri"/>
                <w:color w:val="1E293B"/>
                <w:sz w:val="18"/>
              </w:rPr>
              <w:t>Aksi sensitif seperti pembukaan identitas (identity reveal) dan tindakan moderasi dicatat pada tabel audit.</w:t>
            </w:r>
          </w:p>
        </w:tc>
      </w:tr>
      <w:tr>
        <w:tc>
          <w:tcPr>
            <w:tcW w:type="dxa" w:w="1728"/>
            <w:shd w:fill="F8FAFC"/>
            <w:tcMar>
              <w:top w:w="70" w:type="dxa"/>
              <w:bottom w:w="70" w:type="dxa"/>
              <w:left w:w="100" w:type="dxa"/>
              <w:right w:w="100" w:type="dxa"/>
            </w:tcMar>
          </w:tcPr>
          <w:p>
            <w:pPr>
              <w:jc w:val="left"/>
            </w:pPr>
            <w:r>
              <w:rPr>
                <w:rFonts w:ascii="Calibri" w:hAnsi="Calibri"/>
                <w:color w:val="1E293B"/>
                <w:sz w:val="18"/>
              </w:rPr>
              <w:t>SRD-NF-004</w:t>
            </w:r>
          </w:p>
        </w:tc>
        <w:tc>
          <w:tcPr>
            <w:tcW w:type="dxa" w:w="2160"/>
            <w:shd w:fill="F8FAFC"/>
            <w:tcMar>
              <w:top w:w="70" w:type="dxa"/>
              <w:bottom w:w="70" w:type="dxa"/>
              <w:left w:w="100" w:type="dxa"/>
              <w:right w:w="100" w:type="dxa"/>
            </w:tcMar>
          </w:tcPr>
          <w:p>
            <w:pPr>
              <w:jc w:val="left"/>
            </w:pPr>
            <w:r>
              <w:rPr>
                <w:rFonts w:ascii="Calibri" w:hAnsi="Calibri"/>
                <w:color w:val="1E293B"/>
                <w:sz w:val="18"/>
              </w:rPr>
              <w:t>Ketahanan (Reliability)</w:t>
            </w:r>
          </w:p>
        </w:tc>
        <w:tc>
          <w:tcPr>
            <w:tcW w:type="dxa" w:w="5141"/>
            <w:shd w:fill="F8FAFC"/>
            <w:tcMar>
              <w:top w:w="70" w:type="dxa"/>
              <w:bottom w:w="70" w:type="dxa"/>
              <w:left w:w="100" w:type="dxa"/>
              <w:right w:w="100" w:type="dxa"/>
            </w:tcMar>
          </w:tcPr>
          <w:p>
            <w:pPr>
              <w:jc w:val="left"/>
            </w:pPr>
            <w:r>
              <w:rPr>
                <w:rFonts w:ascii="Calibri" w:hAnsi="Calibri"/>
                <w:color w:val="1E293B"/>
                <w:sz w:val="18"/>
              </w:rPr>
              <w:t>State views menangani kondisi loading, empty, dan error secara elegan tanpa crash pada tampilan klien.</w:t>
            </w:r>
          </w:p>
        </w:tc>
      </w:tr>
      <w:tr>
        <w:tc>
          <w:tcPr>
            <w:tcW w:type="dxa" w:w="1728"/>
            <w:shd w:fill="FFFFFF"/>
            <w:tcMar>
              <w:top w:w="70" w:type="dxa"/>
              <w:bottom w:w="70" w:type="dxa"/>
              <w:left w:w="100" w:type="dxa"/>
              <w:right w:w="100" w:type="dxa"/>
            </w:tcMar>
          </w:tcPr>
          <w:p>
            <w:pPr>
              <w:jc w:val="left"/>
            </w:pPr>
            <w:r>
              <w:rPr>
                <w:rFonts w:ascii="Calibri" w:hAnsi="Calibri"/>
                <w:color w:val="1E293B"/>
                <w:sz w:val="18"/>
              </w:rPr>
              <w:t>SRD-NF-005</w:t>
            </w:r>
          </w:p>
        </w:tc>
        <w:tc>
          <w:tcPr>
            <w:tcW w:type="dxa" w:w="2160"/>
            <w:shd w:fill="FFFFFF"/>
            <w:tcMar>
              <w:top w:w="70" w:type="dxa"/>
              <w:bottom w:w="70" w:type="dxa"/>
              <w:left w:w="100" w:type="dxa"/>
              <w:right w:w="100" w:type="dxa"/>
            </w:tcMar>
          </w:tcPr>
          <w:p>
            <w:pPr>
              <w:jc w:val="left"/>
            </w:pPr>
            <w:r>
              <w:rPr>
                <w:rFonts w:ascii="Calibri" w:hAnsi="Calibri"/>
                <w:color w:val="1E293B"/>
                <w:sz w:val="18"/>
              </w:rPr>
              <w:t>Kemudahan Pakai (Usability)</w:t>
            </w:r>
          </w:p>
        </w:tc>
        <w:tc>
          <w:tcPr>
            <w:tcW w:type="dxa" w:w="5141"/>
            <w:shd w:fill="FFFFFF"/>
            <w:tcMar>
              <w:top w:w="70" w:type="dxa"/>
              <w:bottom w:w="70" w:type="dxa"/>
              <w:left w:w="100" w:type="dxa"/>
              <w:right w:w="100" w:type="dxa"/>
            </w:tcMar>
          </w:tcPr>
          <w:p>
            <w:pPr>
              <w:jc w:val="left"/>
            </w:pPr>
            <w:r>
              <w:rPr>
                <w:rFonts w:ascii="Calibri" w:hAnsi="Calibri"/>
                <w:color w:val="1E293B"/>
                <w:sz w:val="18"/>
              </w:rPr>
              <w:t>Antarmuka menggunakan bahasa Indonesia standar, dialog konfirmasi untuk aksi destruktif, dan snackbar notifikasi.</w:t>
            </w:r>
          </w:p>
        </w:tc>
      </w:tr>
      <w:tr>
        <w:tc>
          <w:tcPr>
            <w:tcW w:type="dxa" w:w="1728"/>
            <w:shd w:fill="F8FAFC"/>
            <w:tcMar>
              <w:top w:w="70" w:type="dxa"/>
              <w:bottom w:w="70" w:type="dxa"/>
              <w:left w:w="100" w:type="dxa"/>
              <w:right w:w="100" w:type="dxa"/>
            </w:tcMar>
          </w:tcPr>
          <w:p>
            <w:pPr>
              <w:jc w:val="left"/>
            </w:pPr>
            <w:r>
              <w:rPr>
                <w:rFonts w:ascii="Calibri" w:hAnsi="Calibri"/>
                <w:color w:val="1E293B"/>
                <w:sz w:val="18"/>
              </w:rPr>
              <w:t>SRD-NF-006</w:t>
            </w:r>
          </w:p>
        </w:tc>
        <w:tc>
          <w:tcPr>
            <w:tcW w:type="dxa" w:w="2160"/>
            <w:shd w:fill="F8FAFC"/>
            <w:tcMar>
              <w:top w:w="70" w:type="dxa"/>
              <w:bottom w:w="70" w:type="dxa"/>
              <w:left w:w="100" w:type="dxa"/>
              <w:right w:w="100" w:type="dxa"/>
            </w:tcMar>
          </w:tcPr>
          <w:p>
            <w:pPr>
              <w:jc w:val="left"/>
            </w:pPr>
            <w:r>
              <w:rPr>
                <w:rFonts w:ascii="Calibri" w:hAnsi="Calibri"/>
                <w:color w:val="1E293B"/>
                <w:sz w:val="18"/>
              </w:rPr>
              <w:t>Kualitas Kode</w:t>
            </w:r>
          </w:p>
        </w:tc>
        <w:tc>
          <w:tcPr>
            <w:tcW w:type="dxa" w:w="5141"/>
            <w:shd w:fill="F8FAFC"/>
            <w:tcMar>
              <w:top w:w="70" w:type="dxa"/>
              <w:bottom w:w="70" w:type="dxa"/>
              <w:left w:w="100" w:type="dxa"/>
              <w:right w:w="100" w:type="dxa"/>
            </w:tcMar>
          </w:tcPr>
          <w:p>
            <w:pPr>
              <w:jc w:val="left"/>
            </w:pPr>
            <w:r>
              <w:rPr>
                <w:rFonts w:ascii="Calibri" w:hAnsi="Calibri"/>
                <w:color w:val="1E293B"/>
                <w:sz w:val="18"/>
              </w:rPr>
              <w:t>Lolos analisis statis 'flutter analyze' dengan zero warning dan seluruh automated test (211 test) berhasil 'PASS'.</w:t>
            </w:r>
          </w:p>
        </w:tc>
      </w:tr>
    </w:tbl>
    <w:p>
      <w:pPr>
        <w:spacing w:after="80"/>
      </w:pPr>
    </w:p>
    <w:p>
      <w:pPr>
        <w:spacing w:before="200" w:after="60"/>
      </w:pPr>
      <w:r>
        <w:rPr>
          <w:rFonts w:ascii="Arial" w:hAnsi="Arial"/>
          <w:b/>
          <w:color w:val="2B6CB0"/>
          <w:sz w:val="23"/>
        </w:rPr>
        <w:t>4. Model Analisis</w:t>
      </w:r>
    </w:p>
    <w:p>
      <w:pPr>
        <w:spacing w:line="276" w:lineRule="auto" w:after="80"/>
      </w:pPr>
      <w:r>
        <w:rPr>
          <w:rFonts w:ascii="Calibri" w:hAnsi="Calibri"/>
          <w:i w:val="0"/>
          <w:color w:val="1E293B"/>
          <w:sz w:val="21"/>
        </w:rPr>
        <w:t>Model analisis menyajikan representasi diagramatik dari kebutuhan sistem EduFess yang telah diselaraskan dengan arsitektur terkini dan menitikberatkan pada keunggulan fitur Menfess.</w:t>
      </w:r>
    </w:p>
    <w:p>
      <w:pPr>
        <w:spacing w:before="120" w:after="40"/>
      </w:pPr>
      <w:r>
        <w:rPr>
          <w:rFonts w:ascii="Arial" w:hAnsi="Arial"/>
          <w:b/>
          <w:color w:val="1E293B"/>
          <w:sz w:val="21"/>
        </w:rPr>
        <w:t>4.1 Diagram Use Case EduFess</w:t>
      </w:r>
    </w:p>
    <w:p>
      <w:pPr>
        <w:spacing w:line="276" w:lineRule="auto" w:after="80"/>
      </w:pPr>
      <w:r>
        <w:rPr>
          <w:rFonts w:ascii="Calibri" w:hAnsi="Calibri"/>
          <w:i w:val="0"/>
          <w:color w:val="1E293B"/>
          <w:sz w:val="21"/>
        </w:rPr>
        <w:t>Diagram use case berikut mengilustrasikan pembagian hak akses aktor di mana fitur Menfess menempati porsi utama yang dapat diakses oleh seluruh siswa setiap saat, sedangkan fitur BK terisolasi dalam domain tersendiri.</w:t>
      </w:r>
    </w:p>
    <w:p>
      <w:pPr>
        <w:spacing w:before="120" w:after="40"/>
        <w:jc w:val="center"/>
      </w:pPr>
      <w:r>
        <w:drawing>
          <wp:inline xmlns:a="http://schemas.openxmlformats.org/drawingml/2006/main" xmlns:pic="http://schemas.openxmlformats.org/drawingml/2006/picture">
            <wp:extent cx="5303520" cy="484670"/>
            <wp:docPr id="2" name="Picture 2"/>
            <wp:cNvGraphicFramePr>
              <a:graphicFrameLocks noChangeAspect="1"/>
            </wp:cNvGraphicFramePr>
            <a:graphic>
              <a:graphicData uri="http://schemas.openxmlformats.org/drawingml/2006/picture">
                <pic:pic>
                  <pic:nvPicPr>
                    <pic:cNvPr id="0" name="gambar_3_1_use_case.png"/>
                    <pic:cNvPicPr/>
                  </pic:nvPicPr>
                  <pic:blipFill>
                    <a:blip r:embed="rId10"/>
                    <a:stretch>
                      <a:fillRect/>
                    </a:stretch>
                  </pic:blipFill>
                  <pic:spPr>
                    <a:xfrm>
                      <a:off x="0" y="0"/>
                      <a:ext cx="5303520" cy="484670"/>
                    </a:xfrm>
                    <a:prstGeom prst="rect"/>
                  </pic:spPr>
                </pic:pic>
              </a:graphicData>
            </a:graphic>
          </wp:inline>
        </w:drawing>
      </w:r>
    </w:p>
    <w:p>
      <w:pPr>
        <w:spacing w:before="0" w:after="160"/>
        <w:jc w:val="center"/>
      </w:pPr>
      <w:r>
        <w:rPr>
          <w:rFonts w:ascii="Arial" w:hAnsi="Arial"/>
          <w:b/>
          <w:i/>
          <w:color w:val="1A365D"/>
          <w:sz w:val="18"/>
        </w:rPr>
        <w:t>Gambar 3.1 Diagram Use Case Sistem EduFess (Highlight Menfess)</w:t>
      </w:r>
    </w:p>
    <w:p>
      <w:pPr>
        <w:spacing w:before="120" w:after="40"/>
      </w:pPr>
      <w:r>
        <w:rPr>
          <w:rFonts w:ascii="Arial" w:hAnsi="Arial"/>
          <w:b/>
          <w:color w:val="1E293B"/>
          <w:sz w:val="21"/>
        </w:rPr>
        <w:t>4.2 Diagram Kelas Konseptual</w:t>
      </w:r>
    </w:p>
    <w:p>
      <w:pPr>
        <w:spacing w:line="276" w:lineRule="auto" w:after="80"/>
      </w:pPr>
      <w:r>
        <w:rPr>
          <w:rFonts w:ascii="Calibri" w:hAnsi="Calibri"/>
          <w:i w:val="0"/>
          <w:color w:val="1E293B"/>
          <w:sz w:val="21"/>
        </w:rPr>
        <w:t>Diagram kelas konseptual merangkum struktur entitas domain EduFess meliputi postingan Menfess, komentar, subjek, topik, serta domain relasi konseling.</w:t>
      </w:r>
    </w:p>
    <w:p>
      <w:pPr>
        <w:spacing w:before="120" w:after="40"/>
        <w:jc w:val="center"/>
      </w:pPr>
      <w:r>
        <w:drawing>
          <wp:inline xmlns:a="http://schemas.openxmlformats.org/drawingml/2006/main" xmlns:pic="http://schemas.openxmlformats.org/drawingml/2006/picture">
            <wp:extent cx="5303520" cy="3651504"/>
            <wp:docPr id="3" name="Picture 3"/>
            <wp:cNvGraphicFramePr>
              <a:graphicFrameLocks noChangeAspect="1"/>
            </wp:cNvGraphicFramePr>
            <a:graphic>
              <a:graphicData uri="http://schemas.openxmlformats.org/drawingml/2006/picture">
                <pic:pic>
                  <pic:nvPicPr>
                    <pic:cNvPr id="0" name="gambar_3_2_class_diagram.png"/>
                    <pic:cNvPicPr/>
                  </pic:nvPicPr>
                  <pic:blipFill>
                    <a:blip r:embed="rId11"/>
                    <a:stretch>
                      <a:fillRect/>
                    </a:stretch>
                  </pic:blipFill>
                  <pic:spPr>
                    <a:xfrm>
                      <a:off x="0" y="0"/>
                      <a:ext cx="5303520" cy="3651504"/>
                    </a:xfrm>
                    <a:prstGeom prst="rect"/>
                  </pic:spPr>
                </pic:pic>
              </a:graphicData>
            </a:graphic>
          </wp:inline>
        </w:drawing>
      </w:r>
    </w:p>
    <w:p>
      <w:pPr>
        <w:spacing w:before="0" w:after="160"/>
        <w:jc w:val="center"/>
      </w:pPr>
      <w:r>
        <w:rPr>
          <w:rFonts w:ascii="Arial" w:hAnsi="Arial"/>
          <w:b/>
          <w:i/>
          <w:color w:val="1A365D"/>
          <w:sz w:val="18"/>
        </w:rPr>
        <w:t>Gambar 3.2 Diagram Kelas Konseptual EduFess</w:t>
      </w:r>
    </w:p>
    <w:p>
      <w:pPr>
        <w:spacing w:before="120" w:after="40"/>
      </w:pPr>
      <w:r>
        <w:rPr>
          <w:rFonts w:ascii="Arial" w:hAnsi="Arial"/>
          <w:b/>
          <w:color w:val="1E293B"/>
          <w:sz w:val="21"/>
        </w:rPr>
        <w:t>4.3 Activity Diagram — Alur Menfess (Posting Publik / Anonim)</w:t>
      </w:r>
    </w:p>
    <w:p>
      <w:pPr>
        <w:spacing w:line="276" w:lineRule="auto" w:after="80"/>
      </w:pPr>
      <w:r>
        <w:rPr>
          <w:rFonts w:ascii="Calibri" w:hAnsi="Calibri"/>
          <w:i w:val="0"/>
          <w:color w:val="1E293B"/>
          <w:sz w:val="21"/>
        </w:rPr>
        <w:t>Diagram aktivitas berikut mendetailkan alur saat siswa membuat Menfess baru, memilih kategori, menentukan mode anonimitas, hingga verifikasi trigger di server.</w:t>
      </w:r>
    </w:p>
    <w:p>
      <w:pPr>
        <w:spacing w:before="120" w:after="40"/>
        <w:jc w:val="center"/>
      </w:pPr>
      <w:r>
        <w:drawing>
          <wp:inline xmlns:a="http://schemas.openxmlformats.org/drawingml/2006/main" xmlns:pic="http://schemas.openxmlformats.org/drawingml/2006/picture">
            <wp:extent cx="5303520" cy="11515177"/>
            <wp:docPr id="4" name="Picture 4"/>
            <wp:cNvGraphicFramePr>
              <a:graphicFrameLocks noChangeAspect="1"/>
            </wp:cNvGraphicFramePr>
            <a:graphic>
              <a:graphicData uri="http://schemas.openxmlformats.org/drawingml/2006/picture">
                <pic:pic>
                  <pic:nvPicPr>
                    <pic:cNvPr id="0" name="gambar_3_3_activity_menfess.png"/>
                    <pic:cNvPicPr/>
                  </pic:nvPicPr>
                  <pic:blipFill>
                    <a:blip r:embed="rId12"/>
                    <a:stretch>
                      <a:fillRect/>
                    </a:stretch>
                  </pic:blipFill>
                  <pic:spPr>
                    <a:xfrm>
                      <a:off x="0" y="0"/>
                      <a:ext cx="5303520" cy="11515177"/>
                    </a:xfrm>
                    <a:prstGeom prst="rect"/>
                  </pic:spPr>
                </pic:pic>
              </a:graphicData>
            </a:graphic>
          </wp:inline>
        </w:drawing>
      </w:r>
    </w:p>
    <w:p>
      <w:pPr>
        <w:spacing w:before="0" w:after="160"/>
        <w:jc w:val="center"/>
      </w:pPr>
      <w:r>
        <w:rPr>
          <w:rFonts w:ascii="Arial" w:hAnsi="Arial"/>
          <w:b/>
          <w:i/>
          <w:color w:val="1A365D"/>
          <w:sz w:val="18"/>
        </w:rPr>
        <w:t>Gambar 3.3 Activity Diagram Alur Pembuatan Postingan Menfess</w:t>
      </w:r>
    </w:p>
    <w:p>
      <w:pPr>
        <w:spacing w:before="120" w:after="40"/>
      </w:pPr>
      <w:r>
        <w:rPr>
          <w:rFonts w:ascii="Arial" w:hAnsi="Arial"/>
          <w:b/>
          <w:color w:val="1E293B"/>
          <w:sz w:val="21"/>
        </w:rPr>
        <w:t>4.4 Activity Diagram — Alur Konseling BK Privat</w:t>
      </w:r>
    </w:p>
    <w:p>
      <w:pPr>
        <w:spacing w:line="276" w:lineRule="auto" w:after="80"/>
      </w:pPr>
      <w:r>
        <w:rPr>
          <w:rFonts w:ascii="Calibri" w:hAnsi="Calibri"/>
          <w:i w:val="0"/>
          <w:color w:val="1E293B"/>
          <w:sz w:val="21"/>
        </w:rPr>
        <w:t>Diagram aktivitas konseling memodelkan alur persetujuan consent, inisiasi percakapan, antrean claim konselor, pengiriman pesan, hingga penutupan sesi.</w:t>
      </w:r>
    </w:p>
    <w:p>
      <w:pPr>
        <w:spacing w:before="120" w:after="40"/>
        <w:jc w:val="center"/>
      </w:pPr>
      <w:r>
        <w:drawing>
          <wp:inline xmlns:a="http://schemas.openxmlformats.org/drawingml/2006/main" xmlns:pic="http://schemas.openxmlformats.org/drawingml/2006/picture">
            <wp:extent cx="5303520" cy="19593145"/>
            <wp:docPr id="5" name="Picture 5"/>
            <wp:cNvGraphicFramePr>
              <a:graphicFrameLocks noChangeAspect="1"/>
            </wp:cNvGraphicFramePr>
            <a:graphic>
              <a:graphicData uri="http://schemas.openxmlformats.org/drawingml/2006/picture">
                <pic:pic>
                  <pic:nvPicPr>
                    <pic:cNvPr id="0" name="gambar_3_4_activity_bk.png"/>
                    <pic:cNvPicPr/>
                  </pic:nvPicPr>
                  <pic:blipFill>
                    <a:blip r:embed="rId13"/>
                    <a:stretch>
                      <a:fillRect/>
                    </a:stretch>
                  </pic:blipFill>
                  <pic:spPr>
                    <a:xfrm>
                      <a:off x="0" y="0"/>
                      <a:ext cx="5303520" cy="19593145"/>
                    </a:xfrm>
                    <a:prstGeom prst="rect"/>
                  </pic:spPr>
                </pic:pic>
              </a:graphicData>
            </a:graphic>
          </wp:inline>
        </w:drawing>
      </w:r>
    </w:p>
    <w:p>
      <w:pPr>
        <w:spacing w:before="0" w:after="160"/>
        <w:jc w:val="center"/>
      </w:pPr>
      <w:r>
        <w:rPr>
          <w:rFonts w:ascii="Arial" w:hAnsi="Arial"/>
          <w:b/>
          <w:i/>
          <w:color w:val="1A365D"/>
          <w:sz w:val="18"/>
        </w:rPr>
        <w:t>Gambar 3.4 Activity Diagram Layanan Bimbingan Konseling Privat</w:t>
      </w:r>
    </w:p>
    <w:p>
      <w:pPr>
        <w:spacing w:before="120" w:after="40"/>
      </w:pPr>
      <w:r>
        <w:rPr>
          <w:rFonts w:ascii="Arial" w:hAnsi="Arial"/>
          <w:b/>
          <w:color w:val="1E293B"/>
          <w:sz w:val="21"/>
        </w:rPr>
        <w:t>4.5 Activity Diagram — Alur Peduli Teman</w:t>
      </w:r>
    </w:p>
    <w:p>
      <w:pPr>
        <w:spacing w:line="276" w:lineRule="auto" w:after="80"/>
      </w:pPr>
      <w:r>
        <w:rPr>
          <w:rFonts w:ascii="Calibri" w:hAnsi="Calibri"/>
          <w:i w:val="0"/>
          <w:color w:val="1E293B"/>
          <w:sz w:val="21"/>
        </w:rPr>
        <w:t>Diagram aktivitas Peduli Teman menunjukkan proses pengiriman laporan kepedulian terhadap teman hingga tindak lanjut dan pemberian respons oleh konselor.</w:t>
      </w:r>
    </w:p>
    <w:p>
      <w:pPr>
        <w:spacing w:before="120" w:after="40"/>
        <w:jc w:val="center"/>
      </w:pPr>
      <w:r>
        <w:drawing>
          <wp:inline xmlns:a="http://schemas.openxmlformats.org/drawingml/2006/main" xmlns:pic="http://schemas.openxmlformats.org/drawingml/2006/picture">
            <wp:extent cx="5303520" cy="9168874"/>
            <wp:docPr id="6" name="Picture 6"/>
            <wp:cNvGraphicFramePr>
              <a:graphicFrameLocks noChangeAspect="1"/>
            </wp:cNvGraphicFramePr>
            <a:graphic>
              <a:graphicData uri="http://schemas.openxmlformats.org/drawingml/2006/picture">
                <pic:pic>
                  <pic:nvPicPr>
                    <pic:cNvPr id="0" name="image5.png"/>
                    <pic:cNvPicPr/>
                  </pic:nvPicPr>
                  <pic:blipFill>
                    <a:blip r:embed="rId14"/>
                    <a:stretch>
                      <a:fillRect/>
                    </a:stretch>
                  </pic:blipFill>
                  <pic:spPr>
                    <a:xfrm>
                      <a:off x="0" y="0"/>
                      <a:ext cx="5303520" cy="9168874"/>
                    </a:xfrm>
                    <a:prstGeom prst="rect"/>
                  </pic:spPr>
                </pic:pic>
              </a:graphicData>
            </a:graphic>
          </wp:inline>
        </w:drawing>
      </w:r>
    </w:p>
    <w:p>
      <w:pPr>
        <w:spacing w:before="0" w:after="160"/>
        <w:jc w:val="center"/>
      </w:pPr>
      <w:r>
        <w:rPr>
          <w:rFonts w:ascii="Arial" w:hAnsi="Arial"/>
          <w:b/>
          <w:i/>
          <w:color w:val="1A365D"/>
          <w:sz w:val="18"/>
        </w:rPr>
        <w:t>Gambar 3.5 Activity Diagram Fitur Peduli Teman</w:t>
      </w:r>
    </w:p>
    <w:p>
      <w:pPr>
        <w:spacing w:before="120" w:after="40"/>
      </w:pPr>
      <w:r>
        <w:rPr>
          <w:rFonts w:ascii="Arial" w:hAnsi="Arial"/>
          <w:b/>
          <w:color w:val="1E293B"/>
          <w:sz w:val="21"/>
        </w:rPr>
        <w:t>4.6 Data Flow Diagram (DFD) Level 0</w:t>
      </w:r>
    </w:p>
    <w:p>
      <w:pPr>
        <w:spacing w:line="276" w:lineRule="auto" w:after="80"/>
      </w:pPr>
      <w:r>
        <w:rPr>
          <w:rFonts w:ascii="Calibri" w:hAnsi="Calibri"/>
          <w:i w:val="0"/>
          <w:color w:val="1E293B"/>
          <w:sz w:val="21"/>
        </w:rPr>
        <w:t>DFD Level 0 memetakan arus pertukaran data antara pengguna, subsistem aplikasi, dan tabel penyimpanan database Supabase yang dilindungi RLS.</w:t>
      </w:r>
    </w:p>
    <w:p>
      <w:pPr>
        <w:spacing w:before="120" w:after="40"/>
        <w:jc w:val="center"/>
      </w:pPr>
      <w:r>
        <w:drawing>
          <wp:inline xmlns:a="http://schemas.openxmlformats.org/drawingml/2006/main" xmlns:pic="http://schemas.openxmlformats.org/drawingml/2006/picture">
            <wp:extent cx="5303520" cy="4918869"/>
            <wp:docPr id="7" name="Picture 7"/>
            <wp:cNvGraphicFramePr>
              <a:graphicFrameLocks noChangeAspect="1"/>
            </wp:cNvGraphicFramePr>
            <a:graphic>
              <a:graphicData uri="http://schemas.openxmlformats.org/drawingml/2006/picture">
                <pic:pic>
                  <pic:nvPicPr>
                    <pic:cNvPr id="0" name="gambar_3_6_dfd_level_0.png"/>
                    <pic:cNvPicPr/>
                  </pic:nvPicPr>
                  <pic:blipFill>
                    <a:blip r:embed="rId15"/>
                    <a:stretch>
                      <a:fillRect/>
                    </a:stretch>
                  </pic:blipFill>
                  <pic:spPr>
                    <a:xfrm>
                      <a:off x="0" y="0"/>
                      <a:ext cx="5303520" cy="4918869"/>
                    </a:xfrm>
                    <a:prstGeom prst="rect"/>
                  </pic:spPr>
                </pic:pic>
              </a:graphicData>
            </a:graphic>
          </wp:inline>
        </w:drawing>
      </w:r>
    </w:p>
    <w:p>
      <w:pPr>
        <w:spacing w:before="0" w:after="160"/>
        <w:jc w:val="center"/>
      </w:pPr>
      <w:r>
        <w:rPr>
          <w:rFonts w:ascii="Arial" w:hAnsi="Arial"/>
          <w:b/>
          <w:i/>
          <w:color w:val="1A365D"/>
          <w:sz w:val="18"/>
        </w:rPr>
        <w:t>Gambar 3.6 DFD Level 0 Sistem EduFess</w:t>
      </w:r>
    </w:p>
    <w:p>
      <w:pPr>
        <w:spacing w:before="120" w:after="40"/>
      </w:pPr>
      <w:r>
        <w:rPr>
          <w:rFonts w:ascii="Arial" w:hAnsi="Arial"/>
          <w:b/>
          <w:color w:val="1E293B"/>
          <w:sz w:val="21"/>
        </w:rPr>
        <w:t>4.7 Entity Relationship Diagram (ERD) Ringkas</w:t>
      </w:r>
    </w:p>
    <w:p>
      <w:pPr>
        <w:spacing w:line="276" w:lineRule="auto" w:after="80"/>
      </w:pPr>
      <w:r>
        <w:rPr>
          <w:rFonts w:ascii="Calibri" w:hAnsi="Calibri"/>
          <w:i w:val="0"/>
          <w:color w:val="1E293B"/>
          <w:sz w:val="21"/>
        </w:rPr>
        <w:t>ERD menampilkan hubungan foreign key antar tabel utama pada PostgreSQL meliputi master data subjek, relasi postingan, interaksi, dan konseling.</w:t>
      </w:r>
    </w:p>
    <w:p>
      <w:pPr>
        <w:spacing w:before="120" w:after="40"/>
        <w:jc w:val="center"/>
      </w:pPr>
      <w:r>
        <w:drawing>
          <wp:inline xmlns:a="http://schemas.openxmlformats.org/drawingml/2006/main" xmlns:pic="http://schemas.openxmlformats.org/drawingml/2006/picture">
            <wp:extent cx="5303520" cy="4186550"/>
            <wp:docPr id="8" name="Picture 8"/>
            <wp:cNvGraphicFramePr>
              <a:graphicFrameLocks noChangeAspect="1"/>
            </wp:cNvGraphicFramePr>
            <a:graphic>
              <a:graphicData uri="http://schemas.openxmlformats.org/drawingml/2006/picture">
                <pic:pic>
                  <pic:nvPicPr>
                    <pic:cNvPr id="0" name="gambar_3_7_erd.png"/>
                    <pic:cNvPicPr/>
                  </pic:nvPicPr>
                  <pic:blipFill>
                    <a:blip r:embed="rId16"/>
                    <a:stretch>
                      <a:fillRect/>
                    </a:stretch>
                  </pic:blipFill>
                  <pic:spPr>
                    <a:xfrm>
                      <a:off x="0" y="0"/>
                      <a:ext cx="5303520" cy="4186550"/>
                    </a:xfrm>
                    <a:prstGeom prst="rect"/>
                  </pic:spPr>
                </pic:pic>
              </a:graphicData>
            </a:graphic>
          </wp:inline>
        </w:drawing>
      </w:r>
    </w:p>
    <w:p>
      <w:pPr>
        <w:spacing w:before="0" w:after="160"/>
        <w:jc w:val="center"/>
      </w:pPr>
      <w:r>
        <w:rPr>
          <w:rFonts w:ascii="Arial" w:hAnsi="Arial"/>
          <w:b/>
          <w:i/>
          <w:color w:val="1A365D"/>
          <w:sz w:val="18"/>
        </w:rPr>
        <w:t>Gambar 3.7 Entity Relationship Diagram (ERD) EduFess</w:t>
      </w:r>
    </w:p>
    <w:p>
      <w:pPr>
        <w:spacing w:before="200" w:after="60"/>
      </w:pPr>
      <w:r>
        <w:rPr>
          <w:rFonts w:ascii="Arial" w:hAnsi="Arial"/>
          <w:b/>
          <w:color w:val="2B6CB0"/>
          <w:sz w:val="23"/>
        </w:rPr>
        <w:t>5. Software Development Life Cycle (SDLC)</w:t>
      </w:r>
    </w:p>
    <w:p>
      <w:pPr>
        <w:spacing w:line="276" w:lineRule="auto" w:after="80"/>
      </w:pPr>
      <w:r>
        <w:rPr>
          <w:rFonts w:ascii="Calibri" w:hAnsi="Calibri"/>
          <w:i w:val="0"/>
          <w:color w:val="1E293B"/>
          <w:sz w:val="21"/>
        </w:rPr>
        <w:t>EduFess dikembangkan menggunakan model Iterative &amp; Incremental. Setiap tahapan iterasi menghasilkan artefak yang dapat diuji secara langsung (testable deliverable), dimulai dari fondasi database dan autentikasi, penyempurnaan fitur sosial Menfess, pembangunan modul BK privat, hingga tahap hardening stabilitas runtime.</w:t>
      </w:r>
    </w:p>
    <w:p>
      <w:r>
        <w:br w:type="page"/>
      </w:r>
    </w:p>
    <w:p>
      <w:pPr>
        <w:spacing w:before="280" w:after="80"/>
      </w:pPr>
      <w:r>
        <w:rPr>
          <w:rFonts w:ascii="Arial" w:hAnsi="Arial"/>
          <w:b/>
          <w:color w:val="1A365D"/>
          <w:sz w:val="26"/>
        </w:rPr>
        <w:t>BAB IV — TIMELINE, IMPLEMENTASI, DAN MANAJEMEN PROYEK</w:t>
      </w:r>
    </w:p>
    <w:p>
      <w:pPr>
        <w:spacing w:before="200" w:after="60"/>
      </w:pPr>
      <w:r>
        <w:rPr>
          <w:rFonts w:ascii="Arial" w:hAnsi="Arial"/>
          <w:b/>
          <w:color w:val="2B6CB0"/>
          <w:sz w:val="23"/>
        </w:rPr>
        <w:t>1. Timeline Pengembangan 5 Minggu</w:t>
      </w:r>
    </w:p>
    <w:tbl>
      <w:tblPr>
        <w:tblW w:type="auto" w:w="0"/>
        <w:jc w:val="center"/>
        <w:tblLayout w:type="fixed"/>
        <w:tblLook w:firstColumn="1" w:firstRow="1" w:lastColumn="0" w:lastRow="0" w:noHBand="0" w:noVBand="1" w:val="04A0"/>
      </w:tblPr>
      <w:tblGrid>
        <w:gridCol w:w="3010"/>
        <w:gridCol w:w="3010"/>
        <w:gridCol w:w="3010"/>
      </w:tblGrid>
      <w:tr>
        <w:tc>
          <w:tcPr>
            <w:tcW w:type="dxa" w:w="1584"/>
            <w:shd w:fill="1E3A8A"/>
            <w:tcMar>
              <w:top w:w="80" w:type="dxa"/>
              <w:bottom w:w="80" w:type="dxa"/>
              <w:left w:w="100" w:type="dxa"/>
              <w:right w:w="100" w:type="dxa"/>
            </w:tcMar>
          </w:tcPr>
          <w:p>
            <w:pPr>
              <w:jc w:val="left"/>
            </w:pPr>
            <w:r>
              <w:rPr>
                <w:rFonts w:ascii="Arial" w:hAnsi="Arial"/>
                <w:b/>
                <w:color w:val="FFFFFF"/>
                <w:sz w:val="18"/>
              </w:rPr>
              <w:t>Minggu</w:t>
            </w:r>
          </w:p>
        </w:tc>
        <w:tc>
          <w:tcPr>
            <w:tcW w:type="dxa" w:w="3312"/>
            <w:shd w:fill="1E3A8A"/>
            <w:tcMar>
              <w:top w:w="80" w:type="dxa"/>
              <w:bottom w:w="80" w:type="dxa"/>
              <w:left w:w="100" w:type="dxa"/>
              <w:right w:w="100" w:type="dxa"/>
            </w:tcMar>
          </w:tcPr>
          <w:p>
            <w:pPr>
              <w:jc w:val="left"/>
            </w:pPr>
            <w:r>
              <w:rPr>
                <w:rFonts w:ascii="Arial" w:hAnsi="Arial"/>
                <w:b/>
                <w:color w:val="FFFFFF"/>
                <w:sz w:val="18"/>
              </w:rPr>
              <w:t>Aktivitas Utama</w:t>
            </w:r>
          </w:p>
        </w:tc>
        <w:tc>
          <w:tcPr>
            <w:tcW w:type="dxa" w:w="4133"/>
            <w:shd w:fill="1E3A8A"/>
            <w:tcMar>
              <w:top w:w="80" w:type="dxa"/>
              <w:bottom w:w="80" w:type="dxa"/>
              <w:left w:w="100" w:type="dxa"/>
              <w:right w:w="100" w:type="dxa"/>
            </w:tcMar>
          </w:tcPr>
          <w:p>
            <w:pPr>
              <w:jc w:val="left"/>
            </w:pPr>
            <w:r>
              <w:rPr>
                <w:rFonts w:ascii="Arial" w:hAnsi="Arial"/>
                <w:b/>
                <w:color w:val="FFFFFF"/>
                <w:sz w:val="18"/>
              </w:rPr>
              <w:t>Deliverable / Capaian Nyata</w:t>
            </w:r>
          </w:p>
        </w:tc>
      </w:tr>
      <w:tr>
        <w:tc>
          <w:tcPr>
            <w:tcW w:type="dxa" w:w="1584"/>
            <w:shd w:fill="FFFFFF"/>
            <w:tcMar>
              <w:top w:w="70" w:type="dxa"/>
              <w:bottom w:w="70" w:type="dxa"/>
              <w:left w:w="100" w:type="dxa"/>
              <w:right w:w="100" w:type="dxa"/>
            </w:tcMar>
          </w:tcPr>
          <w:p>
            <w:pPr>
              <w:jc w:val="left"/>
            </w:pPr>
            <w:r>
              <w:rPr>
                <w:rFonts w:ascii="Calibri" w:hAnsi="Calibri"/>
                <w:color w:val="1E293B"/>
                <w:sz w:val="18"/>
              </w:rPr>
              <w:t>Minggu 1</w:t>
            </w:r>
          </w:p>
        </w:tc>
        <w:tc>
          <w:tcPr>
            <w:tcW w:type="dxa" w:w="3312"/>
            <w:shd w:fill="FFFFFF"/>
            <w:tcMar>
              <w:top w:w="70" w:type="dxa"/>
              <w:bottom w:w="70" w:type="dxa"/>
              <w:left w:w="100" w:type="dxa"/>
              <w:right w:w="100" w:type="dxa"/>
            </w:tcMar>
          </w:tcPr>
          <w:p>
            <w:pPr>
              <w:jc w:val="left"/>
            </w:pPr>
            <w:r>
              <w:rPr>
                <w:rFonts w:ascii="Calibri" w:hAnsi="Calibri"/>
                <w:color w:val="1E293B"/>
                <w:sz w:val="18"/>
              </w:rPr>
              <w:t>Setup Project, Desain Skema Database, dan Autentikasi Dasar.</w:t>
            </w:r>
          </w:p>
        </w:tc>
        <w:tc>
          <w:tcPr>
            <w:tcW w:type="dxa" w:w="4133"/>
            <w:shd w:fill="FFFFFF"/>
            <w:tcMar>
              <w:top w:w="70" w:type="dxa"/>
              <w:bottom w:w="70" w:type="dxa"/>
              <w:left w:w="100" w:type="dxa"/>
              <w:right w:w="100" w:type="dxa"/>
            </w:tcMar>
          </w:tcPr>
          <w:p>
            <w:pPr>
              <w:jc w:val="left"/>
            </w:pPr>
            <w:r>
              <w:rPr>
                <w:rFonts w:ascii="Calibri" w:hAnsi="Calibri"/>
                <w:color w:val="1E293B"/>
                <w:sz w:val="18"/>
              </w:rPr>
              <w:t>Struktur project Flutter feature-first, tabel profiles, invitation_codes, login &amp; register screen, dan integrasi Supabase.</w:t>
            </w:r>
          </w:p>
        </w:tc>
      </w:tr>
      <w:tr>
        <w:tc>
          <w:tcPr>
            <w:tcW w:type="dxa" w:w="1584"/>
            <w:shd w:fill="F8FAFC"/>
            <w:tcMar>
              <w:top w:w="70" w:type="dxa"/>
              <w:bottom w:w="70" w:type="dxa"/>
              <w:left w:w="100" w:type="dxa"/>
              <w:right w:w="100" w:type="dxa"/>
            </w:tcMar>
          </w:tcPr>
          <w:p>
            <w:pPr>
              <w:jc w:val="left"/>
            </w:pPr>
            <w:r>
              <w:rPr>
                <w:rFonts w:ascii="Calibri" w:hAnsi="Calibri"/>
                <w:color w:val="1E293B"/>
                <w:sz w:val="18"/>
              </w:rPr>
              <w:t>Minggu 2</w:t>
            </w:r>
          </w:p>
        </w:tc>
        <w:tc>
          <w:tcPr>
            <w:tcW w:type="dxa" w:w="3312"/>
            <w:shd w:fill="F8FAFC"/>
            <w:tcMar>
              <w:top w:w="70" w:type="dxa"/>
              <w:bottom w:w="70" w:type="dxa"/>
              <w:left w:w="100" w:type="dxa"/>
              <w:right w:w="100" w:type="dxa"/>
            </w:tcMar>
          </w:tcPr>
          <w:p>
            <w:pPr>
              <w:jc w:val="left"/>
            </w:pPr>
            <w:r>
              <w:rPr>
                <w:rFonts w:ascii="Calibri" w:hAnsi="Calibri"/>
                <w:color w:val="1E293B"/>
                <w:sz w:val="18"/>
              </w:rPr>
              <w:t>Pengembangan Sistem Menfess (Knowledge Sharing) dan Interaksi.</w:t>
            </w:r>
          </w:p>
        </w:tc>
        <w:tc>
          <w:tcPr>
            <w:tcW w:type="dxa" w:w="4133"/>
            <w:shd w:fill="F8FAFC"/>
            <w:tcMar>
              <w:top w:w="70" w:type="dxa"/>
              <w:bottom w:w="70" w:type="dxa"/>
              <w:left w:w="100" w:type="dxa"/>
              <w:right w:w="100" w:type="dxa"/>
            </w:tcMar>
          </w:tcPr>
          <w:p>
            <w:pPr>
              <w:jc w:val="left"/>
            </w:pPr>
            <w:r>
              <w:rPr>
                <w:rFonts w:ascii="Calibri" w:hAnsi="Calibri"/>
                <w:color w:val="1E293B"/>
                <w:sz w:val="18"/>
              </w:rPr>
              <w:t>Feed Menfess, composer posting 5 tipe, sistem mode anonim server-side, Helpful ❤️, Bookmark 🔖, Komentar &amp; Reply 💬.</w:t>
            </w:r>
          </w:p>
        </w:tc>
      </w:tr>
      <w:tr>
        <w:tc>
          <w:tcPr>
            <w:tcW w:type="dxa" w:w="1584"/>
            <w:shd w:fill="FFFFFF"/>
            <w:tcMar>
              <w:top w:w="70" w:type="dxa"/>
              <w:bottom w:w="70" w:type="dxa"/>
              <w:left w:w="100" w:type="dxa"/>
              <w:right w:w="100" w:type="dxa"/>
            </w:tcMar>
          </w:tcPr>
          <w:p>
            <w:pPr>
              <w:jc w:val="left"/>
            </w:pPr>
            <w:r>
              <w:rPr>
                <w:rFonts w:ascii="Calibri" w:hAnsi="Calibri"/>
                <w:color w:val="1E293B"/>
                <w:sz w:val="18"/>
              </w:rPr>
              <w:t>Minggu 3</w:t>
            </w:r>
          </w:p>
        </w:tc>
        <w:tc>
          <w:tcPr>
            <w:tcW w:type="dxa" w:w="3312"/>
            <w:shd w:fill="FFFFFF"/>
            <w:tcMar>
              <w:top w:w="70" w:type="dxa"/>
              <w:bottom w:w="70" w:type="dxa"/>
              <w:left w:w="100" w:type="dxa"/>
              <w:right w:w="100" w:type="dxa"/>
            </w:tcMar>
          </w:tcPr>
          <w:p>
            <w:pPr>
              <w:jc w:val="left"/>
            </w:pPr>
            <w:r>
              <w:rPr>
                <w:rFonts w:ascii="Calibri" w:hAnsi="Calibri"/>
                <w:color w:val="1E293B"/>
                <w:sz w:val="18"/>
              </w:rPr>
              <w:t>Pencarian Explore, Moderasi Konten, dan Fondasi BK.</w:t>
            </w:r>
          </w:p>
        </w:tc>
        <w:tc>
          <w:tcPr>
            <w:tcW w:type="dxa" w:w="4133"/>
            <w:shd w:fill="FFFFFF"/>
            <w:tcMar>
              <w:top w:w="70" w:type="dxa"/>
              <w:bottom w:w="70" w:type="dxa"/>
              <w:left w:w="100" w:type="dxa"/>
              <w:right w:w="100" w:type="dxa"/>
            </w:tcMar>
          </w:tcPr>
          <w:p>
            <w:pPr>
              <w:jc w:val="left"/>
            </w:pPr>
            <w:r>
              <w:rPr>
                <w:rFonts w:ascii="Calibri" w:hAnsi="Calibri"/>
                <w:color w:val="1E293B"/>
                <w:sz w:val="18"/>
              </w:rPr>
              <w:t>Explore debounce search, filter mapel/topik, antrean laporan sosial admin, lembar consent BK, dan percakapan privat.</w:t>
            </w:r>
          </w:p>
        </w:tc>
      </w:tr>
      <w:tr>
        <w:tc>
          <w:tcPr>
            <w:tcW w:type="dxa" w:w="1584"/>
            <w:shd w:fill="F8FAFC"/>
            <w:tcMar>
              <w:top w:w="70" w:type="dxa"/>
              <w:bottom w:w="70" w:type="dxa"/>
              <w:left w:w="100" w:type="dxa"/>
              <w:right w:w="100" w:type="dxa"/>
            </w:tcMar>
          </w:tcPr>
          <w:p>
            <w:pPr>
              <w:jc w:val="left"/>
            </w:pPr>
            <w:r>
              <w:rPr>
                <w:rFonts w:ascii="Calibri" w:hAnsi="Calibri"/>
                <w:color w:val="1E293B"/>
                <w:sz w:val="18"/>
              </w:rPr>
              <w:t>Minggu 4</w:t>
            </w:r>
          </w:p>
        </w:tc>
        <w:tc>
          <w:tcPr>
            <w:tcW w:type="dxa" w:w="3312"/>
            <w:shd w:fill="F8FAFC"/>
            <w:tcMar>
              <w:top w:w="70" w:type="dxa"/>
              <w:bottom w:w="70" w:type="dxa"/>
              <w:left w:w="100" w:type="dxa"/>
              <w:right w:w="100" w:type="dxa"/>
            </w:tcMar>
          </w:tcPr>
          <w:p>
            <w:pPr>
              <w:jc w:val="left"/>
            </w:pPr>
            <w:r>
              <w:rPr>
                <w:rFonts w:ascii="Calibri" w:hAnsi="Calibri"/>
                <w:color w:val="1E293B"/>
                <w:sz w:val="18"/>
              </w:rPr>
              <w:t>Modul BK Lanjutan: Janji, Mood Check-In, dan Peduli Teman.</w:t>
            </w:r>
          </w:p>
        </w:tc>
        <w:tc>
          <w:tcPr>
            <w:tcW w:type="dxa" w:w="4133"/>
            <w:shd w:fill="F8FAFC"/>
            <w:tcMar>
              <w:top w:w="70" w:type="dxa"/>
              <w:bottom w:w="70" w:type="dxa"/>
              <w:left w:w="100" w:type="dxa"/>
              <w:right w:w="100" w:type="dxa"/>
            </w:tcMar>
          </w:tcPr>
          <w:p>
            <w:pPr>
              <w:jc w:val="left"/>
            </w:pPr>
            <w:r>
              <w:rPr>
                <w:rFonts w:ascii="Calibri" w:hAnsi="Calibri"/>
                <w:color w:val="1E293B"/>
                <w:sz w:val="18"/>
              </w:rPr>
              <w:t>Manajemen slot ketersediaan guru BK, sistem booking janji temu, form mood 1-5, antrean Peduli Teman, dan notifikasi.</w:t>
            </w:r>
          </w:p>
        </w:tc>
      </w:tr>
      <w:tr>
        <w:tc>
          <w:tcPr>
            <w:tcW w:type="dxa" w:w="1584"/>
            <w:shd w:fill="FFFFFF"/>
            <w:tcMar>
              <w:top w:w="70" w:type="dxa"/>
              <w:bottom w:w="70" w:type="dxa"/>
              <w:left w:w="100" w:type="dxa"/>
              <w:right w:w="100" w:type="dxa"/>
            </w:tcMar>
          </w:tcPr>
          <w:p>
            <w:pPr>
              <w:jc w:val="left"/>
            </w:pPr>
            <w:r>
              <w:rPr>
                <w:rFonts w:ascii="Calibri" w:hAnsi="Calibri"/>
                <w:color w:val="1E293B"/>
                <w:sz w:val="18"/>
              </w:rPr>
              <w:t>Minggu 5</w:t>
            </w:r>
          </w:p>
        </w:tc>
        <w:tc>
          <w:tcPr>
            <w:tcW w:type="dxa" w:w="3312"/>
            <w:shd w:fill="FFFFFF"/>
            <w:tcMar>
              <w:top w:w="70" w:type="dxa"/>
              <w:bottom w:w="70" w:type="dxa"/>
              <w:left w:w="100" w:type="dxa"/>
              <w:right w:w="100" w:type="dxa"/>
            </w:tcMar>
          </w:tcPr>
          <w:p>
            <w:pPr>
              <w:jc w:val="left"/>
            </w:pPr>
            <w:r>
              <w:rPr>
                <w:rFonts w:ascii="Calibri" w:hAnsi="Calibri"/>
                <w:color w:val="1E293B"/>
                <w:sz w:val="18"/>
              </w:rPr>
              <w:t>Hardening Sistem, Audit Runtime, dan Finalisasi Dokumentasi.</w:t>
            </w:r>
          </w:p>
        </w:tc>
        <w:tc>
          <w:tcPr>
            <w:tcW w:type="dxa" w:w="4133"/>
            <w:shd w:fill="FFFFFF"/>
            <w:tcMar>
              <w:top w:w="70" w:type="dxa"/>
              <w:bottom w:w="70" w:type="dxa"/>
              <w:left w:w="100" w:type="dxa"/>
              <w:right w:w="100" w:type="dxa"/>
            </w:tcMar>
          </w:tcPr>
          <w:p>
            <w:pPr>
              <w:jc w:val="left"/>
            </w:pPr>
            <w:r>
              <w:rPr>
                <w:rFonts w:ascii="Calibri" w:hAnsi="Calibri"/>
                <w:color w:val="1E293B"/>
                <w:sz w:val="18"/>
              </w:rPr>
              <w:t>Perbaikan soft-delete pesan, edit/hapus post Menfess, pengujian otomatis 211 test PASS, penyusunan PRD/SRD FIX, dan GitHub.</w:t>
            </w:r>
          </w:p>
        </w:tc>
      </w:tr>
    </w:tbl>
    <w:p>
      <w:pPr>
        <w:spacing w:after="80"/>
      </w:pPr>
    </w:p>
    <w:p>
      <w:pPr>
        <w:spacing w:before="200" w:after="60"/>
      </w:pPr>
      <w:r>
        <w:rPr>
          <w:rFonts w:ascii="Arial" w:hAnsi="Arial"/>
          <w:b/>
          <w:color w:val="2B6CB0"/>
          <w:sz w:val="23"/>
        </w:rPr>
        <w:t>2. Version Control dan Quality Assurance</w:t>
      </w:r>
    </w:p>
    <w:p>
      <w:pPr>
        <w:pStyle w:val="ListBullet"/>
        <w:spacing w:line="276" w:lineRule="auto" w:after="40"/>
      </w:pPr>
      <w:r>
        <w:rPr>
          <w:rFonts w:ascii="Calibri" w:hAnsi="Calibri"/>
          <w:color w:val="1E293B"/>
          <w:sz w:val="20"/>
        </w:rPr>
        <w:t>Version Control: Menggunakan Git dengan branch master dan pencatatan riwayat commit berkala.</w:t>
      </w:r>
    </w:p>
    <w:p>
      <w:pPr>
        <w:pStyle w:val="ListBullet"/>
        <w:spacing w:line="276" w:lineRule="auto" w:after="40"/>
      </w:pPr>
      <w:r>
        <w:rPr>
          <w:rFonts w:ascii="Calibri" w:hAnsi="Calibri"/>
          <w:color w:val="1E293B"/>
          <w:sz w:val="20"/>
        </w:rPr>
        <w:t>Static Analysis: 'flutter analyze' terverifikasi bersih (No issues found).</w:t>
      </w:r>
    </w:p>
    <w:p>
      <w:pPr>
        <w:pStyle w:val="ListBullet"/>
        <w:spacing w:line="276" w:lineRule="auto" w:after="40"/>
      </w:pPr>
      <w:r>
        <w:rPr>
          <w:rFonts w:ascii="Calibri" w:hAnsi="Calibri"/>
          <w:color w:val="1E293B"/>
          <w:sz w:val="20"/>
        </w:rPr>
        <w:t>Automated Testing: 211 unit &amp; widget test terverifikasi 'All tests passed!'.</w:t>
      </w:r>
    </w:p>
    <w:p>
      <w:pPr>
        <w:pStyle w:val="ListBullet"/>
        <w:spacing w:line="276" w:lineRule="auto" w:after="40"/>
      </w:pPr>
      <w:r>
        <w:rPr>
          <w:rFonts w:ascii="Calibri" w:hAnsi="Calibri"/>
          <w:color w:val="1E293B"/>
          <w:sz w:val="20"/>
        </w:rPr>
        <w:t>SQL Security Verification: 12 rangkaian uji keamanan SQL untuk memastikan RLS dan RPC berfungsi ketat.</w:t>
      </w:r>
    </w:p>
    <w:p>
      <w:pPr>
        <w:pStyle w:val="ListBullet"/>
        <w:spacing w:line="276" w:lineRule="auto" w:after="40"/>
      </w:pPr>
      <w:r>
        <w:rPr>
          <w:rFonts w:ascii="Calibri" w:hAnsi="Calibri"/>
          <w:color w:val="1E293B"/>
          <w:sz w:val="20"/>
        </w:rPr>
        <w:t>Repository GitHub: Proyek telah disiapkan untuk diunggah ke repository https://github.com/Milanovelia/EDUFESS.</w:t>
      </w:r>
    </w:p>
    <w:p>
      <w:pPr>
        <w:spacing w:before="200" w:after="60"/>
      </w:pPr>
      <w:r>
        <w:rPr>
          <w:rFonts w:ascii="Arial" w:hAnsi="Arial"/>
          <w:b/>
          <w:color w:val="2B6CB0"/>
          <w:sz w:val="23"/>
        </w:rPr>
        <w:t>3. Status Implementasi Fitur</w:t>
      </w:r>
    </w:p>
    <w:tbl>
      <w:tblPr>
        <w:tblW w:type="auto" w:w="0"/>
        <w:jc w:val="center"/>
        <w:tblLayout w:type="fixed"/>
        <w:tblLook w:firstColumn="1" w:firstRow="1" w:lastColumn="0" w:lastRow="0" w:noHBand="0" w:noVBand="1" w:val="04A0"/>
      </w:tblPr>
      <w:tblGrid>
        <w:gridCol w:w="3010"/>
        <w:gridCol w:w="3010"/>
        <w:gridCol w:w="3010"/>
      </w:tblGrid>
      <w:tr>
        <w:tc>
          <w:tcPr>
            <w:tcW w:type="dxa" w:w="2448"/>
            <w:shd w:fill="1E3A8A"/>
            <w:tcMar>
              <w:top w:w="80" w:type="dxa"/>
              <w:bottom w:w="80" w:type="dxa"/>
              <w:left w:w="100" w:type="dxa"/>
              <w:right w:w="100" w:type="dxa"/>
            </w:tcMar>
          </w:tcPr>
          <w:p>
            <w:pPr>
              <w:jc w:val="left"/>
            </w:pPr>
            <w:r>
              <w:rPr>
                <w:rFonts w:ascii="Arial" w:hAnsi="Arial"/>
                <w:b/>
                <w:color w:val="FFFFFF"/>
                <w:sz w:val="18"/>
              </w:rPr>
              <w:t>Modul / Fitur</w:t>
            </w:r>
          </w:p>
        </w:tc>
        <w:tc>
          <w:tcPr>
            <w:tcW w:type="dxa" w:w="1440"/>
            <w:shd w:fill="1E3A8A"/>
            <w:tcMar>
              <w:top w:w="80" w:type="dxa"/>
              <w:bottom w:w="80" w:type="dxa"/>
              <w:left w:w="100" w:type="dxa"/>
              <w:right w:w="100" w:type="dxa"/>
            </w:tcMar>
          </w:tcPr>
          <w:p>
            <w:pPr>
              <w:jc w:val="left"/>
            </w:pPr>
            <w:r>
              <w:rPr>
                <w:rFonts w:ascii="Arial" w:hAnsi="Arial"/>
                <w:b/>
                <w:color w:val="FFFFFF"/>
                <w:sz w:val="18"/>
              </w:rPr>
              <w:t>Status</w:t>
            </w:r>
          </w:p>
        </w:tc>
        <w:tc>
          <w:tcPr>
            <w:tcW w:type="dxa" w:w="5141"/>
            <w:shd w:fill="1E3A8A"/>
            <w:tcMar>
              <w:top w:w="80" w:type="dxa"/>
              <w:bottom w:w="80" w:type="dxa"/>
              <w:left w:w="100" w:type="dxa"/>
              <w:right w:w="100" w:type="dxa"/>
            </w:tcMar>
          </w:tcPr>
          <w:p>
            <w:pPr>
              <w:jc w:val="left"/>
            </w:pPr>
            <w:r>
              <w:rPr>
                <w:rFonts w:ascii="Arial" w:hAnsi="Arial"/>
                <w:b/>
                <w:color w:val="FFFFFF"/>
                <w:sz w:val="18"/>
              </w:rPr>
              <w:t>Keterangan Implementasi</w:t>
            </w:r>
          </w:p>
        </w:tc>
      </w:tr>
      <w:tr>
        <w:tc>
          <w:tcPr>
            <w:tcW w:type="dxa" w:w="2448"/>
            <w:shd w:fill="FFFFFF"/>
            <w:tcMar>
              <w:top w:w="70" w:type="dxa"/>
              <w:bottom w:w="70" w:type="dxa"/>
              <w:left w:w="100" w:type="dxa"/>
              <w:right w:w="100" w:type="dxa"/>
            </w:tcMar>
          </w:tcPr>
          <w:p>
            <w:pPr>
              <w:jc w:val="left"/>
            </w:pPr>
            <w:r>
              <w:rPr>
                <w:rFonts w:ascii="Calibri" w:hAnsi="Calibri"/>
                <w:color w:val="1E293B"/>
                <w:sz w:val="18"/>
              </w:rPr>
              <w:t>Autentikasi &amp; Sesi</w:t>
            </w:r>
          </w:p>
        </w:tc>
        <w:tc>
          <w:tcPr>
            <w:tcW w:type="dxa" w:w="1440"/>
            <w:shd w:fill="FFFFFF"/>
            <w:tcMar>
              <w:top w:w="70" w:type="dxa"/>
              <w:bottom w:w="70" w:type="dxa"/>
              <w:left w:w="100" w:type="dxa"/>
              <w:right w:w="100" w:type="dxa"/>
            </w:tcMar>
          </w:tcPr>
          <w:p>
            <w:pPr>
              <w:jc w:val="left"/>
            </w:pPr>
            <w:r>
              <w:rPr>
                <w:rFonts w:ascii="Calibri" w:hAnsi="Calibri"/>
                <w:color w:val="1E293B"/>
                <w:sz w:val="18"/>
              </w:rPr>
              <w:t>✅ Selesai</w:t>
            </w:r>
          </w:p>
        </w:tc>
        <w:tc>
          <w:tcPr>
            <w:tcW w:type="dxa" w:w="5141"/>
            <w:shd w:fill="FFFFFF"/>
            <w:tcMar>
              <w:top w:w="70" w:type="dxa"/>
              <w:bottom w:w="70" w:type="dxa"/>
              <w:left w:w="100" w:type="dxa"/>
              <w:right w:w="100" w:type="dxa"/>
            </w:tcMar>
          </w:tcPr>
          <w:p>
            <w:pPr>
              <w:jc w:val="left"/>
            </w:pPr>
            <w:r>
              <w:rPr>
                <w:rFonts w:ascii="Calibri" w:hAnsi="Calibri"/>
                <w:color w:val="1E293B"/>
                <w:sz w:val="18"/>
              </w:rPr>
              <w:t>Login, register dengan kode undangan, persistensi sesi, auth guard.</w:t>
            </w:r>
          </w:p>
        </w:tc>
      </w:tr>
      <w:tr>
        <w:tc>
          <w:tcPr>
            <w:tcW w:type="dxa" w:w="2448"/>
            <w:shd w:fill="F8FAFC"/>
            <w:tcMar>
              <w:top w:w="70" w:type="dxa"/>
              <w:bottom w:w="70" w:type="dxa"/>
              <w:left w:w="100" w:type="dxa"/>
              <w:right w:w="100" w:type="dxa"/>
            </w:tcMar>
          </w:tcPr>
          <w:p>
            <w:pPr>
              <w:jc w:val="left"/>
            </w:pPr>
            <w:r>
              <w:rPr>
                <w:rFonts w:ascii="Calibri" w:hAnsi="Calibri"/>
                <w:color w:val="1E293B"/>
                <w:sz w:val="18"/>
              </w:rPr>
              <w:t>Menfess Feed &amp; Interaksi</w:t>
            </w:r>
          </w:p>
        </w:tc>
        <w:tc>
          <w:tcPr>
            <w:tcW w:type="dxa" w:w="1440"/>
            <w:shd w:fill="F8FAFC"/>
            <w:tcMar>
              <w:top w:w="70" w:type="dxa"/>
              <w:bottom w:w="70" w:type="dxa"/>
              <w:left w:w="100" w:type="dxa"/>
              <w:right w:w="100" w:type="dxa"/>
            </w:tcMar>
          </w:tcPr>
          <w:p>
            <w:pPr>
              <w:jc w:val="left"/>
            </w:pPr>
            <w:r>
              <w:rPr>
                <w:rFonts w:ascii="Calibri" w:hAnsi="Calibri"/>
                <w:color w:val="1E293B"/>
                <w:sz w:val="18"/>
              </w:rPr>
              <w:t>✅ Selesai</w:t>
            </w:r>
          </w:p>
        </w:tc>
        <w:tc>
          <w:tcPr>
            <w:tcW w:type="dxa" w:w="5141"/>
            <w:shd w:fill="F8FAFC"/>
            <w:tcMar>
              <w:top w:w="70" w:type="dxa"/>
              <w:bottom w:w="70" w:type="dxa"/>
              <w:left w:w="100" w:type="dxa"/>
              <w:right w:w="100" w:type="dxa"/>
            </w:tcMar>
          </w:tcPr>
          <w:p>
            <w:pPr>
              <w:jc w:val="left"/>
            </w:pPr>
            <w:r>
              <w:rPr>
                <w:rFonts w:ascii="Calibri" w:hAnsi="Calibri"/>
                <w:color w:val="1E293B"/>
                <w:sz w:val="18"/>
              </w:rPr>
              <w:t>Feed publik &amp; anonim, Helpful, Bookmark, Komentar, Best Answer, Edit/Delete.</w:t>
            </w:r>
          </w:p>
        </w:tc>
      </w:tr>
      <w:tr>
        <w:tc>
          <w:tcPr>
            <w:tcW w:type="dxa" w:w="2448"/>
            <w:shd w:fill="FFFFFF"/>
            <w:tcMar>
              <w:top w:w="70" w:type="dxa"/>
              <w:bottom w:w="70" w:type="dxa"/>
              <w:left w:w="100" w:type="dxa"/>
              <w:right w:w="100" w:type="dxa"/>
            </w:tcMar>
          </w:tcPr>
          <w:p>
            <w:pPr>
              <w:jc w:val="left"/>
            </w:pPr>
            <w:r>
              <w:rPr>
                <w:rFonts w:ascii="Calibri" w:hAnsi="Calibri"/>
                <w:color w:val="1E293B"/>
                <w:sz w:val="18"/>
              </w:rPr>
              <w:t>Explore &amp; Search</w:t>
            </w:r>
          </w:p>
        </w:tc>
        <w:tc>
          <w:tcPr>
            <w:tcW w:type="dxa" w:w="1440"/>
            <w:shd w:fill="FFFFFF"/>
            <w:tcMar>
              <w:top w:w="70" w:type="dxa"/>
              <w:bottom w:w="70" w:type="dxa"/>
              <w:left w:w="100" w:type="dxa"/>
              <w:right w:w="100" w:type="dxa"/>
            </w:tcMar>
          </w:tcPr>
          <w:p>
            <w:pPr>
              <w:jc w:val="left"/>
            </w:pPr>
            <w:r>
              <w:rPr>
                <w:rFonts w:ascii="Calibri" w:hAnsi="Calibri"/>
                <w:color w:val="1E293B"/>
                <w:sz w:val="18"/>
              </w:rPr>
              <w:t>✅ Selesai</w:t>
            </w:r>
          </w:p>
        </w:tc>
        <w:tc>
          <w:tcPr>
            <w:tcW w:type="dxa" w:w="5141"/>
            <w:shd w:fill="FFFFFF"/>
            <w:tcMar>
              <w:top w:w="70" w:type="dxa"/>
              <w:bottom w:w="70" w:type="dxa"/>
              <w:left w:w="100" w:type="dxa"/>
              <w:right w:w="100" w:type="dxa"/>
            </w:tcMar>
          </w:tcPr>
          <w:p>
            <w:pPr>
              <w:jc w:val="left"/>
            </w:pPr>
            <w:r>
              <w:rPr>
                <w:rFonts w:ascii="Calibri" w:hAnsi="Calibri"/>
                <w:color w:val="1E293B"/>
                <w:sz w:val="18"/>
              </w:rPr>
              <w:t>Pencarian kata kunci instan, filter mata pelajaran, filter topik, filter tipe.</w:t>
            </w:r>
          </w:p>
        </w:tc>
      </w:tr>
      <w:tr>
        <w:tc>
          <w:tcPr>
            <w:tcW w:type="dxa" w:w="2448"/>
            <w:shd w:fill="F8FAFC"/>
            <w:tcMar>
              <w:top w:w="70" w:type="dxa"/>
              <w:bottom w:w="70" w:type="dxa"/>
              <w:left w:w="100" w:type="dxa"/>
              <w:right w:w="100" w:type="dxa"/>
            </w:tcMar>
          </w:tcPr>
          <w:p>
            <w:pPr>
              <w:jc w:val="left"/>
            </w:pPr>
            <w:r>
              <w:rPr>
                <w:rFonts w:ascii="Calibri" w:hAnsi="Calibri"/>
                <w:color w:val="1E293B"/>
                <w:sz w:val="18"/>
              </w:rPr>
              <w:t>Moderasi Sosial</w:t>
            </w:r>
          </w:p>
        </w:tc>
        <w:tc>
          <w:tcPr>
            <w:tcW w:type="dxa" w:w="1440"/>
            <w:shd w:fill="F8FAFC"/>
            <w:tcMar>
              <w:top w:w="70" w:type="dxa"/>
              <w:bottom w:w="70" w:type="dxa"/>
              <w:left w:w="100" w:type="dxa"/>
              <w:right w:w="100" w:type="dxa"/>
            </w:tcMar>
          </w:tcPr>
          <w:p>
            <w:pPr>
              <w:jc w:val="left"/>
            </w:pPr>
            <w:r>
              <w:rPr>
                <w:rFonts w:ascii="Calibri" w:hAnsi="Calibri"/>
                <w:color w:val="1E293B"/>
                <w:sz w:val="18"/>
              </w:rPr>
              <w:t>✅ Selesai</w:t>
            </w:r>
          </w:p>
        </w:tc>
        <w:tc>
          <w:tcPr>
            <w:tcW w:type="dxa" w:w="5141"/>
            <w:shd w:fill="F8FAFC"/>
            <w:tcMar>
              <w:top w:w="70" w:type="dxa"/>
              <w:bottom w:w="70" w:type="dxa"/>
              <w:left w:w="100" w:type="dxa"/>
              <w:right w:w="100" w:type="dxa"/>
            </w:tcMar>
          </w:tcPr>
          <w:p>
            <w:pPr>
              <w:jc w:val="left"/>
            </w:pPr>
            <w:r>
              <w:rPr>
                <w:rFonts w:ascii="Calibri" w:hAnsi="Calibri"/>
                <w:color w:val="1E293B"/>
                <w:sz w:val="18"/>
              </w:rPr>
              <w:t>Antrean laporan konten untuk peran Admin, aksi dismiss dan soft-delete.</w:t>
            </w:r>
          </w:p>
        </w:tc>
      </w:tr>
      <w:tr>
        <w:tc>
          <w:tcPr>
            <w:tcW w:type="dxa" w:w="2448"/>
            <w:shd w:fill="FFFFFF"/>
            <w:tcMar>
              <w:top w:w="70" w:type="dxa"/>
              <w:bottom w:w="70" w:type="dxa"/>
              <w:left w:w="100" w:type="dxa"/>
              <w:right w:w="100" w:type="dxa"/>
            </w:tcMar>
          </w:tcPr>
          <w:p>
            <w:pPr>
              <w:jc w:val="left"/>
            </w:pPr>
            <w:r>
              <w:rPr>
                <w:rFonts w:ascii="Calibri" w:hAnsi="Calibri"/>
                <w:color w:val="1E293B"/>
                <w:sz w:val="18"/>
              </w:rPr>
              <w:t>Konseling BK Privat</w:t>
            </w:r>
          </w:p>
        </w:tc>
        <w:tc>
          <w:tcPr>
            <w:tcW w:type="dxa" w:w="1440"/>
            <w:shd w:fill="FFFFFF"/>
            <w:tcMar>
              <w:top w:w="70" w:type="dxa"/>
              <w:bottom w:w="70" w:type="dxa"/>
              <w:left w:w="100" w:type="dxa"/>
              <w:right w:w="100" w:type="dxa"/>
            </w:tcMar>
          </w:tcPr>
          <w:p>
            <w:pPr>
              <w:jc w:val="left"/>
            </w:pPr>
            <w:r>
              <w:rPr>
                <w:rFonts w:ascii="Calibri" w:hAnsi="Calibri"/>
                <w:color w:val="1E293B"/>
                <w:sz w:val="18"/>
              </w:rPr>
              <w:t>✅ Selesai</w:t>
            </w:r>
          </w:p>
        </w:tc>
        <w:tc>
          <w:tcPr>
            <w:tcW w:type="dxa" w:w="5141"/>
            <w:shd w:fill="FFFFFF"/>
            <w:tcMar>
              <w:top w:w="70" w:type="dxa"/>
              <w:bottom w:w="70" w:type="dxa"/>
              <w:left w:w="100" w:type="dxa"/>
              <w:right w:w="100" w:type="dxa"/>
            </w:tcMar>
          </w:tcPr>
          <w:p>
            <w:pPr>
              <w:jc w:val="left"/>
            </w:pPr>
            <w:r>
              <w:rPr>
                <w:rFonts w:ascii="Calibri" w:hAnsi="Calibri"/>
                <w:color w:val="1E293B"/>
                <w:sz w:val="18"/>
              </w:rPr>
              <w:t>Informed consent, chat terenkapsulasi, antrean claim konselor, reveal identitas.</w:t>
            </w:r>
          </w:p>
        </w:tc>
      </w:tr>
      <w:tr>
        <w:tc>
          <w:tcPr>
            <w:tcW w:type="dxa" w:w="2448"/>
            <w:shd w:fill="F8FAFC"/>
            <w:tcMar>
              <w:top w:w="70" w:type="dxa"/>
              <w:bottom w:w="70" w:type="dxa"/>
              <w:left w:w="100" w:type="dxa"/>
              <w:right w:w="100" w:type="dxa"/>
            </w:tcMar>
          </w:tcPr>
          <w:p>
            <w:pPr>
              <w:jc w:val="left"/>
            </w:pPr>
            <w:r>
              <w:rPr>
                <w:rFonts w:ascii="Calibri" w:hAnsi="Calibri"/>
                <w:color w:val="1E293B"/>
                <w:sz w:val="18"/>
              </w:rPr>
              <w:t>Janji &amp; Ketersediaan</w:t>
            </w:r>
          </w:p>
        </w:tc>
        <w:tc>
          <w:tcPr>
            <w:tcW w:type="dxa" w:w="1440"/>
            <w:shd w:fill="F8FAFC"/>
            <w:tcMar>
              <w:top w:w="70" w:type="dxa"/>
              <w:bottom w:w="70" w:type="dxa"/>
              <w:left w:w="100" w:type="dxa"/>
              <w:right w:w="100" w:type="dxa"/>
            </w:tcMar>
          </w:tcPr>
          <w:p>
            <w:pPr>
              <w:jc w:val="left"/>
            </w:pPr>
            <w:r>
              <w:rPr>
                <w:rFonts w:ascii="Calibri" w:hAnsi="Calibri"/>
                <w:color w:val="1E293B"/>
                <w:sz w:val="18"/>
              </w:rPr>
              <w:t>✅ Selesai</w:t>
            </w:r>
          </w:p>
        </w:tc>
        <w:tc>
          <w:tcPr>
            <w:tcW w:type="dxa" w:w="5141"/>
            <w:shd w:fill="F8FAFC"/>
            <w:tcMar>
              <w:top w:w="70" w:type="dxa"/>
              <w:bottom w:w="70" w:type="dxa"/>
              <w:left w:w="100" w:type="dxa"/>
              <w:right w:w="100" w:type="dxa"/>
            </w:tcMar>
          </w:tcPr>
          <w:p>
            <w:pPr>
              <w:jc w:val="left"/>
            </w:pPr>
            <w:r>
              <w:rPr>
                <w:rFonts w:ascii="Calibri" w:hAnsi="Calibri"/>
                <w:color w:val="1E293B"/>
                <w:sz w:val="18"/>
              </w:rPr>
              <w:t>Pembuatan slot ketersediaan guru BK dan pengajuan janji temu oleh siswa.</w:t>
            </w:r>
          </w:p>
        </w:tc>
      </w:tr>
      <w:tr>
        <w:tc>
          <w:tcPr>
            <w:tcW w:type="dxa" w:w="2448"/>
            <w:shd w:fill="FFFFFF"/>
            <w:tcMar>
              <w:top w:w="70" w:type="dxa"/>
              <w:bottom w:w="70" w:type="dxa"/>
              <w:left w:w="100" w:type="dxa"/>
              <w:right w:w="100" w:type="dxa"/>
            </w:tcMar>
          </w:tcPr>
          <w:p>
            <w:pPr>
              <w:jc w:val="left"/>
            </w:pPr>
            <w:r>
              <w:rPr>
                <w:rFonts w:ascii="Calibri" w:hAnsi="Calibri"/>
                <w:color w:val="1E293B"/>
                <w:sz w:val="18"/>
              </w:rPr>
              <w:t>Mood Check-In</w:t>
            </w:r>
          </w:p>
        </w:tc>
        <w:tc>
          <w:tcPr>
            <w:tcW w:type="dxa" w:w="1440"/>
            <w:shd w:fill="FFFFFF"/>
            <w:tcMar>
              <w:top w:w="70" w:type="dxa"/>
              <w:bottom w:w="70" w:type="dxa"/>
              <w:left w:w="100" w:type="dxa"/>
              <w:right w:w="100" w:type="dxa"/>
            </w:tcMar>
          </w:tcPr>
          <w:p>
            <w:pPr>
              <w:jc w:val="left"/>
            </w:pPr>
            <w:r>
              <w:rPr>
                <w:rFonts w:ascii="Calibri" w:hAnsi="Calibri"/>
                <w:color w:val="1E293B"/>
                <w:sz w:val="18"/>
              </w:rPr>
              <w:t>✅ Selesai</w:t>
            </w:r>
          </w:p>
        </w:tc>
        <w:tc>
          <w:tcPr>
            <w:tcW w:type="dxa" w:w="5141"/>
            <w:shd w:fill="FFFFFF"/>
            <w:tcMar>
              <w:top w:w="70" w:type="dxa"/>
              <w:bottom w:w="70" w:type="dxa"/>
              <w:left w:w="100" w:type="dxa"/>
              <w:right w:w="100" w:type="dxa"/>
            </w:tcMar>
          </w:tcPr>
          <w:p>
            <w:pPr>
              <w:jc w:val="left"/>
            </w:pPr>
            <w:r>
              <w:rPr>
                <w:rFonts w:ascii="Calibri" w:hAnsi="Calibri"/>
                <w:color w:val="1E293B"/>
                <w:sz w:val="18"/>
              </w:rPr>
              <w:t>Pencatatan skala mood 1-5, riwayat pribadi, dan inspeksi read-only bagi konselor.</w:t>
            </w:r>
          </w:p>
        </w:tc>
      </w:tr>
      <w:tr>
        <w:tc>
          <w:tcPr>
            <w:tcW w:type="dxa" w:w="2448"/>
            <w:shd w:fill="F8FAFC"/>
            <w:tcMar>
              <w:top w:w="70" w:type="dxa"/>
              <w:bottom w:w="70" w:type="dxa"/>
              <w:left w:w="100" w:type="dxa"/>
              <w:right w:w="100" w:type="dxa"/>
            </w:tcMar>
          </w:tcPr>
          <w:p>
            <w:pPr>
              <w:jc w:val="left"/>
            </w:pPr>
            <w:r>
              <w:rPr>
                <w:rFonts w:ascii="Calibri" w:hAnsi="Calibri"/>
                <w:color w:val="1E293B"/>
                <w:sz w:val="18"/>
              </w:rPr>
              <w:t>Peduli Teman</w:t>
            </w:r>
          </w:p>
        </w:tc>
        <w:tc>
          <w:tcPr>
            <w:tcW w:type="dxa" w:w="1440"/>
            <w:shd w:fill="F8FAFC"/>
            <w:tcMar>
              <w:top w:w="70" w:type="dxa"/>
              <w:bottom w:w="70" w:type="dxa"/>
              <w:left w:w="100" w:type="dxa"/>
              <w:right w:w="100" w:type="dxa"/>
            </w:tcMar>
          </w:tcPr>
          <w:p>
            <w:pPr>
              <w:jc w:val="left"/>
            </w:pPr>
            <w:r>
              <w:rPr>
                <w:rFonts w:ascii="Calibri" w:hAnsi="Calibri"/>
                <w:color w:val="1E293B"/>
                <w:sz w:val="18"/>
              </w:rPr>
              <w:t>✅ Selesai</w:t>
            </w:r>
          </w:p>
        </w:tc>
        <w:tc>
          <w:tcPr>
            <w:tcW w:type="dxa" w:w="5141"/>
            <w:shd w:fill="F8FAFC"/>
            <w:tcMar>
              <w:top w:w="70" w:type="dxa"/>
              <w:bottom w:w="70" w:type="dxa"/>
              <w:left w:w="100" w:type="dxa"/>
              <w:right w:w="100" w:type="dxa"/>
            </w:tcMar>
          </w:tcPr>
          <w:p>
            <w:pPr>
              <w:jc w:val="left"/>
            </w:pPr>
            <w:r>
              <w:rPr>
                <w:rFonts w:ascii="Calibri" w:hAnsi="Calibri"/>
                <w:color w:val="1E293B"/>
                <w:sz w:val="18"/>
              </w:rPr>
              <w:t>Laporan rahasia teman sebaya, triage kasus konselor, pemisahan respons dan catatan internal.</w:t>
            </w:r>
          </w:p>
        </w:tc>
      </w:tr>
      <w:tr>
        <w:tc>
          <w:tcPr>
            <w:tcW w:type="dxa" w:w="2448"/>
            <w:shd w:fill="FFFFFF"/>
            <w:tcMar>
              <w:top w:w="70" w:type="dxa"/>
              <w:bottom w:w="70" w:type="dxa"/>
              <w:left w:w="100" w:type="dxa"/>
              <w:right w:w="100" w:type="dxa"/>
            </w:tcMar>
          </w:tcPr>
          <w:p>
            <w:pPr>
              <w:jc w:val="left"/>
            </w:pPr>
            <w:r>
              <w:rPr>
                <w:rFonts w:ascii="Calibri" w:hAnsi="Calibri"/>
                <w:color w:val="1E293B"/>
                <w:sz w:val="18"/>
              </w:rPr>
              <w:t>Pusat Notifikasi</w:t>
            </w:r>
          </w:p>
        </w:tc>
        <w:tc>
          <w:tcPr>
            <w:tcW w:type="dxa" w:w="1440"/>
            <w:shd w:fill="FFFFFF"/>
            <w:tcMar>
              <w:top w:w="70" w:type="dxa"/>
              <w:bottom w:w="70" w:type="dxa"/>
              <w:left w:w="100" w:type="dxa"/>
              <w:right w:w="100" w:type="dxa"/>
            </w:tcMar>
          </w:tcPr>
          <w:p>
            <w:pPr>
              <w:jc w:val="left"/>
            </w:pPr>
            <w:r>
              <w:rPr>
                <w:rFonts w:ascii="Calibri" w:hAnsi="Calibri"/>
                <w:color w:val="1E293B"/>
                <w:sz w:val="18"/>
              </w:rPr>
              <w:t>✅ Selesai</w:t>
            </w:r>
          </w:p>
        </w:tc>
        <w:tc>
          <w:tcPr>
            <w:tcW w:type="dxa" w:w="5141"/>
            <w:shd w:fill="FFFFFF"/>
            <w:tcMar>
              <w:top w:w="70" w:type="dxa"/>
              <w:bottom w:w="70" w:type="dxa"/>
              <w:left w:w="100" w:type="dxa"/>
              <w:right w:w="100" w:type="dxa"/>
            </w:tcMar>
          </w:tcPr>
          <w:p>
            <w:pPr>
              <w:jc w:val="left"/>
            </w:pPr>
            <w:r>
              <w:rPr>
                <w:rFonts w:ascii="Calibri" w:hAnsi="Calibri"/>
                <w:color w:val="1E293B"/>
                <w:sz w:val="18"/>
              </w:rPr>
              <w:t>Daftar notifikasi internal aplikasi dengan teks perlindungan privasi.</w:t>
            </w:r>
          </w:p>
        </w:tc>
      </w:tr>
    </w:tbl>
    <w:p>
      <w:pPr>
        <w:spacing w:after="80"/>
      </w:pPr>
    </w:p>
    <w:p>
      <w:pPr>
        <w:spacing w:before="200" w:after="60"/>
      </w:pPr>
      <w:r>
        <w:rPr>
          <w:rFonts w:ascii="Arial" w:hAnsi="Arial"/>
          <w:b/>
          <w:color w:val="2B6CB0"/>
          <w:sz w:val="23"/>
        </w:rPr>
        <w:t>4. Alasan Desain UI/UX</w:t>
      </w:r>
    </w:p>
    <w:p>
      <w:pPr>
        <w:pStyle w:val="ListBullet"/>
        <w:spacing w:line="276" w:lineRule="auto" w:after="40"/>
      </w:pPr>
      <w:r>
        <w:rPr>
          <w:rFonts w:ascii="Calibri" w:hAnsi="Calibri"/>
          <w:color w:val="1E293B"/>
          <w:sz w:val="20"/>
        </w:rPr>
        <w:t>Bottom Navigation Bar: 5 tab navigasi utama (Home, Explore, Create, BK, Profile) memudahkan jangkauan satu tangan pada perangkat mobile.</w:t>
      </w:r>
    </w:p>
    <w:p>
      <w:pPr>
        <w:pStyle w:val="ListBullet"/>
        <w:spacing w:line="276" w:lineRule="auto" w:after="40"/>
      </w:pPr>
      <w:r>
        <w:rPr>
          <w:rFonts w:ascii="Calibri" w:hAnsi="Calibri"/>
          <w:color w:val="1E293B"/>
          <w:sz w:val="20"/>
        </w:rPr>
        <w:t>Pola Kartu (Card Pattern): Setiap postingan Menfess dan tiket konseling dibungkus kartu visual dengan hierarki tipografi jelas.</w:t>
      </w:r>
    </w:p>
    <w:p>
      <w:pPr>
        <w:pStyle w:val="ListBullet"/>
        <w:spacing w:line="276" w:lineRule="auto" w:after="40"/>
      </w:pPr>
      <w:r>
        <w:rPr>
          <w:rFonts w:ascii="Calibri" w:hAnsi="Calibri"/>
          <w:color w:val="1E293B"/>
          <w:sz w:val="20"/>
        </w:rPr>
        <w:t>Pseudonim Server-Side: Menghilangkan kecemasan sosial siswa saat membagikan pertanyaan akademik yang dirasa mendasar.</w:t>
      </w:r>
    </w:p>
    <w:p>
      <w:pPr>
        <w:pStyle w:val="ListBullet"/>
        <w:spacing w:line="276" w:lineRule="auto" w:after="40"/>
      </w:pPr>
      <w:r>
        <w:rPr>
          <w:rFonts w:ascii="Calibri" w:hAnsi="Calibri"/>
          <w:color w:val="1E293B"/>
          <w:sz w:val="20"/>
        </w:rPr>
        <w:t>Dial-Only Time Picker: Mencegah kegagalan tata letak keyboard pada perangkat layar kecil saat konselor mengatur jam kerja.</w:t>
      </w:r>
    </w:p>
    <w:p>
      <w:r>
        <w:br w:type="page"/>
      </w:r>
    </w:p>
    <w:p>
      <w:pPr>
        <w:spacing w:before="280" w:after="80"/>
      </w:pPr>
      <w:r>
        <w:rPr>
          <w:rFonts w:ascii="Arial" w:hAnsi="Arial"/>
          <w:b/>
          <w:color w:val="1A365D"/>
          <w:sz w:val="26"/>
        </w:rPr>
        <w:t>BAB V — SPESIFIKASI USE CASE UTAMA</w:t>
      </w:r>
    </w:p>
    <w:p>
      <w:pPr>
        <w:spacing w:before="200" w:after="60"/>
      </w:pPr>
      <w:r>
        <w:rPr>
          <w:rFonts w:ascii="Arial" w:hAnsi="Arial"/>
          <w:b/>
          <w:color w:val="2B6CB0"/>
          <w:sz w:val="23"/>
        </w:rPr>
        <w:t>UC-M01: Lihat Feed Menfess</w:t>
      </w:r>
    </w:p>
    <w:tbl>
      <w:tblPr>
        <w:tblW w:type="auto" w:w="0"/>
        <w:jc w:val="center"/>
        <w:tblLayout w:type="fixed"/>
        <w:tblLook w:firstColumn="1" w:firstRow="1" w:lastColumn="0" w:lastRow="0" w:noHBand="0" w:noVBand="1" w:val="04A0"/>
      </w:tblPr>
      <w:tblGrid>
        <w:gridCol w:w="4514"/>
        <w:gridCol w:w="4514"/>
      </w:tblGrid>
      <w:tr>
        <w:tc>
          <w:tcPr>
            <w:tcW w:type="dxa" w:w="2880"/>
            <w:shd w:fill="1E3A8A"/>
            <w:tcMar>
              <w:top w:w="80" w:type="dxa"/>
              <w:bottom w:w="80" w:type="dxa"/>
              <w:left w:w="100" w:type="dxa"/>
              <w:right w:w="100" w:type="dxa"/>
            </w:tcMar>
          </w:tcPr>
          <w:p>
            <w:pPr>
              <w:jc w:val="left"/>
            </w:pPr>
            <w:r>
              <w:rPr>
                <w:rFonts w:ascii="Arial" w:hAnsi="Arial"/>
                <w:b/>
                <w:color w:val="FFFFFF"/>
                <w:sz w:val="18"/>
              </w:rPr>
              <w:t>Elemen Use Case</w:t>
            </w:r>
          </w:p>
        </w:tc>
        <w:tc>
          <w:tcPr>
            <w:tcW w:type="dxa" w:w="6149"/>
            <w:shd w:fill="1E3A8A"/>
            <w:tcMar>
              <w:top w:w="80" w:type="dxa"/>
              <w:bottom w:w="80" w:type="dxa"/>
              <w:left w:w="100" w:type="dxa"/>
              <w:right w:w="100" w:type="dxa"/>
            </w:tcMar>
          </w:tcPr>
          <w:p>
            <w:pPr>
              <w:jc w:val="left"/>
            </w:pPr>
            <w:r>
              <w:rPr>
                <w:rFonts w:ascii="Arial" w:hAnsi="Arial"/>
                <w:b/>
                <w:color w:val="FFFFFF"/>
                <w:sz w:val="18"/>
              </w:rPr>
              <w:t>Deskripsi</w:t>
            </w:r>
          </w:p>
        </w:tc>
      </w:tr>
      <w:tr>
        <w:tc>
          <w:tcPr>
            <w:tcW w:type="dxa" w:w="2880"/>
            <w:shd w:fill="FFFFFF"/>
            <w:tcMar>
              <w:top w:w="70" w:type="dxa"/>
              <w:bottom w:w="70" w:type="dxa"/>
              <w:left w:w="100" w:type="dxa"/>
              <w:right w:w="100" w:type="dxa"/>
            </w:tcMar>
          </w:tcPr>
          <w:p>
            <w:pPr>
              <w:jc w:val="left"/>
            </w:pPr>
            <w:r>
              <w:rPr>
                <w:rFonts w:ascii="Calibri" w:hAnsi="Calibri"/>
                <w:color w:val="1E293B"/>
                <w:sz w:val="18"/>
              </w:rPr>
              <w:t>Aktor Utama</w:t>
            </w:r>
          </w:p>
        </w:tc>
        <w:tc>
          <w:tcPr>
            <w:tcW w:type="dxa" w:w="6149"/>
            <w:shd w:fill="FFFFFF"/>
            <w:tcMar>
              <w:top w:w="70" w:type="dxa"/>
              <w:bottom w:w="70" w:type="dxa"/>
              <w:left w:w="100" w:type="dxa"/>
              <w:right w:w="100" w:type="dxa"/>
            </w:tcMar>
          </w:tcPr>
          <w:p>
            <w:pPr>
              <w:jc w:val="left"/>
            </w:pPr>
            <w:r>
              <w:rPr>
                <w:rFonts w:ascii="Calibri" w:hAnsi="Calibri"/>
                <w:color w:val="1E293B"/>
                <w:sz w:val="18"/>
              </w:rPr>
              <w:t>Student, Counselor, Admin</w:t>
            </w:r>
          </w:p>
        </w:tc>
      </w:tr>
      <w:tr>
        <w:tc>
          <w:tcPr>
            <w:tcW w:type="dxa" w:w="2880"/>
            <w:shd w:fill="F8FAFC"/>
            <w:tcMar>
              <w:top w:w="70" w:type="dxa"/>
              <w:bottom w:w="70" w:type="dxa"/>
              <w:left w:w="100" w:type="dxa"/>
              <w:right w:w="100" w:type="dxa"/>
            </w:tcMar>
          </w:tcPr>
          <w:p>
            <w:pPr>
              <w:jc w:val="left"/>
            </w:pPr>
            <w:r>
              <w:rPr>
                <w:rFonts w:ascii="Calibri" w:hAnsi="Calibri"/>
                <w:color w:val="1E293B"/>
                <w:sz w:val="18"/>
              </w:rPr>
              <w:t>Kondisi Awal (Precondition)</w:t>
            </w:r>
          </w:p>
        </w:tc>
        <w:tc>
          <w:tcPr>
            <w:tcW w:type="dxa" w:w="6149"/>
            <w:shd w:fill="F8FAFC"/>
            <w:tcMar>
              <w:top w:w="70" w:type="dxa"/>
              <w:bottom w:w="70" w:type="dxa"/>
              <w:left w:w="100" w:type="dxa"/>
              <w:right w:w="100" w:type="dxa"/>
            </w:tcMar>
          </w:tcPr>
          <w:p>
            <w:pPr>
              <w:jc w:val="left"/>
            </w:pPr>
            <w:r>
              <w:rPr>
                <w:rFonts w:ascii="Calibri" w:hAnsi="Calibri"/>
                <w:color w:val="1E293B"/>
                <w:sz w:val="18"/>
              </w:rPr>
              <w:t>Pengguna sudah berada dalam keadaan terautentikasi (login).</w:t>
            </w:r>
          </w:p>
        </w:tc>
      </w:tr>
      <w:tr>
        <w:tc>
          <w:tcPr>
            <w:tcW w:type="dxa" w:w="2880"/>
            <w:shd w:fill="FFFFFF"/>
            <w:tcMar>
              <w:top w:w="70" w:type="dxa"/>
              <w:bottom w:w="70" w:type="dxa"/>
              <w:left w:w="100" w:type="dxa"/>
              <w:right w:w="100" w:type="dxa"/>
            </w:tcMar>
          </w:tcPr>
          <w:p>
            <w:pPr>
              <w:jc w:val="left"/>
            </w:pPr>
            <w:r>
              <w:rPr>
                <w:rFonts w:ascii="Calibri" w:hAnsi="Calibri"/>
                <w:color w:val="1E293B"/>
                <w:sz w:val="18"/>
              </w:rPr>
              <w:t>Skenario Alur Utama (Main Flow)</w:t>
            </w:r>
          </w:p>
        </w:tc>
        <w:tc>
          <w:tcPr>
            <w:tcW w:type="dxa" w:w="6149"/>
            <w:shd w:fill="FFFFFF"/>
            <w:tcMar>
              <w:top w:w="70" w:type="dxa"/>
              <w:bottom w:w="70" w:type="dxa"/>
              <w:left w:w="100" w:type="dxa"/>
              <w:right w:w="100" w:type="dxa"/>
            </w:tcMar>
          </w:tcPr>
          <w:p>
            <w:pPr>
              <w:jc w:val="left"/>
            </w:pPr>
            <w:r>
              <w:rPr>
                <w:rFonts w:ascii="Calibri" w:hAnsi="Calibri"/>
                <w:color w:val="1E293B"/>
                <w:sz w:val="18"/>
              </w:rPr>
              <w:t>1. Pengguna membuka tab 'Home'.</w:t>
              <w:br/>
              <w:t>2. Sistem mengambil data postingan aktif dari view 'posts_feed'.</w:t>
              <w:br/>
              <w:t>3. Sistem menampilkan daftar kartu postingan beserta nama author (pseudonim atau alias anonim), judul, preview isi, dan status interaksi.</w:t>
              <w:br/>
              <w:t>4. Pengguna dapat menarik layar ke bawah (pull-to-refresh) untuk memuat data terbaru.</w:t>
            </w:r>
          </w:p>
        </w:tc>
      </w:tr>
      <w:tr>
        <w:tc>
          <w:tcPr>
            <w:tcW w:type="dxa" w:w="2880"/>
            <w:shd w:fill="F8FAFC"/>
            <w:tcMar>
              <w:top w:w="70" w:type="dxa"/>
              <w:bottom w:w="70" w:type="dxa"/>
              <w:left w:w="100" w:type="dxa"/>
              <w:right w:w="100" w:type="dxa"/>
            </w:tcMar>
          </w:tcPr>
          <w:p>
            <w:pPr>
              <w:jc w:val="left"/>
            </w:pPr>
            <w:r>
              <w:rPr>
                <w:rFonts w:ascii="Calibri" w:hAnsi="Calibri"/>
                <w:color w:val="1E293B"/>
                <w:sz w:val="18"/>
              </w:rPr>
              <w:t>Kondisi Akhir (Postcondition)</w:t>
            </w:r>
          </w:p>
        </w:tc>
        <w:tc>
          <w:tcPr>
            <w:tcW w:type="dxa" w:w="6149"/>
            <w:shd w:fill="F8FAFC"/>
            <w:tcMar>
              <w:top w:w="70" w:type="dxa"/>
              <w:bottom w:w="70" w:type="dxa"/>
              <w:left w:w="100" w:type="dxa"/>
              <w:right w:w="100" w:type="dxa"/>
            </w:tcMar>
          </w:tcPr>
          <w:p>
            <w:pPr>
              <w:jc w:val="left"/>
            </w:pPr>
            <w:r>
              <w:rPr>
                <w:rFonts w:ascii="Calibri" w:hAnsi="Calibri"/>
                <w:color w:val="1E293B"/>
                <w:sz w:val="18"/>
              </w:rPr>
              <w:t>Postingan terbaru tampil di feed; identitas pengguna pseudonim tetap aman terlindungi.</w:t>
            </w:r>
          </w:p>
        </w:tc>
      </w:tr>
    </w:tbl>
    <w:p>
      <w:pPr>
        <w:spacing w:after="80"/>
      </w:pPr>
    </w:p>
    <w:p>
      <w:pPr>
        <w:spacing w:before="200" w:after="60"/>
      </w:pPr>
      <w:r>
        <w:rPr>
          <w:rFonts w:ascii="Arial" w:hAnsi="Arial"/>
          <w:b/>
          <w:color w:val="2B6CB0"/>
          <w:sz w:val="23"/>
        </w:rPr>
        <w:t>UC-M02: Buat Menfess (Publik / Anonim)</w:t>
      </w:r>
    </w:p>
    <w:tbl>
      <w:tblPr>
        <w:tblW w:type="auto" w:w="0"/>
        <w:jc w:val="center"/>
        <w:tblLayout w:type="fixed"/>
        <w:tblLook w:firstColumn="1" w:firstRow="1" w:lastColumn="0" w:lastRow="0" w:noHBand="0" w:noVBand="1" w:val="04A0"/>
      </w:tblPr>
      <w:tblGrid>
        <w:gridCol w:w="4514"/>
        <w:gridCol w:w="4514"/>
      </w:tblGrid>
      <w:tr>
        <w:tc>
          <w:tcPr>
            <w:tcW w:type="dxa" w:w="2880"/>
            <w:shd w:fill="1E3A8A"/>
            <w:tcMar>
              <w:top w:w="80" w:type="dxa"/>
              <w:bottom w:w="80" w:type="dxa"/>
              <w:left w:w="100" w:type="dxa"/>
              <w:right w:w="100" w:type="dxa"/>
            </w:tcMar>
          </w:tcPr>
          <w:p>
            <w:pPr>
              <w:jc w:val="left"/>
            </w:pPr>
            <w:r>
              <w:rPr>
                <w:rFonts w:ascii="Arial" w:hAnsi="Arial"/>
                <w:b/>
                <w:color w:val="FFFFFF"/>
                <w:sz w:val="18"/>
              </w:rPr>
              <w:t>Elemen Use Case</w:t>
            </w:r>
          </w:p>
        </w:tc>
        <w:tc>
          <w:tcPr>
            <w:tcW w:type="dxa" w:w="6149"/>
            <w:shd w:fill="1E3A8A"/>
            <w:tcMar>
              <w:top w:w="80" w:type="dxa"/>
              <w:bottom w:w="80" w:type="dxa"/>
              <w:left w:w="100" w:type="dxa"/>
              <w:right w:w="100" w:type="dxa"/>
            </w:tcMar>
          </w:tcPr>
          <w:p>
            <w:pPr>
              <w:jc w:val="left"/>
            </w:pPr>
            <w:r>
              <w:rPr>
                <w:rFonts w:ascii="Arial" w:hAnsi="Arial"/>
                <w:b/>
                <w:color w:val="FFFFFF"/>
                <w:sz w:val="18"/>
              </w:rPr>
              <w:t>Deskripsi</w:t>
            </w:r>
          </w:p>
        </w:tc>
      </w:tr>
      <w:tr>
        <w:tc>
          <w:tcPr>
            <w:tcW w:type="dxa" w:w="2880"/>
            <w:shd w:fill="FFFFFF"/>
            <w:tcMar>
              <w:top w:w="70" w:type="dxa"/>
              <w:bottom w:w="70" w:type="dxa"/>
              <w:left w:w="100" w:type="dxa"/>
              <w:right w:w="100" w:type="dxa"/>
            </w:tcMar>
          </w:tcPr>
          <w:p>
            <w:pPr>
              <w:jc w:val="left"/>
            </w:pPr>
            <w:r>
              <w:rPr>
                <w:rFonts w:ascii="Calibri" w:hAnsi="Calibri"/>
                <w:color w:val="1E293B"/>
                <w:sz w:val="18"/>
              </w:rPr>
              <w:t>Aktor Utama</w:t>
            </w:r>
          </w:p>
        </w:tc>
        <w:tc>
          <w:tcPr>
            <w:tcW w:type="dxa" w:w="6149"/>
            <w:shd w:fill="FFFFFF"/>
            <w:tcMar>
              <w:top w:w="70" w:type="dxa"/>
              <w:bottom w:w="70" w:type="dxa"/>
              <w:left w:w="100" w:type="dxa"/>
              <w:right w:w="100" w:type="dxa"/>
            </w:tcMar>
          </w:tcPr>
          <w:p>
            <w:pPr>
              <w:jc w:val="left"/>
            </w:pPr>
            <w:r>
              <w:rPr>
                <w:rFonts w:ascii="Calibri" w:hAnsi="Calibri"/>
                <w:color w:val="1E293B"/>
                <w:sz w:val="18"/>
              </w:rPr>
              <w:t>Student</w:t>
            </w:r>
          </w:p>
        </w:tc>
      </w:tr>
      <w:tr>
        <w:tc>
          <w:tcPr>
            <w:tcW w:type="dxa" w:w="2880"/>
            <w:shd w:fill="F8FAFC"/>
            <w:tcMar>
              <w:top w:w="70" w:type="dxa"/>
              <w:bottom w:w="70" w:type="dxa"/>
              <w:left w:w="100" w:type="dxa"/>
              <w:right w:w="100" w:type="dxa"/>
            </w:tcMar>
          </w:tcPr>
          <w:p>
            <w:pPr>
              <w:jc w:val="left"/>
            </w:pPr>
            <w:r>
              <w:rPr>
                <w:rFonts w:ascii="Calibri" w:hAnsi="Calibri"/>
                <w:color w:val="1E293B"/>
                <w:sz w:val="18"/>
              </w:rPr>
              <w:t>Kondisi Awal (Precondition)</w:t>
            </w:r>
          </w:p>
        </w:tc>
        <w:tc>
          <w:tcPr>
            <w:tcW w:type="dxa" w:w="6149"/>
            <w:shd w:fill="F8FAFC"/>
            <w:tcMar>
              <w:top w:w="70" w:type="dxa"/>
              <w:bottom w:w="70" w:type="dxa"/>
              <w:left w:w="100" w:type="dxa"/>
              <w:right w:w="100" w:type="dxa"/>
            </w:tcMar>
          </w:tcPr>
          <w:p>
            <w:pPr>
              <w:jc w:val="left"/>
            </w:pPr>
            <w:r>
              <w:rPr>
                <w:rFonts w:ascii="Calibri" w:hAnsi="Calibri"/>
                <w:color w:val="1E293B"/>
                <w:sz w:val="18"/>
              </w:rPr>
              <w:t>Siswa sudah login dan berada di halaman 'Create Post'.</w:t>
            </w:r>
          </w:p>
        </w:tc>
      </w:tr>
      <w:tr>
        <w:tc>
          <w:tcPr>
            <w:tcW w:type="dxa" w:w="2880"/>
            <w:shd w:fill="FFFFFF"/>
            <w:tcMar>
              <w:top w:w="70" w:type="dxa"/>
              <w:bottom w:w="70" w:type="dxa"/>
              <w:left w:w="100" w:type="dxa"/>
              <w:right w:w="100" w:type="dxa"/>
            </w:tcMar>
          </w:tcPr>
          <w:p>
            <w:pPr>
              <w:jc w:val="left"/>
            </w:pPr>
            <w:r>
              <w:rPr>
                <w:rFonts w:ascii="Calibri" w:hAnsi="Calibri"/>
                <w:color w:val="1E293B"/>
                <w:sz w:val="18"/>
              </w:rPr>
              <w:t>Skenario Alur Utama (Main Flow)</w:t>
            </w:r>
          </w:p>
        </w:tc>
        <w:tc>
          <w:tcPr>
            <w:tcW w:type="dxa" w:w="6149"/>
            <w:shd w:fill="FFFFFF"/>
            <w:tcMar>
              <w:top w:w="70" w:type="dxa"/>
              <w:bottom w:w="70" w:type="dxa"/>
              <w:left w:w="100" w:type="dxa"/>
              <w:right w:w="100" w:type="dxa"/>
            </w:tcMar>
          </w:tcPr>
          <w:p>
            <w:pPr>
              <w:jc w:val="left"/>
            </w:pPr>
            <w:r>
              <w:rPr>
                <w:rFonts w:ascii="Calibri" w:hAnsi="Calibri"/>
                <w:color w:val="1E293B"/>
                <w:sz w:val="18"/>
              </w:rPr>
              <w:t>1. Siswa memilih tipe postingan (note, question, summary, tip, request).</w:t>
              <w:br/>
              <w:t>2. Siswa memilih mata pelajaran dan topik terkait.</w:t>
              <w:br/>
              <w:t>3. Siswa mengisi judul (maks 200 karakter) dan konten materi.</w:t>
              <w:br/>
              <w:t>4. Siswa menentukan switch visibilitas (Publik atau Anonim).</w:t>
              <w:br/>
              <w:t>5. Siswa menekan tombol 'Kirim'.</w:t>
              <w:br/>
              <w:t>6. Sistem memverifikasi input dan mengeksekusi insert ke database.</w:t>
              <w:br/>
              <w:t>7. Jika mode anonim aktif, trigger database menghasilkan alias unik 'Siswa Anonim #XXXX'.</w:t>
              <w:br/>
              <w:t>8. Sistem menampilkan pesan sukses dan mengarahkan kembali ke Home feed.</w:t>
            </w:r>
          </w:p>
        </w:tc>
      </w:tr>
      <w:tr>
        <w:tc>
          <w:tcPr>
            <w:tcW w:type="dxa" w:w="2880"/>
            <w:shd w:fill="F8FAFC"/>
            <w:tcMar>
              <w:top w:w="70" w:type="dxa"/>
              <w:bottom w:w="70" w:type="dxa"/>
              <w:left w:w="100" w:type="dxa"/>
              <w:right w:w="100" w:type="dxa"/>
            </w:tcMar>
          </w:tcPr>
          <w:p>
            <w:pPr>
              <w:jc w:val="left"/>
            </w:pPr>
            <w:r>
              <w:rPr>
                <w:rFonts w:ascii="Calibri" w:hAnsi="Calibri"/>
                <w:color w:val="1E293B"/>
                <w:sz w:val="18"/>
              </w:rPr>
              <w:t>Kondisi Akhir (Postcondition)</w:t>
            </w:r>
          </w:p>
        </w:tc>
        <w:tc>
          <w:tcPr>
            <w:tcW w:type="dxa" w:w="6149"/>
            <w:shd w:fill="F8FAFC"/>
            <w:tcMar>
              <w:top w:w="70" w:type="dxa"/>
              <w:bottom w:w="70" w:type="dxa"/>
              <w:left w:w="100" w:type="dxa"/>
              <w:right w:w="100" w:type="dxa"/>
            </w:tcMar>
          </w:tcPr>
          <w:p>
            <w:pPr>
              <w:jc w:val="left"/>
            </w:pPr>
            <w:r>
              <w:rPr>
                <w:rFonts w:ascii="Calibri" w:hAnsi="Calibri"/>
                <w:color w:val="1E293B"/>
                <w:sz w:val="18"/>
              </w:rPr>
              <w:t>Postingan baru tersimpan di database dan langsung tampil pada feed teratas.</w:t>
            </w:r>
          </w:p>
        </w:tc>
      </w:tr>
    </w:tbl>
    <w:p>
      <w:pPr>
        <w:spacing w:after="80"/>
      </w:pPr>
    </w:p>
    <w:p>
      <w:pPr>
        <w:spacing w:before="200" w:after="60"/>
      </w:pPr>
      <w:r>
        <w:rPr>
          <w:rFonts w:ascii="Arial" w:hAnsi="Arial"/>
          <w:b/>
          <w:color w:val="2B6CB0"/>
          <w:sz w:val="23"/>
        </w:rPr>
        <w:t>UC-M03: Interaksi Menfess (Helpful, Bookmark, Komentar)</w:t>
      </w:r>
    </w:p>
    <w:tbl>
      <w:tblPr>
        <w:tblW w:type="auto" w:w="0"/>
        <w:jc w:val="center"/>
        <w:tblLayout w:type="fixed"/>
        <w:tblLook w:firstColumn="1" w:firstRow="1" w:lastColumn="0" w:lastRow="0" w:noHBand="0" w:noVBand="1" w:val="04A0"/>
      </w:tblPr>
      <w:tblGrid>
        <w:gridCol w:w="4514"/>
        <w:gridCol w:w="4514"/>
      </w:tblGrid>
      <w:tr>
        <w:tc>
          <w:tcPr>
            <w:tcW w:type="dxa" w:w="2880"/>
            <w:shd w:fill="1E3A8A"/>
            <w:tcMar>
              <w:top w:w="80" w:type="dxa"/>
              <w:bottom w:w="80" w:type="dxa"/>
              <w:left w:w="100" w:type="dxa"/>
              <w:right w:w="100" w:type="dxa"/>
            </w:tcMar>
          </w:tcPr>
          <w:p>
            <w:pPr>
              <w:jc w:val="left"/>
            </w:pPr>
            <w:r>
              <w:rPr>
                <w:rFonts w:ascii="Arial" w:hAnsi="Arial"/>
                <w:b/>
                <w:color w:val="FFFFFF"/>
                <w:sz w:val="18"/>
              </w:rPr>
              <w:t>Elemen Use Case</w:t>
            </w:r>
          </w:p>
        </w:tc>
        <w:tc>
          <w:tcPr>
            <w:tcW w:type="dxa" w:w="6149"/>
            <w:shd w:fill="1E3A8A"/>
            <w:tcMar>
              <w:top w:w="80" w:type="dxa"/>
              <w:bottom w:w="80" w:type="dxa"/>
              <w:left w:w="100" w:type="dxa"/>
              <w:right w:w="100" w:type="dxa"/>
            </w:tcMar>
          </w:tcPr>
          <w:p>
            <w:pPr>
              <w:jc w:val="left"/>
            </w:pPr>
            <w:r>
              <w:rPr>
                <w:rFonts w:ascii="Arial" w:hAnsi="Arial"/>
                <w:b/>
                <w:color w:val="FFFFFF"/>
                <w:sz w:val="18"/>
              </w:rPr>
              <w:t>Deskripsi</w:t>
            </w:r>
          </w:p>
        </w:tc>
      </w:tr>
      <w:tr>
        <w:tc>
          <w:tcPr>
            <w:tcW w:type="dxa" w:w="2880"/>
            <w:shd w:fill="FFFFFF"/>
            <w:tcMar>
              <w:top w:w="70" w:type="dxa"/>
              <w:bottom w:w="70" w:type="dxa"/>
              <w:left w:w="100" w:type="dxa"/>
              <w:right w:w="100" w:type="dxa"/>
            </w:tcMar>
          </w:tcPr>
          <w:p>
            <w:pPr>
              <w:jc w:val="left"/>
            </w:pPr>
            <w:r>
              <w:rPr>
                <w:rFonts w:ascii="Calibri" w:hAnsi="Calibri"/>
                <w:color w:val="1E293B"/>
                <w:sz w:val="18"/>
              </w:rPr>
              <w:t>Aktor Utama</w:t>
            </w:r>
          </w:p>
        </w:tc>
        <w:tc>
          <w:tcPr>
            <w:tcW w:type="dxa" w:w="6149"/>
            <w:shd w:fill="FFFFFF"/>
            <w:tcMar>
              <w:top w:w="70" w:type="dxa"/>
              <w:bottom w:w="70" w:type="dxa"/>
              <w:left w:w="100" w:type="dxa"/>
              <w:right w:w="100" w:type="dxa"/>
            </w:tcMar>
          </w:tcPr>
          <w:p>
            <w:pPr>
              <w:jc w:val="left"/>
            </w:pPr>
            <w:r>
              <w:rPr>
                <w:rFonts w:ascii="Calibri" w:hAnsi="Calibri"/>
                <w:color w:val="1E293B"/>
                <w:sz w:val="18"/>
              </w:rPr>
              <w:t>Student</w:t>
            </w:r>
          </w:p>
        </w:tc>
      </w:tr>
      <w:tr>
        <w:tc>
          <w:tcPr>
            <w:tcW w:type="dxa" w:w="2880"/>
            <w:shd w:fill="F8FAFC"/>
            <w:tcMar>
              <w:top w:w="70" w:type="dxa"/>
              <w:bottom w:w="70" w:type="dxa"/>
              <w:left w:w="100" w:type="dxa"/>
              <w:right w:w="100" w:type="dxa"/>
            </w:tcMar>
          </w:tcPr>
          <w:p>
            <w:pPr>
              <w:jc w:val="left"/>
            </w:pPr>
            <w:r>
              <w:rPr>
                <w:rFonts w:ascii="Calibri" w:hAnsi="Calibri"/>
                <w:color w:val="1E293B"/>
                <w:sz w:val="18"/>
              </w:rPr>
              <w:t>Kondisi Awal (Precondition)</w:t>
            </w:r>
          </w:p>
        </w:tc>
        <w:tc>
          <w:tcPr>
            <w:tcW w:type="dxa" w:w="6149"/>
            <w:shd w:fill="F8FAFC"/>
            <w:tcMar>
              <w:top w:w="70" w:type="dxa"/>
              <w:bottom w:w="70" w:type="dxa"/>
              <w:left w:w="100" w:type="dxa"/>
              <w:right w:w="100" w:type="dxa"/>
            </w:tcMar>
          </w:tcPr>
          <w:p>
            <w:pPr>
              <w:jc w:val="left"/>
            </w:pPr>
            <w:r>
              <w:rPr>
                <w:rFonts w:ascii="Calibri" w:hAnsi="Calibri"/>
                <w:color w:val="1E293B"/>
                <w:sz w:val="18"/>
              </w:rPr>
              <w:t>Postingan Menfess tersedia di feed atau halaman explore.</w:t>
            </w:r>
          </w:p>
        </w:tc>
      </w:tr>
      <w:tr>
        <w:tc>
          <w:tcPr>
            <w:tcW w:type="dxa" w:w="2880"/>
            <w:shd w:fill="FFFFFF"/>
            <w:tcMar>
              <w:top w:w="70" w:type="dxa"/>
              <w:bottom w:w="70" w:type="dxa"/>
              <w:left w:w="100" w:type="dxa"/>
              <w:right w:w="100" w:type="dxa"/>
            </w:tcMar>
          </w:tcPr>
          <w:p>
            <w:pPr>
              <w:jc w:val="left"/>
            </w:pPr>
            <w:r>
              <w:rPr>
                <w:rFonts w:ascii="Calibri" w:hAnsi="Calibri"/>
                <w:color w:val="1E293B"/>
                <w:sz w:val="18"/>
              </w:rPr>
              <w:t>Skenario Alur Utama (Main Flow)</w:t>
            </w:r>
          </w:p>
        </w:tc>
        <w:tc>
          <w:tcPr>
            <w:tcW w:type="dxa" w:w="6149"/>
            <w:shd w:fill="FFFFFF"/>
            <w:tcMar>
              <w:top w:w="70" w:type="dxa"/>
              <w:bottom w:w="70" w:type="dxa"/>
              <w:left w:w="100" w:type="dxa"/>
              <w:right w:w="100" w:type="dxa"/>
            </w:tcMar>
          </w:tcPr>
          <w:p>
            <w:pPr>
              <w:jc w:val="left"/>
            </w:pPr>
            <w:r>
              <w:rPr>
                <w:rFonts w:ascii="Calibri" w:hAnsi="Calibri"/>
                <w:color w:val="1E293B"/>
                <w:sz w:val="18"/>
              </w:rPr>
              <w:t>1. Siswa menekan ikon hati (Helpful) untuk mengapresiasi materi → count bertambah secara real-time.</w:t>
              <w:br/>
              <w:t>2. Siswa menekan ikon bookmark untuk menyimpan postingan ke daftar pribadi 'Saved'.</w:t>
              <w:br/>
              <w:t>3. Siswa membuka detail postingan dan mengirimkan komentar atau balasan (reply).</w:t>
              <w:br/>
              <w:t>4. Jika postingan bertipe 'Pertanyaan', pembuat postingan dapat menandai salah satu jawaban sebagai 'Best Answer'.</w:t>
            </w:r>
          </w:p>
        </w:tc>
      </w:tr>
      <w:tr>
        <w:tc>
          <w:tcPr>
            <w:tcW w:type="dxa" w:w="2880"/>
            <w:shd w:fill="F8FAFC"/>
            <w:tcMar>
              <w:top w:w="70" w:type="dxa"/>
              <w:bottom w:w="70" w:type="dxa"/>
              <w:left w:w="100" w:type="dxa"/>
              <w:right w:w="100" w:type="dxa"/>
            </w:tcMar>
          </w:tcPr>
          <w:p>
            <w:pPr>
              <w:jc w:val="left"/>
            </w:pPr>
            <w:r>
              <w:rPr>
                <w:rFonts w:ascii="Calibri" w:hAnsi="Calibri"/>
                <w:color w:val="1E293B"/>
                <w:sz w:val="18"/>
              </w:rPr>
              <w:t>Kondisi Akhir (Postcondition)</w:t>
            </w:r>
          </w:p>
        </w:tc>
        <w:tc>
          <w:tcPr>
            <w:tcW w:type="dxa" w:w="6149"/>
            <w:shd w:fill="F8FAFC"/>
            <w:tcMar>
              <w:top w:w="70" w:type="dxa"/>
              <w:bottom w:w="70" w:type="dxa"/>
              <w:left w:w="100" w:type="dxa"/>
              <w:right w:w="100" w:type="dxa"/>
            </w:tcMar>
          </w:tcPr>
          <w:p>
            <w:pPr>
              <w:jc w:val="left"/>
            </w:pPr>
            <w:r>
              <w:rPr>
                <w:rFonts w:ascii="Calibri" w:hAnsi="Calibri"/>
                <w:color w:val="1E293B"/>
                <w:sz w:val="18"/>
              </w:rPr>
              <w:t>Seluruh interaksi tercatat pada tabel relasi di database dan status tombol ter-update.</w:t>
            </w:r>
          </w:p>
        </w:tc>
      </w:tr>
    </w:tbl>
    <w:p>
      <w:pPr>
        <w:spacing w:after="80"/>
      </w:pPr>
    </w:p>
    <w:p>
      <w:pPr>
        <w:spacing w:before="200" w:after="60"/>
      </w:pPr>
      <w:r>
        <w:rPr>
          <w:rFonts w:ascii="Arial" w:hAnsi="Arial"/>
          <w:b/>
          <w:color w:val="2B6CB0"/>
          <w:sz w:val="23"/>
        </w:rPr>
        <w:t>UC-M04: Edit &amp; Hapus Postingan Menfess Sendiri</w:t>
      </w:r>
    </w:p>
    <w:tbl>
      <w:tblPr>
        <w:tblW w:type="auto" w:w="0"/>
        <w:jc w:val="center"/>
        <w:tblLayout w:type="fixed"/>
        <w:tblLook w:firstColumn="1" w:firstRow="1" w:lastColumn="0" w:lastRow="0" w:noHBand="0" w:noVBand="1" w:val="04A0"/>
      </w:tblPr>
      <w:tblGrid>
        <w:gridCol w:w="4514"/>
        <w:gridCol w:w="4514"/>
      </w:tblGrid>
      <w:tr>
        <w:tc>
          <w:tcPr>
            <w:tcW w:type="dxa" w:w="2880"/>
            <w:shd w:fill="1E3A8A"/>
            <w:tcMar>
              <w:top w:w="80" w:type="dxa"/>
              <w:bottom w:w="80" w:type="dxa"/>
              <w:left w:w="100" w:type="dxa"/>
              <w:right w:w="100" w:type="dxa"/>
            </w:tcMar>
          </w:tcPr>
          <w:p>
            <w:pPr>
              <w:jc w:val="left"/>
            </w:pPr>
            <w:r>
              <w:rPr>
                <w:rFonts w:ascii="Arial" w:hAnsi="Arial"/>
                <w:b/>
                <w:color w:val="FFFFFF"/>
                <w:sz w:val="18"/>
              </w:rPr>
              <w:t>Elemen Use Case</w:t>
            </w:r>
          </w:p>
        </w:tc>
        <w:tc>
          <w:tcPr>
            <w:tcW w:type="dxa" w:w="6149"/>
            <w:shd w:fill="1E3A8A"/>
            <w:tcMar>
              <w:top w:w="80" w:type="dxa"/>
              <w:bottom w:w="80" w:type="dxa"/>
              <w:left w:w="100" w:type="dxa"/>
              <w:right w:w="100" w:type="dxa"/>
            </w:tcMar>
          </w:tcPr>
          <w:p>
            <w:pPr>
              <w:jc w:val="left"/>
            </w:pPr>
            <w:r>
              <w:rPr>
                <w:rFonts w:ascii="Arial" w:hAnsi="Arial"/>
                <w:b/>
                <w:color w:val="FFFFFF"/>
                <w:sz w:val="18"/>
              </w:rPr>
              <w:t>Deskripsi</w:t>
            </w:r>
          </w:p>
        </w:tc>
      </w:tr>
      <w:tr>
        <w:tc>
          <w:tcPr>
            <w:tcW w:type="dxa" w:w="2880"/>
            <w:shd w:fill="FFFFFF"/>
            <w:tcMar>
              <w:top w:w="70" w:type="dxa"/>
              <w:bottom w:w="70" w:type="dxa"/>
              <w:left w:w="100" w:type="dxa"/>
              <w:right w:w="100" w:type="dxa"/>
            </w:tcMar>
          </w:tcPr>
          <w:p>
            <w:pPr>
              <w:jc w:val="left"/>
            </w:pPr>
            <w:r>
              <w:rPr>
                <w:rFonts w:ascii="Calibri" w:hAnsi="Calibri"/>
                <w:color w:val="1E293B"/>
                <w:sz w:val="18"/>
              </w:rPr>
              <w:t>Aktor Utama</w:t>
            </w:r>
          </w:p>
        </w:tc>
        <w:tc>
          <w:tcPr>
            <w:tcW w:type="dxa" w:w="6149"/>
            <w:shd w:fill="FFFFFF"/>
            <w:tcMar>
              <w:top w:w="70" w:type="dxa"/>
              <w:bottom w:w="70" w:type="dxa"/>
              <w:left w:w="100" w:type="dxa"/>
              <w:right w:w="100" w:type="dxa"/>
            </w:tcMar>
          </w:tcPr>
          <w:p>
            <w:pPr>
              <w:jc w:val="left"/>
            </w:pPr>
            <w:r>
              <w:rPr>
                <w:rFonts w:ascii="Calibri" w:hAnsi="Calibri"/>
                <w:color w:val="1E293B"/>
                <w:sz w:val="18"/>
              </w:rPr>
              <w:t>Student (Pemilik Post)</w:t>
            </w:r>
          </w:p>
        </w:tc>
      </w:tr>
      <w:tr>
        <w:tc>
          <w:tcPr>
            <w:tcW w:type="dxa" w:w="2880"/>
            <w:shd w:fill="F8FAFC"/>
            <w:tcMar>
              <w:top w:w="70" w:type="dxa"/>
              <w:bottom w:w="70" w:type="dxa"/>
              <w:left w:w="100" w:type="dxa"/>
              <w:right w:w="100" w:type="dxa"/>
            </w:tcMar>
          </w:tcPr>
          <w:p>
            <w:pPr>
              <w:jc w:val="left"/>
            </w:pPr>
            <w:r>
              <w:rPr>
                <w:rFonts w:ascii="Calibri" w:hAnsi="Calibri"/>
                <w:color w:val="1E293B"/>
                <w:sz w:val="18"/>
              </w:rPr>
              <w:t>Kondisi Awal (Precondition)</w:t>
            </w:r>
          </w:p>
        </w:tc>
        <w:tc>
          <w:tcPr>
            <w:tcW w:type="dxa" w:w="6149"/>
            <w:shd w:fill="F8FAFC"/>
            <w:tcMar>
              <w:top w:w="70" w:type="dxa"/>
              <w:bottom w:w="70" w:type="dxa"/>
              <w:left w:w="100" w:type="dxa"/>
              <w:right w:w="100" w:type="dxa"/>
            </w:tcMar>
          </w:tcPr>
          <w:p>
            <w:pPr>
              <w:jc w:val="left"/>
            </w:pPr>
            <w:r>
              <w:rPr>
                <w:rFonts w:ascii="Calibri" w:hAnsi="Calibri"/>
                <w:color w:val="1E293B"/>
                <w:sz w:val="18"/>
              </w:rPr>
              <w:t>Siswa melihat postingan yang dibuat oleh dirinya sendiri (is_own = true).</w:t>
            </w:r>
          </w:p>
        </w:tc>
      </w:tr>
      <w:tr>
        <w:tc>
          <w:tcPr>
            <w:tcW w:type="dxa" w:w="2880"/>
            <w:shd w:fill="FFFFFF"/>
            <w:tcMar>
              <w:top w:w="70" w:type="dxa"/>
              <w:bottom w:w="70" w:type="dxa"/>
              <w:left w:w="100" w:type="dxa"/>
              <w:right w:w="100" w:type="dxa"/>
            </w:tcMar>
          </w:tcPr>
          <w:p>
            <w:pPr>
              <w:jc w:val="left"/>
            </w:pPr>
            <w:r>
              <w:rPr>
                <w:rFonts w:ascii="Calibri" w:hAnsi="Calibri"/>
                <w:color w:val="1E293B"/>
                <w:sz w:val="18"/>
              </w:rPr>
              <w:t>Skenario Alur Utama (Main Flow)</w:t>
            </w:r>
          </w:p>
        </w:tc>
        <w:tc>
          <w:tcPr>
            <w:tcW w:type="dxa" w:w="6149"/>
            <w:shd w:fill="FFFFFF"/>
            <w:tcMar>
              <w:top w:w="70" w:type="dxa"/>
              <w:bottom w:w="70" w:type="dxa"/>
              <w:left w:w="100" w:type="dxa"/>
              <w:right w:w="100" w:type="dxa"/>
            </w:tcMar>
          </w:tcPr>
          <w:p>
            <w:pPr>
              <w:jc w:val="left"/>
            </w:pPr>
            <w:r>
              <w:rPr>
                <w:rFonts w:ascii="Calibri" w:hAnsi="Calibri"/>
                <w:color w:val="1E293B"/>
                <w:sz w:val="18"/>
              </w:rPr>
              <w:t>1. Siswa menekan tombol menu titik tiga (⋮) pada kartu postingan.</w:t>
              <w:br/>
              <w:t>2. Pilihan 'Edit' dan 'Hapus' muncul pada menu.</w:t>
              <w:br/>
              <w:t>3. Jika memilih Edit, dialog formulir muncul memungkinkan perubahan judul, konten, dan tipe postingan.</w:t>
              <w:br/>
              <w:t>4. Jika memilih Hapus, dialog konfirmasi muncul untuk mencegah ketidaksengajaan.</w:t>
              <w:br/>
              <w:t>5. Setelah konfirmasi, sistem menjalankan soft-delete dengan mengisi kolom deleted_at.</w:t>
            </w:r>
          </w:p>
        </w:tc>
      </w:tr>
      <w:tr>
        <w:tc>
          <w:tcPr>
            <w:tcW w:type="dxa" w:w="2880"/>
            <w:shd w:fill="F8FAFC"/>
            <w:tcMar>
              <w:top w:w="70" w:type="dxa"/>
              <w:bottom w:w="70" w:type="dxa"/>
              <w:left w:w="100" w:type="dxa"/>
              <w:right w:w="100" w:type="dxa"/>
            </w:tcMar>
          </w:tcPr>
          <w:p>
            <w:pPr>
              <w:jc w:val="left"/>
            </w:pPr>
            <w:r>
              <w:rPr>
                <w:rFonts w:ascii="Calibri" w:hAnsi="Calibri"/>
                <w:color w:val="1E293B"/>
                <w:sz w:val="18"/>
              </w:rPr>
              <w:t>Kondisi Akhir (Postcondition)</w:t>
            </w:r>
          </w:p>
        </w:tc>
        <w:tc>
          <w:tcPr>
            <w:tcW w:type="dxa" w:w="6149"/>
            <w:shd w:fill="F8FAFC"/>
            <w:tcMar>
              <w:top w:w="70" w:type="dxa"/>
              <w:bottom w:w="70" w:type="dxa"/>
              <w:left w:w="100" w:type="dxa"/>
              <w:right w:w="100" w:type="dxa"/>
            </w:tcMar>
          </w:tcPr>
          <w:p>
            <w:pPr>
              <w:jc w:val="left"/>
            </w:pPr>
            <w:r>
              <w:rPr>
                <w:rFonts w:ascii="Calibri" w:hAnsi="Calibri"/>
                <w:color w:val="1E293B"/>
                <w:sz w:val="18"/>
              </w:rPr>
              <w:t>Postingan diperbarui atau dihapus dari tampilan feed publik tanpa merusak integritas relasi data.</w:t>
            </w:r>
          </w:p>
        </w:tc>
      </w:tr>
    </w:tbl>
    <w:p>
      <w:pPr>
        <w:spacing w:after="80"/>
      </w:pPr>
    </w:p>
    <w:p>
      <w:pPr>
        <w:spacing w:before="200" w:after="60"/>
      </w:pPr>
      <w:r>
        <w:rPr>
          <w:rFonts w:ascii="Arial" w:hAnsi="Arial"/>
          <w:b/>
          <w:color w:val="2B6CB0"/>
          <w:sz w:val="23"/>
        </w:rPr>
        <w:t>UC-M05: Explore &amp; Pencarian Menfess</w:t>
      </w:r>
    </w:p>
    <w:tbl>
      <w:tblPr>
        <w:tblW w:type="auto" w:w="0"/>
        <w:jc w:val="center"/>
        <w:tblLayout w:type="fixed"/>
        <w:tblLook w:firstColumn="1" w:firstRow="1" w:lastColumn="0" w:lastRow="0" w:noHBand="0" w:noVBand="1" w:val="04A0"/>
      </w:tblPr>
      <w:tblGrid>
        <w:gridCol w:w="4514"/>
        <w:gridCol w:w="4514"/>
      </w:tblGrid>
      <w:tr>
        <w:tc>
          <w:tcPr>
            <w:tcW w:type="dxa" w:w="2880"/>
            <w:shd w:fill="1E3A8A"/>
            <w:tcMar>
              <w:top w:w="80" w:type="dxa"/>
              <w:bottom w:w="80" w:type="dxa"/>
              <w:left w:w="100" w:type="dxa"/>
              <w:right w:w="100" w:type="dxa"/>
            </w:tcMar>
          </w:tcPr>
          <w:p>
            <w:pPr>
              <w:jc w:val="left"/>
            </w:pPr>
            <w:r>
              <w:rPr>
                <w:rFonts w:ascii="Arial" w:hAnsi="Arial"/>
                <w:b/>
                <w:color w:val="FFFFFF"/>
                <w:sz w:val="18"/>
              </w:rPr>
              <w:t>Elemen Use Case</w:t>
            </w:r>
          </w:p>
        </w:tc>
        <w:tc>
          <w:tcPr>
            <w:tcW w:type="dxa" w:w="6149"/>
            <w:shd w:fill="1E3A8A"/>
            <w:tcMar>
              <w:top w:w="80" w:type="dxa"/>
              <w:bottom w:w="80" w:type="dxa"/>
              <w:left w:w="100" w:type="dxa"/>
              <w:right w:w="100" w:type="dxa"/>
            </w:tcMar>
          </w:tcPr>
          <w:p>
            <w:pPr>
              <w:jc w:val="left"/>
            </w:pPr>
            <w:r>
              <w:rPr>
                <w:rFonts w:ascii="Arial" w:hAnsi="Arial"/>
                <w:b/>
                <w:color w:val="FFFFFF"/>
                <w:sz w:val="18"/>
              </w:rPr>
              <w:t>Deskripsi</w:t>
            </w:r>
          </w:p>
        </w:tc>
      </w:tr>
      <w:tr>
        <w:tc>
          <w:tcPr>
            <w:tcW w:type="dxa" w:w="2880"/>
            <w:shd w:fill="FFFFFF"/>
            <w:tcMar>
              <w:top w:w="70" w:type="dxa"/>
              <w:bottom w:w="70" w:type="dxa"/>
              <w:left w:w="100" w:type="dxa"/>
              <w:right w:w="100" w:type="dxa"/>
            </w:tcMar>
          </w:tcPr>
          <w:p>
            <w:pPr>
              <w:jc w:val="left"/>
            </w:pPr>
            <w:r>
              <w:rPr>
                <w:rFonts w:ascii="Calibri" w:hAnsi="Calibri"/>
                <w:color w:val="1E293B"/>
                <w:sz w:val="18"/>
              </w:rPr>
              <w:t>Aktor Utama</w:t>
            </w:r>
          </w:p>
        </w:tc>
        <w:tc>
          <w:tcPr>
            <w:tcW w:type="dxa" w:w="6149"/>
            <w:shd w:fill="FFFFFF"/>
            <w:tcMar>
              <w:top w:w="70" w:type="dxa"/>
              <w:bottom w:w="70" w:type="dxa"/>
              <w:left w:w="100" w:type="dxa"/>
              <w:right w:w="100" w:type="dxa"/>
            </w:tcMar>
          </w:tcPr>
          <w:p>
            <w:pPr>
              <w:jc w:val="left"/>
            </w:pPr>
            <w:r>
              <w:rPr>
                <w:rFonts w:ascii="Calibri" w:hAnsi="Calibri"/>
                <w:color w:val="1E293B"/>
                <w:sz w:val="18"/>
              </w:rPr>
              <w:t>Semua Pengguna</w:t>
            </w:r>
          </w:p>
        </w:tc>
      </w:tr>
      <w:tr>
        <w:tc>
          <w:tcPr>
            <w:tcW w:type="dxa" w:w="2880"/>
            <w:shd w:fill="F8FAFC"/>
            <w:tcMar>
              <w:top w:w="70" w:type="dxa"/>
              <w:bottom w:w="70" w:type="dxa"/>
              <w:left w:w="100" w:type="dxa"/>
              <w:right w:w="100" w:type="dxa"/>
            </w:tcMar>
          </w:tcPr>
          <w:p>
            <w:pPr>
              <w:jc w:val="left"/>
            </w:pPr>
            <w:r>
              <w:rPr>
                <w:rFonts w:ascii="Calibri" w:hAnsi="Calibri"/>
                <w:color w:val="1E293B"/>
                <w:sz w:val="18"/>
              </w:rPr>
              <w:t>Kondisi Awal (Precondition)</w:t>
            </w:r>
          </w:p>
        </w:tc>
        <w:tc>
          <w:tcPr>
            <w:tcW w:type="dxa" w:w="6149"/>
            <w:shd w:fill="F8FAFC"/>
            <w:tcMar>
              <w:top w:w="70" w:type="dxa"/>
              <w:bottom w:w="70" w:type="dxa"/>
              <w:left w:w="100" w:type="dxa"/>
              <w:right w:w="100" w:type="dxa"/>
            </w:tcMar>
          </w:tcPr>
          <w:p>
            <w:pPr>
              <w:jc w:val="left"/>
            </w:pPr>
            <w:r>
              <w:rPr>
                <w:rFonts w:ascii="Calibri" w:hAnsi="Calibri"/>
                <w:color w:val="1E293B"/>
                <w:sz w:val="18"/>
              </w:rPr>
              <w:t>Pengguna berada pada tab 'Explore'.</w:t>
            </w:r>
          </w:p>
        </w:tc>
      </w:tr>
      <w:tr>
        <w:tc>
          <w:tcPr>
            <w:tcW w:type="dxa" w:w="2880"/>
            <w:shd w:fill="FFFFFF"/>
            <w:tcMar>
              <w:top w:w="70" w:type="dxa"/>
              <w:bottom w:w="70" w:type="dxa"/>
              <w:left w:w="100" w:type="dxa"/>
              <w:right w:w="100" w:type="dxa"/>
            </w:tcMar>
          </w:tcPr>
          <w:p>
            <w:pPr>
              <w:jc w:val="left"/>
            </w:pPr>
            <w:r>
              <w:rPr>
                <w:rFonts w:ascii="Calibri" w:hAnsi="Calibri"/>
                <w:color w:val="1E293B"/>
                <w:sz w:val="18"/>
              </w:rPr>
              <w:t>Skenario Alur Utama (Main Flow)</w:t>
            </w:r>
          </w:p>
        </w:tc>
        <w:tc>
          <w:tcPr>
            <w:tcW w:type="dxa" w:w="6149"/>
            <w:shd w:fill="FFFFFF"/>
            <w:tcMar>
              <w:top w:w="70" w:type="dxa"/>
              <w:bottom w:w="70" w:type="dxa"/>
              <w:left w:w="100" w:type="dxa"/>
              <w:right w:w="100" w:type="dxa"/>
            </w:tcMar>
          </w:tcPr>
          <w:p>
            <w:pPr>
              <w:jc w:val="left"/>
            </w:pPr>
            <w:r>
              <w:rPr>
                <w:rFonts w:ascii="Calibri" w:hAnsi="Calibri"/>
                <w:color w:val="1E293B"/>
                <w:sz w:val="18"/>
              </w:rPr>
              <w:t>1. Pengguna mengetikkan kata kunci pencarian pada search bar.</w:t>
              <w:br/>
              <w:t>2. Sistem menjalankan pencarian dengan jeda debounce 400 milidetik.</w:t>
              <w:br/>
              <w:t>3. Pengguna dapat memilih filter mata pelajaran melalui chips horizontal.</w:t>
              <w:br/>
              <w:t>4. Pengguna dapat memfilter berdasarkan topik atau tipe materi.</w:t>
              <w:br/>
              <w:t>5. Hasil pencarian ditampilkan secara terurut dengan pagination.</w:t>
            </w:r>
          </w:p>
        </w:tc>
      </w:tr>
      <w:tr>
        <w:tc>
          <w:tcPr>
            <w:tcW w:type="dxa" w:w="2880"/>
            <w:shd w:fill="F8FAFC"/>
            <w:tcMar>
              <w:top w:w="70" w:type="dxa"/>
              <w:bottom w:w="70" w:type="dxa"/>
              <w:left w:w="100" w:type="dxa"/>
              <w:right w:w="100" w:type="dxa"/>
            </w:tcMar>
          </w:tcPr>
          <w:p>
            <w:pPr>
              <w:jc w:val="left"/>
            </w:pPr>
            <w:r>
              <w:rPr>
                <w:rFonts w:ascii="Calibri" w:hAnsi="Calibri"/>
                <w:color w:val="1E293B"/>
                <w:sz w:val="18"/>
              </w:rPr>
              <w:t>Kondisi Akhir (Postcondition)</w:t>
            </w:r>
          </w:p>
        </w:tc>
        <w:tc>
          <w:tcPr>
            <w:tcW w:type="dxa" w:w="6149"/>
            <w:shd w:fill="F8FAFC"/>
            <w:tcMar>
              <w:top w:w="70" w:type="dxa"/>
              <w:bottom w:w="70" w:type="dxa"/>
              <w:left w:w="100" w:type="dxa"/>
              <w:right w:w="100" w:type="dxa"/>
            </w:tcMar>
          </w:tcPr>
          <w:p>
            <w:pPr>
              <w:jc w:val="left"/>
            </w:pPr>
            <w:r>
              <w:rPr>
                <w:rFonts w:ascii="Calibri" w:hAnsi="Calibri"/>
                <w:color w:val="1E293B"/>
                <w:sz w:val="18"/>
              </w:rPr>
              <w:t>Pengguna menemukan referensi catatan atau jawaban yang relevan secara cepat.</w:t>
            </w:r>
          </w:p>
        </w:tc>
      </w:tr>
    </w:tbl>
    <w:p>
      <w:pPr>
        <w:spacing w:after="80"/>
      </w:pPr>
    </w:p>
    <w:p>
      <w:pPr>
        <w:spacing w:before="200" w:after="60"/>
      </w:pPr>
      <w:r>
        <w:rPr>
          <w:rFonts w:ascii="Arial" w:hAnsi="Arial"/>
          <w:b/>
          <w:color w:val="2B6CB0"/>
          <w:sz w:val="23"/>
        </w:rPr>
        <w:t>UC-A01: Login dan Otentikasi</w:t>
      </w:r>
    </w:p>
    <w:tbl>
      <w:tblPr>
        <w:tblW w:type="auto" w:w="0"/>
        <w:jc w:val="center"/>
        <w:tblLayout w:type="fixed"/>
        <w:tblLook w:firstColumn="1" w:firstRow="1" w:lastColumn="0" w:lastRow="0" w:noHBand="0" w:noVBand="1" w:val="04A0"/>
      </w:tblPr>
      <w:tblGrid>
        <w:gridCol w:w="4514"/>
        <w:gridCol w:w="4514"/>
      </w:tblGrid>
      <w:tr>
        <w:tc>
          <w:tcPr>
            <w:tcW w:type="dxa" w:w="2880"/>
            <w:shd w:fill="1E3A8A"/>
            <w:tcMar>
              <w:top w:w="80" w:type="dxa"/>
              <w:bottom w:w="80" w:type="dxa"/>
              <w:left w:w="100" w:type="dxa"/>
              <w:right w:w="100" w:type="dxa"/>
            </w:tcMar>
          </w:tcPr>
          <w:p>
            <w:pPr>
              <w:jc w:val="left"/>
            </w:pPr>
            <w:r>
              <w:rPr>
                <w:rFonts w:ascii="Arial" w:hAnsi="Arial"/>
                <w:b/>
                <w:color w:val="FFFFFF"/>
                <w:sz w:val="18"/>
              </w:rPr>
              <w:t>Elemen Use Case</w:t>
            </w:r>
          </w:p>
        </w:tc>
        <w:tc>
          <w:tcPr>
            <w:tcW w:type="dxa" w:w="6149"/>
            <w:shd w:fill="1E3A8A"/>
            <w:tcMar>
              <w:top w:w="80" w:type="dxa"/>
              <w:bottom w:w="80" w:type="dxa"/>
              <w:left w:w="100" w:type="dxa"/>
              <w:right w:w="100" w:type="dxa"/>
            </w:tcMar>
          </w:tcPr>
          <w:p>
            <w:pPr>
              <w:jc w:val="left"/>
            </w:pPr>
            <w:r>
              <w:rPr>
                <w:rFonts w:ascii="Arial" w:hAnsi="Arial"/>
                <w:b/>
                <w:color w:val="FFFFFF"/>
                <w:sz w:val="18"/>
              </w:rPr>
              <w:t>Deskripsi</w:t>
            </w:r>
          </w:p>
        </w:tc>
      </w:tr>
      <w:tr>
        <w:tc>
          <w:tcPr>
            <w:tcW w:type="dxa" w:w="2880"/>
            <w:shd w:fill="FFFFFF"/>
            <w:tcMar>
              <w:top w:w="70" w:type="dxa"/>
              <w:bottom w:w="70" w:type="dxa"/>
              <w:left w:w="100" w:type="dxa"/>
              <w:right w:w="100" w:type="dxa"/>
            </w:tcMar>
          </w:tcPr>
          <w:p>
            <w:pPr>
              <w:jc w:val="left"/>
            </w:pPr>
            <w:r>
              <w:rPr>
                <w:rFonts w:ascii="Calibri" w:hAnsi="Calibri"/>
                <w:color w:val="1E293B"/>
                <w:sz w:val="18"/>
              </w:rPr>
              <w:t>Aktor Utama</w:t>
            </w:r>
          </w:p>
        </w:tc>
        <w:tc>
          <w:tcPr>
            <w:tcW w:type="dxa" w:w="6149"/>
            <w:shd w:fill="FFFFFF"/>
            <w:tcMar>
              <w:top w:w="70" w:type="dxa"/>
              <w:bottom w:w="70" w:type="dxa"/>
              <w:left w:w="100" w:type="dxa"/>
              <w:right w:w="100" w:type="dxa"/>
            </w:tcMar>
          </w:tcPr>
          <w:p>
            <w:pPr>
              <w:jc w:val="left"/>
            </w:pPr>
            <w:r>
              <w:rPr>
                <w:rFonts w:ascii="Calibri" w:hAnsi="Calibri"/>
                <w:color w:val="1E293B"/>
                <w:sz w:val="18"/>
              </w:rPr>
              <w:t>Semua Pengguna</w:t>
            </w:r>
          </w:p>
        </w:tc>
      </w:tr>
      <w:tr>
        <w:tc>
          <w:tcPr>
            <w:tcW w:type="dxa" w:w="2880"/>
            <w:shd w:fill="F8FAFC"/>
            <w:tcMar>
              <w:top w:w="70" w:type="dxa"/>
              <w:bottom w:w="70" w:type="dxa"/>
              <w:left w:w="100" w:type="dxa"/>
              <w:right w:w="100" w:type="dxa"/>
            </w:tcMar>
          </w:tcPr>
          <w:p>
            <w:pPr>
              <w:jc w:val="left"/>
            </w:pPr>
            <w:r>
              <w:rPr>
                <w:rFonts w:ascii="Calibri" w:hAnsi="Calibri"/>
                <w:color w:val="1E293B"/>
                <w:sz w:val="18"/>
              </w:rPr>
              <w:t>Kondisi Awal (Precondition)</w:t>
            </w:r>
          </w:p>
        </w:tc>
        <w:tc>
          <w:tcPr>
            <w:tcW w:type="dxa" w:w="6149"/>
            <w:shd w:fill="F8FAFC"/>
            <w:tcMar>
              <w:top w:w="70" w:type="dxa"/>
              <w:bottom w:w="70" w:type="dxa"/>
              <w:left w:w="100" w:type="dxa"/>
              <w:right w:w="100" w:type="dxa"/>
            </w:tcMar>
          </w:tcPr>
          <w:p>
            <w:pPr>
              <w:jc w:val="left"/>
            </w:pPr>
            <w:r>
              <w:rPr>
                <w:rFonts w:ascii="Calibri" w:hAnsi="Calibri"/>
                <w:color w:val="1E293B"/>
                <w:sz w:val="18"/>
              </w:rPr>
              <w:t>Aplikasi telah terpasang dan terhubung ke server Supabase.</w:t>
            </w:r>
          </w:p>
        </w:tc>
      </w:tr>
      <w:tr>
        <w:tc>
          <w:tcPr>
            <w:tcW w:type="dxa" w:w="2880"/>
            <w:shd w:fill="FFFFFF"/>
            <w:tcMar>
              <w:top w:w="70" w:type="dxa"/>
              <w:bottom w:w="70" w:type="dxa"/>
              <w:left w:w="100" w:type="dxa"/>
              <w:right w:w="100" w:type="dxa"/>
            </w:tcMar>
          </w:tcPr>
          <w:p>
            <w:pPr>
              <w:jc w:val="left"/>
            </w:pPr>
            <w:r>
              <w:rPr>
                <w:rFonts w:ascii="Calibri" w:hAnsi="Calibri"/>
                <w:color w:val="1E293B"/>
                <w:sz w:val="18"/>
              </w:rPr>
              <w:t>Skenario Alur Utama (Main Flow)</w:t>
            </w:r>
          </w:p>
        </w:tc>
        <w:tc>
          <w:tcPr>
            <w:tcW w:type="dxa" w:w="6149"/>
            <w:shd w:fill="FFFFFF"/>
            <w:tcMar>
              <w:top w:w="70" w:type="dxa"/>
              <w:bottom w:w="70" w:type="dxa"/>
              <w:left w:w="100" w:type="dxa"/>
              <w:right w:w="100" w:type="dxa"/>
            </w:tcMar>
          </w:tcPr>
          <w:p>
            <w:pPr>
              <w:jc w:val="left"/>
            </w:pPr>
            <w:r>
              <w:rPr>
                <w:rFonts w:ascii="Calibri" w:hAnsi="Calibri"/>
                <w:color w:val="1E293B"/>
                <w:sz w:val="18"/>
              </w:rPr>
              <w:t>1. Pengguna memasukkan alamat email atau pseudonim dan password.</w:t>
              <w:br/>
              <w:t>2. Sistem mencocokkan kredensial melalui Supabase Auth engine.</w:t>
              <w:br/>
              <w:t>3. Sistem memuat profil pengguna dan menentukan hak akses berdasarkan role.</w:t>
              <w:br/>
              <w:t>4. Pengguna dialihkan langsung ke halaman utama (Home Menfess).</w:t>
            </w:r>
          </w:p>
        </w:tc>
      </w:tr>
      <w:tr>
        <w:tc>
          <w:tcPr>
            <w:tcW w:type="dxa" w:w="2880"/>
            <w:shd w:fill="F8FAFC"/>
            <w:tcMar>
              <w:top w:w="70" w:type="dxa"/>
              <w:bottom w:w="70" w:type="dxa"/>
              <w:left w:w="100" w:type="dxa"/>
              <w:right w:w="100" w:type="dxa"/>
            </w:tcMar>
          </w:tcPr>
          <w:p>
            <w:pPr>
              <w:jc w:val="left"/>
            </w:pPr>
            <w:r>
              <w:rPr>
                <w:rFonts w:ascii="Calibri" w:hAnsi="Calibri"/>
                <w:color w:val="1E293B"/>
                <w:sz w:val="18"/>
              </w:rPr>
              <w:t>Kondisi Akhir (Postcondition)</w:t>
            </w:r>
          </w:p>
        </w:tc>
        <w:tc>
          <w:tcPr>
            <w:tcW w:type="dxa" w:w="6149"/>
            <w:shd w:fill="F8FAFC"/>
            <w:tcMar>
              <w:top w:w="70" w:type="dxa"/>
              <w:bottom w:w="70" w:type="dxa"/>
              <w:left w:w="100" w:type="dxa"/>
              <w:right w:w="100" w:type="dxa"/>
            </w:tcMar>
          </w:tcPr>
          <w:p>
            <w:pPr>
              <w:jc w:val="left"/>
            </w:pPr>
            <w:r>
              <w:rPr>
                <w:rFonts w:ascii="Calibri" w:hAnsi="Calibri"/>
                <w:color w:val="1E293B"/>
                <w:sz w:val="18"/>
              </w:rPr>
              <w:t>Sesi pengguna tersimpan di secure storage perangkat dan router membuka akses fitur.</w:t>
            </w:r>
          </w:p>
        </w:tc>
      </w:tr>
    </w:tbl>
    <w:p>
      <w:pPr>
        <w:spacing w:after="80"/>
      </w:pPr>
    </w:p>
    <w:p>
      <w:pPr>
        <w:spacing w:before="200" w:after="60"/>
      </w:pPr>
      <w:r>
        <w:rPr>
          <w:rFonts w:ascii="Arial" w:hAnsi="Arial"/>
          <w:b/>
          <w:color w:val="2B6CB0"/>
          <w:sz w:val="23"/>
        </w:rPr>
        <w:t>UC-B01: Memulai Percakapan BK Privat</w:t>
      </w:r>
    </w:p>
    <w:tbl>
      <w:tblPr>
        <w:tblW w:type="auto" w:w="0"/>
        <w:jc w:val="center"/>
        <w:tblLayout w:type="fixed"/>
        <w:tblLook w:firstColumn="1" w:firstRow="1" w:lastColumn="0" w:lastRow="0" w:noHBand="0" w:noVBand="1" w:val="04A0"/>
      </w:tblPr>
      <w:tblGrid>
        <w:gridCol w:w="4514"/>
        <w:gridCol w:w="4514"/>
      </w:tblGrid>
      <w:tr>
        <w:tc>
          <w:tcPr>
            <w:tcW w:type="dxa" w:w="2880"/>
            <w:shd w:fill="1E3A8A"/>
            <w:tcMar>
              <w:top w:w="80" w:type="dxa"/>
              <w:bottom w:w="80" w:type="dxa"/>
              <w:left w:w="100" w:type="dxa"/>
              <w:right w:w="100" w:type="dxa"/>
            </w:tcMar>
          </w:tcPr>
          <w:p>
            <w:pPr>
              <w:jc w:val="left"/>
            </w:pPr>
            <w:r>
              <w:rPr>
                <w:rFonts w:ascii="Arial" w:hAnsi="Arial"/>
                <w:b/>
                <w:color w:val="FFFFFF"/>
                <w:sz w:val="18"/>
              </w:rPr>
              <w:t>Elemen Use Case</w:t>
            </w:r>
          </w:p>
        </w:tc>
        <w:tc>
          <w:tcPr>
            <w:tcW w:type="dxa" w:w="6149"/>
            <w:shd w:fill="1E3A8A"/>
            <w:tcMar>
              <w:top w:w="80" w:type="dxa"/>
              <w:bottom w:w="80" w:type="dxa"/>
              <w:left w:w="100" w:type="dxa"/>
              <w:right w:w="100" w:type="dxa"/>
            </w:tcMar>
          </w:tcPr>
          <w:p>
            <w:pPr>
              <w:jc w:val="left"/>
            </w:pPr>
            <w:r>
              <w:rPr>
                <w:rFonts w:ascii="Arial" w:hAnsi="Arial"/>
                <w:b/>
                <w:color w:val="FFFFFF"/>
                <w:sz w:val="18"/>
              </w:rPr>
              <w:t>Deskripsi</w:t>
            </w:r>
          </w:p>
        </w:tc>
      </w:tr>
      <w:tr>
        <w:tc>
          <w:tcPr>
            <w:tcW w:type="dxa" w:w="2880"/>
            <w:shd w:fill="FFFFFF"/>
            <w:tcMar>
              <w:top w:w="70" w:type="dxa"/>
              <w:bottom w:w="70" w:type="dxa"/>
              <w:left w:w="100" w:type="dxa"/>
              <w:right w:w="100" w:type="dxa"/>
            </w:tcMar>
          </w:tcPr>
          <w:p>
            <w:pPr>
              <w:jc w:val="left"/>
            </w:pPr>
            <w:r>
              <w:rPr>
                <w:rFonts w:ascii="Calibri" w:hAnsi="Calibri"/>
                <w:color w:val="1E293B"/>
                <w:sz w:val="18"/>
              </w:rPr>
              <w:t>Aktor Utama</w:t>
            </w:r>
          </w:p>
        </w:tc>
        <w:tc>
          <w:tcPr>
            <w:tcW w:type="dxa" w:w="6149"/>
            <w:shd w:fill="FFFFFF"/>
            <w:tcMar>
              <w:top w:w="70" w:type="dxa"/>
              <w:bottom w:w="70" w:type="dxa"/>
              <w:left w:w="100" w:type="dxa"/>
              <w:right w:w="100" w:type="dxa"/>
            </w:tcMar>
          </w:tcPr>
          <w:p>
            <w:pPr>
              <w:jc w:val="left"/>
            </w:pPr>
            <w:r>
              <w:rPr>
                <w:rFonts w:ascii="Calibri" w:hAnsi="Calibri"/>
                <w:color w:val="1E293B"/>
                <w:sz w:val="18"/>
              </w:rPr>
              <w:t>Student</w:t>
            </w:r>
          </w:p>
        </w:tc>
      </w:tr>
      <w:tr>
        <w:tc>
          <w:tcPr>
            <w:tcW w:type="dxa" w:w="2880"/>
            <w:shd w:fill="F8FAFC"/>
            <w:tcMar>
              <w:top w:w="70" w:type="dxa"/>
              <w:bottom w:w="70" w:type="dxa"/>
              <w:left w:w="100" w:type="dxa"/>
              <w:right w:w="100" w:type="dxa"/>
            </w:tcMar>
          </w:tcPr>
          <w:p>
            <w:pPr>
              <w:jc w:val="left"/>
            </w:pPr>
            <w:r>
              <w:rPr>
                <w:rFonts w:ascii="Calibri" w:hAnsi="Calibri"/>
                <w:color w:val="1E293B"/>
                <w:sz w:val="18"/>
              </w:rPr>
              <w:t>Kondisi Awal (Precondition)</w:t>
            </w:r>
          </w:p>
        </w:tc>
        <w:tc>
          <w:tcPr>
            <w:tcW w:type="dxa" w:w="6149"/>
            <w:shd w:fill="F8FAFC"/>
            <w:tcMar>
              <w:top w:w="70" w:type="dxa"/>
              <w:bottom w:w="70" w:type="dxa"/>
              <w:left w:w="100" w:type="dxa"/>
              <w:right w:w="100" w:type="dxa"/>
            </w:tcMar>
          </w:tcPr>
          <w:p>
            <w:pPr>
              <w:jc w:val="left"/>
            </w:pPr>
            <w:r>
              <w:rPr>
                <w:rFonts w:ascii="Calibri" w:hAnsi="Calibri"/>
                <w:color w:val="1E293B"/>
                <w:sz w:val="18"/>
              </w:rPr>
              <w:t>Siswa telah login dan telah menyetujui lembar persetujuan 'bk-consent-v1'.</w:t>
            </w:r>
          </w:p>
        </w:tc>
      </w:tr>
      <w:tr>
        <w:tc>
          <w:tcPr>
            <w:tcW w:type="dxa" w:w="2880"/>
            <w:shd w:fill="FFFFFF"/>
            <w:tcMar>
              <w:top w:w="70" w:type="dxa"/>
              <w:bottom w:w="70" w:type="dxa"/>
              <w:left w:w="100" w:type="dxa"/>
              <w:right w:w="100" w:type="dxa"/>
            </w:tcMar>
          </w:tcPr>
          <w:p>
            <w:pPr>
              <w:jc w:val="left"/>
            </w:pPr>
            <w:r>
              <w:rPr>
                <w:rFonts w:ascii="Calibri" w:hAnsi="Calibri"/>
                <w:color w:val="1E293B"/>
                <w:sz w:val="18"/>
              </w:rPr>
              <w:t>Skenario Alur Utama (Main Flow)</w:t>
            </w:r>
          </w:p>
        </w:tc>
        <w:tc>
          <w:tcPr>
            <w:tcW w:type="dxa" w:w="6149"/>
            <w:shd w:fill="FFFFFF"/>
            <w:tcMar>
              <w:top w:w="70" w:type="dxa"/>
              <w:bottom w:w="70" w:type="dxa"/>
              <w:left w:w="100" w:type="dxa"/>
              <w:right w:w="100" w:type="dxa"/>
            </w:tcMar>
          </w:tcPr>
          <w:p>
            <w:pPr>
              <w:jc w:val="left"/>
            </w:pPr>
            <w:r>
              <w:rPr>
                <w:rFonts w:ascii="Calibri" w:hAnsi="Calibri"/>
                <w:color w:val="1E293B"/>
                <w:sz w:val="18"/>
              </w:rPr>
              <w:t>1. Siswa membuka tab 'BK'.</w:t>
              <w:br/>
              <w:t>2. Siswa menekan tombol 'Mulai Konseling Baru'.</w:t>
              <w:br/>
              <w:t>3. Sistem memeriksa apakah sudah ada sesi konseling yang aktif.</w:t>
              <w:br/>
              <w:t>4. Jika belum ada, sistem membuat record percakapan baru dengan alias 'Siswa BK #XXXX'.</w:t>
              <w:br/>
              <w:t>5. Layar chat privat terbuka dan siswa dapat mengirimkan pesan kepada konselor.</w:t>
            </w:r>
          </w:p>
        </w:tc>
      </w:tr>
      <w:tr>
        <w:tc>
          <w:tcPr>
            <w:tcW w:type="dxa" w:w="2880"/>
            <w:shd w:fill="F8FAFC"/>
            <w:tcMar>
              <w:top w:w="70" w:type="dxa"/>
              <w:bottom w:w="70" w:type="dxa"/>
              <w:left w:w="100" w:type="dxa"/>
              <w:right w:w="100" w:type="dxa"/>
            </w:tcMar>
          </w:tcPr>
          <w:p>
            <w:pPr>
              <w:jc w:val="left"/>
            </w:pPr>
            <w:r>
              <w:rPr>
                <w:rFonts w:ascii="Calibri" w:hAnsi="Calibri"/>
                <w:color w:val="1E293B"/>
                <w:sz w:val="18"/>
              </w:rPr>
              <w:t>Kondisi Akhir (Postcondition)</w:t>
            </w:r>
          </w:p>
        </w:tc>
        <w:tc>
          <w:tcPr>
            <w:tcW w:type="dxa" w:w="6149"/>
            <w:shd w:fill="F8FAFC"/>
            <w:tcMar>
              <w:top w:w="70" w:type="dxa"/>
              <w:bottom w:w="70" w:type="dxa"/>
              <w:left w:w="100" w:type="dxa"/>
              <w:right w:w="100" w:type="dxa"/>
            </w:tcMar>
          </w:tcPr>
          <w:p>
            <w:pPr>
              <w:jc w:val="left"/>
            </w:pPr>
            <w:r>
              <w:rPr>
                <w:rFonts w:ascii="Calibri" w:hAnsi="Calibri"/>
                <w:color w:val="1E293B"/>
                <w:sz w:val="18"/>
              </w:rPr>
              <w:t>Sesi konseling terdaftar pada antrean guru BK dan status percakapan bernilai 'open'.</w:t>
            </w:r>
          </w:p>
        </w:tc>
      </w:tr>
    </w:tbl>
    <w:p>
      <w:pPr>
        <w:spacing w:after="80"/>
      </w:pPr>
    </w:p>
    <w:p>
      <w:pPr>
        <w:spacing w:before="200" w:after="60"/>
      </w:pPr>
      <w:r>
        <w:rPr>
          <w:rFonts w:ascii="Arial" w:hAnsi="Arial"/>
          <w:b/>
          <w:color w:val="2B6CB0"/>
          <w:sz w:val="23"/>
        </w:rPr>
        <w:t>UC-B02: Klaim dan Penanganan Kasus Konseling</w:t>
      </w:r>
    </w:p>
    <w:tbl>
      <w:tblPr>
        <w:tblW w:type="auto" w:w="0"/>
        <w:jc w:val="center"/>
        <w:tblLayout w:type="fixed"/>
        <w:tblLook w:firstColumn="1" w:firstRow="1" w:lastColumn="0" w:lastRow="0" w:noHBand="0" w:noVBand="1" w:val="04A0"/>
      </w:tblPr>
      <w:tblGrid>
        <w:gridCol w:w="4514"/>
        <w:gridCol w:w="4514"/>
      </w:tblGrid>
      <w:tr>
        <w:tc>
          <w:tcPr>
            <w:tcW w:type="dxa" w:w="2880"/>
            <w:shd w:fill="1E3A8A"/>
            <w:tcMar>
              <w:top w:w="80" w:type="dxa"/>
              <w:bottom w:w="80" w:type="dxa"/>
              <w:left w:w="100" w:type="dxa"/>
              <w:right w:w="100" w:type="dxa"/>
            </w:tcMar>
          </w:tcPr>
          <w:p>
            <w:pPr>
              <w:jc w:val="left"/>
            </w:pPr>
            <w:r>
              <w:rPr>
                <w:rFonts w:ascii="Arial" w:hAnsi="Arial"/>
                <w:b/>
                <w:color w:val="FFFFFF"/>
                <w:sz w:val="18"/>
              </w:rPr>
              <w:t>Elemen Use Case</w:t>
            </w:r>
          </w:p>
        </w:tc>
        <w:tc>
          <w:tcPr>
            <w:tcW w:type="dxa" w:w="6149"/>
            <w:shd w:fill="1E3A8A"/>
            <w:tcMar>
              <w:top w:w="80" w:type="dxa"/>
              <w:bottom w:w="80" w:type="dxa"/>
              <w:left w:w="100" w:type="dxa"/>
              <w:right w:w="100" w:type="dxa"/>
            </w:tcMar>
          </w:tcPr>
          <w:p>
            <w:pPr>
              <w:jc w:val="left"/>
            </w:pPr>
            <w:r>
              <w:rPr>
                <w:rFonts w:ascii="Arial" w:hAnsi="Arial"/>
                <w:b/>
                <w:color w:val="FFFFFF"/>
                <w:sz w:val="18"/>
              </w:rPr>
              <w:t>Deskripsi</w:t>
            </w:r>
          </w:p>
        </w:tc>
      </w:tr>
      <w:tr>
        <w:tc>
          <w:tcPr>
            <w:tcW w:type="dxa" w:w="2880"/>
            <w:shd w:fill="FFFFFF"/>
            <w:tcMar>
              <w:top w:w="70" w:type="dxa"/>
              <w:bottom w:w="70" w:type="dxa"/>
              <w:left w:w="100" w:type="dxa"/>
              <w:right w:w="100" w:type="dxa"/>
            </w:tcMar>
          </w:tcPr>
          <w:p>
            <w:pPr>
              <w:jc w:val="left"/>
            </w:pPr>
            <w:r>
              <w:rPr>
                <w:rFonts w:ascii="Calibri" w:hAnsi="Calibri"/>
                <w:color w:val="1E293B"/>
                <w:sz w:val="18"/>
              </w:rPr>
              <w:t>Aktor Utama</w:t>
            </w:r>
          </w:p>
        </w:tc>
        <w:tc>
          <w:tcPr>
            <w:tcW w:type="dxa" w:w="6149"/>
            <w:shd w:fill="FFFFFF"/>
            <w:tcMar>
              <w:top w:w="70" w:type="dxa"/>
              <w:bottom w:w="70" w:type="dxa"/>
              <w:left w:w="100" w:type="dxa"/>
              <w:right w:w="100" w:type="dxa"/>
            </w:tcMar>
          </w:tcPr>
          <w:p>
            <w:pPr>
              <w:jc w:val="left"/>
            </w:pPr>
            <w:r>
              <w:rPr>
                <w:rFonts w:ascii="Calibri" w:hAnsi="Calibri"/>
                <w:color w:val="1E293B"/>
                <w:sz w:val="18"/>
              </w:rPr>
              <w:t>Counselor</w:t>
            </w:r>
          </w:p>
        </w:tc>
      </w:tr>
      <w:tr>
        <w:tc>
          <w:tcPr>
            <w:tcW w:type="dxa" w:w="2880"/>
            <w:shd w:fill="F8FAFC"/>
            <w:tcMar>
              <w:top w:w="70" w:type="dxa"/>
              <w:bottom w:w="70" w:type="dxa"/>
              <w:left w:w="100" w:type="dxa"/>
              <w:right w:w="100" w:type="dxa"/>
            </w:tcMar>
          </w:tcPr>
          <w:p>
            <w:pPr>
              <w:jc w:val="left"/>
            </w:pPr>
            <w:r>
              <w:rPr>
                <w:rFonts w:ascii="Calibri" w:hAnsi="Calibri"/>
                <w:color w:val="1E293B"/>
                <w:sz w:val="18"/>
              </w:rPr>
              <w:t>Kondisi Awal (Precondition)</w:t>
            </w:r>
          </w:p>
        </w:tc>
        <w:tc>
          <w:tcPr>
            <w:tcW w:type="dxa" w:w="6149"/>
            <w:shd w:fill="F8FAFC"/>
            <w:tcMar>
              <w:top w:w="70" w:type="dxa"/>
              <w:bottom w:w="70" w:type="dxa"/>
              <w:left w:w="100" w:type="dxa"/>
              <w:right w:w="100" w:type="dxa"/>
            </w:tcMar>
          </w:tcPr>
          <w:p>
            <w:pPr>
              <w:jc w:val="left"/>
            </w:pPr>
            <w:r>
              <w:rPr>
                <w:rFonts w:ascii="Calibri" w:hAnsi="Calibri"/>
                <w:color w:val="1E293B"/>
                <w:sz w:val="18"/>
              </w:rPr>
              <w:t>Terdapat tiket konseling baru pada antrean konselor.</w:t>
            </w:r>
          </w:p>
        </w:tc>
      </w:tr>
      <w:tr>
        <w:tc>
          <w:tcPr>
            <w:tcW w:type="dxa" w:w="2880"/>
            <w:shd w:fill="FFFFFF"/>
            <w:tcMar>
              <w:top w:w="70" w:type="dxa"/>
              <w:bottom w:w="70" w:type="dxa"/>
              <w:left w:w="100" w:type="dxa"/>
              <w:right w:w="100" w:type="dxa"/>
            </w:tcMar>
          </w:tcPr>
          <w:p>
            <w:pPr>
              <w:jc w:val="left"/>
            </w:pPr>
            <w:r>
              <w:rPr>
                <w:rFonts w:ascii="Calibri" w:hAnsi="Calibri"/>
                <w:color w:val="1E293B"/>
                <w:sz w:val="18"/>
              </w:rPr>
              <w:t>Skenario Alur Utama (Main Flow)</w:t>
            </w:r>
          </w:p>
        </w:tc>
        <w:tc>
          <w:tcPr>
            <w:tcW w:type="dxa" w:w="6149"/>
            <w:shd w:fill="FFFFFF"/>
            <w:tcMar>
              <w:top w:w="70" w:type="dxa"/>
              <w:bottom w:w="70" w:type="dxa"/>
              <w:left w:w="100" w:type="dxa"/>
              <w:right w:w="100" w:type="dxa"/>
            </w:tcMar>
          </w:tcPr>
          <w:p>
            <w:pPr>
              <w:jc w:val="left"/>
            </w:pPr>
            <w:r>
              <w:rPr>
                <w:rFonts w:ascii="Calibri" w:hAnsi="Calibri"/>
                <w:color w:val="1E293B"/>
                <w:sz w:val="18"/>
              </w:rPr>
              <w:t>1. Guru BK membuka tab antrean kasus baru.</w:t>
              <w:br/>
              <w:t>2. Guru BK membaca permasalahan awal yang disampaikan siswa secara anonim.</w:t>
              <w:br/>
              <w:t>3. Guru BK menekan tombol 'Tangani Kasus'.</w:t>
              <w:br/>
              <w:t>4. Sistem mengunci penugasan kasus kepada konselor tersebut via RPC.</w:t>
              <w:br/>
              <w:t>5. Ruang percakapan dua arah aktif dan konselor dapat membalas pesan siswa.</w:t>
            </w:r>
          </w:p>
        </w:tc>
      </w:tr>
      <w:tr>
        <w:tc>
          <w:tcPr>
            <w:tcW w:type="dxa" w:w="2880"/>
            <w:shd w:fill="F8FAFC"/>
            <w:tcMar>
              <w:top w:w="70" w:type="dxa"/>
              <w:bottom w:w="70" w:type="dxa"/>
              <w:left w:w="100" w:type="dxa"/>
              <w:right w:w="100" w:type="dxa"/>
            </w:tcMar>
          </w:tcPr>
          <w:p>
            <w:pPr>
              <w:jc w:val="left"/>
            </w:pPr>
            <w:r>
              <w:rPr>
                <w:rFonts w:ascii="Calibri" w:hAnsi="Calibri"/>
                <w:color w:val="1E293B"/>
                <w:sz w:val="18"/>
              </w:rPr>
              <w:t>Kondisi Akhir (Postcondition)</w:t>
            </w:r>
          </w:p>
        </w:tc>
        <w:tc>
          <w:tcPr>
            <w:tcW w:type="dxa" w:w="6149"/>
            <w:shd w:fill="F8FAFC"/>
            <w:tcMar>
              <w:top w:w="70" w:type="dxa"/>
              <w:bottom w:w="70" w:type="dxa"/>
              <w:left w:w="100" w:type="dxa"/>
              <w:right w:w="100" w:type="dxa"/>
            </w:tcMar>
          </w:tcPr>
          <w:p>
            <w:pPr>
              <w:jc w:val="left"/>
            </w:pPr>
            <w:r>
              <w:rPr>
                <w:rFonts w:ascii="Calibri" w:hAnsi="Calibri"/>
                <w:color w:val="1E293B"/>
                <w:sz w:val="18"/>
              </w:rPr>
              <w:t>Kasus berpindah ke tab 'Ditangani' dan konselor lain tidak dapat mengklaim kasus tersebut.</w:t>
            </w:r>
          </w:p>
        </w:tc>
      </w:tr>
    </w:tbl>
    <w:p>
      <w:pPr>
        <w:spacing w:after="80"/>
      </w:pPr>
    </w:p>
    <w:p>
      <w:r>
        <w:br w:type="page"/>
      </w:r>
    </w:p>
    <w:p>
      <w:pPr>
        <w:spacing w:before="280" w:after="80"/>
      </w:pPr>
      <w:r>
        <w:rPr>
          <w:rFonts w:ascii="Arial" w:hAnsi="Arial"/>
          <w:b/>
          <w:color w:val="1A365D"/>
          <w:sz w:val="26"/>
        </w:rPr>
        <w:t>BAB VI — KEAMANAN DAN PRIVASI SISTEM</w:t>
      </w:r>
    </w:p>
    <w:p>
      <w:pPr>
        <w:spacing w:line="276" w:lineRule="auto" w:after="80"/>
      </w:pPr>
      <w:r>
        <w:rPr>
          <w:rFonts w:ascii="Calibri" w:hAnsi="Calibri"/>
          <w:i w:val="0"/>
          <w:color w:val="1E293B"/>
          <w:sz w:val="21"/>
        </w:rPr>
        <w:t>Keamanan pada EduFess dibangun di atas prinsip dasar bahwa aplikasi klien Flutter BUKAN pemegang otoritas keamanan. Seluruh validasi data, otorisasi, dan isolasi privasi ditegakkan secara absolut di sisi backend PostgreSQL/Supabase.</w:t>
      </w:r>
    </w:p>
    <w:tbl>
      <w:tblPr>
        <w:tblW w:type="auto" w:w="0"/>
        <w:jc w:val="center"/>
        <w:tblLayout w:type="fixed"/>
        <w:tblLook w:firstColumn="1" w:firstRow="1" w:lastColumn="0" w:lastRow="0" w:noHBand="0" w:noVBand="1" w:val="04A0"/>
      </w:tblPr>
      <w:tblGrid>
        <w:gridCol w:w="4514"/>
        <w:gridCol w:w="4514"/>
      </w:tblGrid>
      <w:tr>
        <w:tc>
          <w:tcPr>
            <w:tcW w:type="dxa" w:w="2880"/>
            <w:shd w:fill="1E3A8A"/>
            <w:tcMar>
              <w:top w:w="80" w:type="dxa"/>
              <w:bottom w:w="80" w:type="dxa"/>
              <w:left w:w="100" w:type="dxa"/>
              <w:right w:w="100" w:type="dxa"/>
            </w:tcMar>
          </w:tcPr>
          <w:p>
            <w:pPr>
              <w:jc w:val="left"/>
            </w:pPr>
            <w:r>
              <w:rPr>
                <w:rFonts w:ascii="Arial" w:hAnsi="Arial"/>
                <w:b/>
                <w:color w:val="FFFFFF"/>
                <w:sz w:val="18"/>
              </w:rPr>
              <w:t>Pilar Keamanan</w:t>
            </w:r>
          </w:p>
        </w:tc>
        <w:tc>
          <w:tcPr>
            <w:tcW w:type="dxa" w:w="6149"/>
            <w:shd w:fill="1E3A8A"/>
            <w:tcMar>
              <w:top w:w="80" w:type="dxa"/>
              <w:bottom w:w="80" w:type="dxa"/>
              <w:left w:w="100" w:type="dxa"/>
              <w:right w:w="100" w:type="dxa"/>
            </w:tcMar>
          </w:tcPr>
          <w:p>
            <w:pPr>
              <w:jc w:val="left"/>
            </w:pPr>
            <w:r>
              <w:rPr>
                <w:rFonts w:ascii="Arial" w:hAnsi="Arial"/>
                <w:b/>
                <w:color w:val="FFFFFF"/>
                <w:sz w:val="18"/>
              </w:rPr>
              <w:t>Mekanisme Penegakan Teknis</w:t>
            </w:r>
          </w:p>
        </w:tc>
      </w:tr>
      <w:tr>
        <w:tc>
          <w:tcPr>
            <w:tcW w:type="dxa" w:w="2880"/>
            <w:shd w:fill="FFFFFF"/>
            <w:tcMar>
              <w:top w:w="70" w:type="dxa"/>
              <w:bottom w:w="70" w:type="dxa"/>
              <w:left w:w="100" w:type="dxa"/>
              <w:right w:w="100" w:type="dxa"/>
            </w:tcMar>
          </w:tcPr>
          <w:p>
            <w:pPr>
              <w:jc w:val="left"/>
            </w:pPr>
            <w:r>
              <w:rPr>
                <w:rFonts w:ascii="Calibri" w:hAnsi="Calibri"/>
                <w:color w:val="1E293B"/>
                <w:sz w:val="18"/>
              </w:rPr>
              <w:t>Isolasi Data BK</w:t>
            </w:r>
          </w:p>
        </w:tc>
        <w:tc>
          <w:tcPr>
            <w:tcW w:type="dxa" w:w="6149"/>
            <w:shd w:fill="FFFFFF"/>
            <w:tcMar>
              <w:top w:w="70" w:type="dxa"/>
              <w:bottom w:w="70" w:type="dxa"/>
              <w:left w:w="100" w:type="dxa"/>
              <w:right w:w="100" w:type="dxa"/>
            </w:tcMar>
          </w:tcPr>
          <w:p>
            <w:pPr>
              <w:jc w:val="left"/>
            </w:pPr>
            <w:r>
              <w:rPr>
                <w:rFonts w:ascii="Calibri" w:hAnsi="Calibri"/>
                <w:color w:val="1E293B"/>
                <w:sz w:val="18"/>
              </w:rPr>
              <w:t>Data konseling berada pada tabel terpisah dengan kebijakan RLS yang hanya mengizinkan siswa pemilik dan konselor yang ditugaskan. Admin sosial dilarang membaca data BK.</w:t>
            </w:r>
          </w:p>
        </w:tc>
      </w:tr>
      <w:tr>
        <w:tc>
          <w:tcPr>
            <w:tcW w:type="dxa" w:w="2880"/>
            <w:shd w:fill="F8FAFC"/>
            <w:tcMar>
              <w:top w:w="70" w:type="dxa"/>
              <w:bottom w:w="70" w:type="dxa"/>
              <w:left w:w="100" w:type="dxa"/>
              <w:right w:w="100" w:type="dxa"/>
            </w:tcMar>
          </w:tcPr>
          <w:p>
            <w:pPr>
              <w:jc w:val="left"/>
            </w:pPr>
            <w:r>
              <w:rPr>
                <w:rFonts w:ascii="Calibri" w:hAnsi="Calibri"/>
                <w:color w:val="1E293B"/>
                <w:sz w:val="18"/>
              </w:rPr>
              <w:t>Pseudonim Server-Side</w:t>
            </w:r>
          </w:p>
        </w:tc>
        <w:tc>
          <w:tcPr>
            <w:tcW w:type="dxa" w:w="6149"/>
            <w:shd w:fill="F8FAFC"/>
            <w:tcMar>
              <w:top w:w="70" w:type="dxa"/>
              <w:bottom w:w="70" w:type="dxa"/>
              <w:left w:w="100" w:type="dxa"/>
              <w:right w:w="100" w:type="dxa"/>
            </w:tcMar>
          </w:tcPr>
          <w:p>
            <w:pPr>
              <w:jc w:val="left"/>
            </w:pPr>
            <w:r>
              <w:rPr>
                <w:rFonts w:ascii="Calibri" w:hAnsi="Calibri"/>
                <w:color w:val="1E293B"/>
                <w:sz w:val="18"/>
              </w:rPr>
              <w:t>Alias anonim pada Menfess ('Siswa Anonim #XXXX') di-generate oleh trigger PostgreSQL menggunakan sha256 digest sehingga klien tidak dapat merekayasa nama alias.</w:t>
            </w:r>
          </w:p>
        </w:tc>
      </w:tr>
      <w:tr>
        <w:tc>
          <w:tcPr>
            <w:tcW w:type="dxa" w:w="2880"/>
            <w:shd w:fill="FFFFFF"/>
            <w:tcMar>
              <w:top w:w="70" w:type="dxa"/>
              <w:bottom w:w="70" w:type="dxa"/>
              <w:left w:w="100" w:type="dxa"/>
              <w:right w:w="100" w:type="dxa"/>
            </w:tcMar>
          </w:tcPr>
          <w:p>
            <w:pPr>
              <w:jc w:val="left"/>
            </w:pPr>
            <w:r>
              <w:rPr>
                <w:rFonts w:ascii="Calibri" w:hAnsi="Calibri"/>
                <w:color w:val="1E293B"/>
                <w:sz w:val="18"/>
              </w:rPr>
              <w:t>Informed Consent</w:t>
            </w:r>
          </w:p>
        </w:tc>
        <w:tc>
          <w:tcPr>
            <w:tcW w:type="dxa" w:w="6149"/>
            <w:shd w:fill="FFFFFF"/>
            <w:tcMar>
              <w:top w:w="70" w:type="dxa"/>
              <w:bottom w:w="70" w:type="dxa"/>
              <w:left w:w="100" w:type="dxa"/>
              <w:right w:w="100" w:type="dxa"/>
            </w:tcMar>
          </w:tcPr>
          <w:p>
            <w:pPr>
              <w:jc w:val="left"/>
            </w:pPr>
            <w:r>
              <w:rPr>
                <w:rFonts w:ascii="Calibri" w:hAnsi="Calibri"/>
                <w:color w:val="1E293B"/>
                <w:sz w:val="18"/>
              </w:rPr>
              <w:t>Akses ke seluruh RPC konseling dilindungi pengecekan rekaman persetujuan 'bk-consent-v1' pada database.</w:t>
            </w:r>
          </w:p>
        </w:tc>
      </w:tr>
      <w:tr>
        <w:tc>
          <w:tcPr>
            <w:tcW w:type="dxa" w:w="2880"/>
            <w:shd w:fill="F8FAFC"/>
            <w:tcMar>
              <w:top w:w="70" w:type="dxa"/>
              <w:bottom w:w="70" w:type="dxa"/>
              <w:left w:w="100" w:type="dxa"/>
              <w:right w:w="100" w:type="dxa"/>
            </w:tcMar>
          </w:tcPr>
          <w:p>
            <w:pPr>
              <w:jc w:val="left"/>
            </w:pPr>
            <w:r>
              <w:rPr>
                <w:rFonts w:ascii="Calibri" w:hAnsi="Calibri"/>
                <w:color w:val="1E293B"/>
                <w:sz w:val="18"/>
              </w:rPr>
              <w:t>Audit Pembukaan Identitas</w:t>
            </w:r>
          </w:p>
        </w:tc>
        <w:tc>
          <w:tcPr>
            <w:tcW w:type="dxa" w:w="6149"/>
            <w:shd w:fill="F8FAFC"/>
            <w:tcMar>
              <w:top w:w="70" w:type="dxa"/>
              <w:bottom w:w="70" w:type="dxa"/>
              <w:left w:w="100" w:type="dxa"/>
              <w:right w:w="100" w:type="dxa"/>
            </w:tcMar>
          </w:tcPr>
          <w:p>
            <w:pPr>
              <w:jc w:val="left"/>
            </w:pPr>
            <w:r>
              <w:rPr>
                <w:rFonts w:ascii="Calibri" w:hAnsi="Calibri"/>
                <w:color w:val="1E293B"/>
                <w:sz w:val="18"/>
              </w:rPr>
              <w:t>Setiap kali konselor melakukan tindakan 'Reveal Identity' pada situasi darurat, sistem mewajibkan pengisian alasan dan mencatat waktu, user ID, serta alasan ke tabel bk_identity_access_log.</w:t>
            </w:r>
          </w:p>
        </w:tc>
      </w:tr>
      <w:tr>
        <w:tc>
          <w:tcPr>
            <w:tcW w:type="dxa" w:w="2880"/>
            <w:shd w:fill="FFFFFF"/>
            <w:tcMar>
              <w:top w:w="70" w:type="dxa"/>
              <w:bottom w:w="70" w:type="dxa"/>
              <w:left w:w="100" w:type="dxa"/>
              <w:right w:w="100" w:type="dxa"/>
            </w:tcMar>
          </w:tcPr>
          <w:p>
            <w:pPr>
              <w:jc w:val="left"/>
            </w:pPr>
            <w:r>
              <w:rPr>
                <w:rFonts w:ascii="Calibri" w:hAnsi="Calibri"/>
                <w:color w:val="1E293B"/>
                <w:sz w:val="18"/>
              </w:rPr>
              <w:t>Proteksi Peran (Role)</w:t>
            </w:r>
          </w:p>
        </w:tc>
        <w:tc>
          <w:tcPr>
            <w:tcW w:type="dxa" w:w="6149"/>
            <w:shd w:fill="FFFFFF"/>
            <w:tcMar>
              <w:top w:w="70" w:type="dxa"/>
              <w:bottom w:w="70" w:type="dxa"/>
              <w:left w:w="100" w:type="dxa"/>
              <w:right w:w="100" w:type="dxa"/>
            </w:tcMar>
          </w:tcPr>
          <w:p>
            <w:pPr>
              <w:jc w:val="left"/>
            </w:pPr>
            <w:r>
              <w:rPr>
                <w:rFonts w:ascii="Calibri" w:hAnsi="Calibri"/>
                <w:color w:val="1E293B"/>
                <w:sz w:val="18"/>
              </w:rPr>
              <w:t>Role pengguna disimpan pada kolom terproteksi di tabel profiles yang menolak pembaruan dari token JWT klien biasa.</w:t>
            </w:r>
          </w:p>
        </w:tc>
      </w:tr>
    </w:tbl>
    <w:p>
      <w:pPr>
        <w:spacing w:after="80"/>
      </w:pPr>
    </w:p>
    <w:p>
      <w:pPr>
        <w:spacing w:before="280" w:after="80"/>
      </w:pPr>
      <w:r>
        <w:rPr>
          <w:rFonts w:ascii="Arial" w:hAnsi="Arial"/>
          <w:b/>
          <w:color w:val="1A365D"/>
          <w:sz w:val="26"/>
        </w:rPr>
        <w:t>BAB VII — KESIMPULAN</w:t>
      </w:r>
    </w:p>
    <w:p>
      <w:pPr>
        <w:spacing w:line="276" w:lineRule="auto" w:after="80"/>
      </w:pPr>
      <w:r>
        <w:rPr>
          <w:rFonts w:ascii="Calibri" w:hAnsi="Calibri"/>
          <w:i w:val="0"/>
          <w:color w:val="1E293B"/>
          <w:sz w:val="21"/>
        </w:rPr>
        <w:t>EduFess telah berhasil dirancang dan diimplementasikan sebagai platform mobile komunitas sekolah yang mengedepankan budaya Menfess edukatif sebagai motor interaksi harian siswa, didampingi jembatan layanan Bimbingan Konseling privat yang aman dan terisolasi.</w:t>
      </w:r>
    </w:p>
    <w:p>
      <w:pPr>
        <w:spacing w:line="276" w:lineRule="auto" w:after="80"/>
      </w:pPr>
      <w:r>
        <w:rPr>
          <w:rFonts w:ascii="Calibri" w:hAnsi="Calibri"/>
          <w:i w:val="0"/>
          <w:color w:val="1E293B"/>
          <w:sz w:val="21"/>
        </w:rPr>
        <w:t>Pencapaian utama implementasi hingga saat ini:</w:t>
      </w:r>
    </w:p>
    <w:p>
      <w:pPr>
        <w:pStyle w:val="ListBullet"/>
        <w:spacing w:line="276" w:lineRule="auto" w:after="40"/>
      </w:pPr>
      <w:r>
        <w:rPr>
          <w:rFonts w:ascii="Calibri" w:hAnsi="Calibri"/>
          <w:color w:val="1E293B"/>
          <w:sz w:val="20"/>
        </w:rPr>
        <w:t>34 file migrasi database SQL telah diterapkan secara konsisten di Supabase.</w:t>
      </w:r>
    </w:p>
    <w:p>
      <w:pPr>
        <w:pStyle w:val="ListBullet"/>
        <w:spacing w:line="276" w:lineRule="auto" w:after="40"/>
      </w:pPr>
      <w:r>
        <w:rPr>
          <w:rFonts w:ascii="Calibri" w:hAnsi="Calibri"/>
          <w:color w:val="1E293B"/>
          <w:sz w:val="20"/>
        </w:rPr>
        <w:t>211 rangkaian automated unit test dan widget test berhasil 'PASS' tanpa kegagalan.</w:t>
      </w:r>
    </w:p>
    <w:p>
      <w:pPr>
        <w:pStyle w:val="ListBullet"/>
        <w:spacing w:line="276" w:lineRule="auto" w:after="40"/>
      </w:pPr>
      <w:r>
        <w:rPr>
          <w:rFonts w:ascii="Calibri" w:hAnsi="Calibri"/>
          <w:color w:val="1E293B"/>
          <w:sz w:val="20"/>
        </w:rPr>
        <w:t>Fitur utama Menfess telah beroperasi penuh mencakup feed, pembuatan post dengan 5 tipe, mode anonim server-side, interaksi sosial, dan fitur pencarian multi-kriteria.</w:t>
      </w:r>
    </w:p>
    <w:p>
      <w:pPr>
        <w:pStyle w:val="ListBullet"/>
        <w:spacing w:line="276" w:lineRule="auto" w:after="40"/>
      </w:pPr>
      <w:r>
        <w:rPr>
          <w:rFonts w:ascii="Calibri" w:hAnsi="Calibri"/>
          <w:color w:val="1E293B"/>
          <w:sz w:val="20"/>
        </w:rPr>
        <w:t>Seluruh diagram sistem (Use Case, Kelas, Activity, DFD, dan ERD) telah dimutakhirkan mencerminkan arsitektur sistem yang sebenarnya.</w:t>
      </w:r>
    </w:p>
    <w:p>
      <w:pPr>
        <w:spacing w:before="280" w:after="80"/>
      </w:pPr>
      <w:r>
        <w:rPr>
          <w:rFonts w:ascii="Arial" w:hAnsi="Arial"/>
          <w:b/>
          <w:color w:val="1A365D"/>
          <w:sz w:val="26"/>
        </w:rPr>
        <w:t>DAFTAR REFERENSI</w:t>
      </w:r>
    </w:p>
    <w:p>
      <w:pPr>
        <w:pStyle w:val="ListBullet"/>
        <w:spacing w:line="276" w:lineRule="auto" w:after="40"/>
      </w:pPr>
      <w:r>
        <w:rPr>
          <w:rFonts w:ascii="Calibri" w:hAnsi="Calibri"/>
          <w:color w:val="1E293B"/>
          <w:sz w:val="20"/>
        </w:rPr>
        <w:t>Kode sumber dan file migrasi repository EduFess (2026).</w:t>
      </w:r>
    </w:p>
    <w:p>
      <w:pPr>
        <w:pStyle w:val="ListBullet"/>
        <w:spacing w:line="276" w:lineRule="auto" w:after="40"/>
      </w:pPr>
      <w:r>
        <w:rPr>
          <w:rFonts w:ascii="Calibri" w:hAnsi="Calibri"/>
          <w:color w:val="1E293B"/>
          <w:sz w:val="20"/>
        </w:rPr>
        <w:t>Surawan, Ghea Chandra. (2026). Panduan Perkuliahan Mobile Programming. Universitas Lampung.</w:t>
      </w:r>
    </w:p>
    <w:p>
      <w:pPr>
        <w:pStyle w:val="ListBullet"/>
        <w:spacing w:line="276" w:lineRule="auto" w:after="40"/>
      </w:pPr>
      <w:r>
        <w:rPr>
          <w:rFonts w:ascii="Calibri" w:hAnsi="Calibri"/>
          <w:color w:val="1E293B"/>
          <w:sz w:val="20"/>
        </w:rPr>
        <w:t>Dokumentasi Resmi Framework Flutter. https://docs.flutter.dev/</w:t>
      </w:r>
    </w:p>
    <w:p>
      <w:pPr>
        <w:pStyle w:val="ListBullet"/>
        <w:spacing w:line="276" w:lineRule="auto" w:after="40"/>
      </w:pPr>
      <w:r>
        <w:rPr>
          <w:rFonts w:ascii="Calibri" w:hAnsi="Calibri"/>
          <w:color w:val="1E293B"/>
          <w:sz w:val="20"/>
        </w:rPr>
        <w:t>Dokumentasi Resmi Backend Supabase &amp; PostgreSQL Security. https://supabase.com/docs/</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