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  <w:t xml:space="preserve">Anexa 1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Declara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ție de asumare a autenticității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Subsemnatul Milchis Dan-Ioan, student în grupa 2113 declar pe proprie r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ăspundere că toate răspunsurile și soluțiile furnizate pentru evaluarea mea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în cadrul temei de evaluare 2 ”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Realizarea unei aplica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ții in tehnologii web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 HTML, CSS, JS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” din cadrul disciplinei Informatic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ă Aplicată, anul universitar 2021-2022 sunt furnizate de către mine conform cunoștințelor și competențelor proprii și prin urmare furnizează o soluție unică și individuală la cerințele formulate. </w:t>
      </w: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De asemenea, în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țeleg și am luat la cunoștință că Universitatea Tehnică din Cluj Napoca, Facultatea de Electronică, Telecomunicații și Tehnologia Informației și cadrele didactice nu promovează plagiatul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în orice form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ă și consideră că studenții depun un efort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în acest sens prin furnizarea de solu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ții și răspunsuri individuale la cerințele de evaluare individuală. Constatarea abaterilor și măsurilor impuse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în aceast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ă situație sunt cuprinse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în regulamentele institu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ției disponibile la adresa,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în special în Regulamentul ECTS: </w:t>
      </w: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0">
        <w:r>
          <w:rPr>
            <w:rFonts w:ascii="Calibri" w:hAnsi="Calibri" w:cs="Calibri" w:eastAsia="Calibri"/>
            <w:i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https://www.utcluj.ro/universitatea/despre/regulamente/regulamente-studenti/</w:t>
        </w:r>
      </w:hyperlink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Cluj Napoca,</w:t>
        <w:tab/>
        <w:tab/>
        <w:tab/>
        <w:tab/>
        <w:tab/>
        <w:tab/>
        <w:tab/>
        <w:tab/>
        <w:tab/>
        <w:t xml:space="preserve">Semn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ătura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21.11.2021</w:t>
        <w:tab/>
        <w:tab/>
        <w:tab/>
        <w:tab/>
        <w:tab/>
        <w:tab/>
        <w:tab/>
        <w:t xml:space="preserve">                           </w:t>
      </w:r>
    </w:p>
    <w:p>
      <w:pPr>
        <w:spacing w:before="0" w:after="160" w:line="240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788" w:dyaOrig="1451">
          <v:rect xmlns:o="urn:schemas-microsoft-com:office:office" xmlns:v="urn:schemas-microsoft-com:vml" id="rectole0000000000" style="width:89.400000pt;height:72.5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1" Type="http://schemas.openxmlformats.org/officeDocument/2006/relationships/oleObject" /><Relationship Target="numbering.xml" Id="docRId3" Type="http://schemas.openxmlformats.org/officeDocument/2006/relationships/numbering" /><Relationship TargetMode="External" Target="https://www.utcluj.ro/universitatea/despre/regulamente/regulamente-studenti/" Id="docRId0" Type="http://schemas.openxmlformats.org/officeDocument/2006/relationships/hyperlink" /><Relationship Target="media/image0.wmf" Id="docRId2" Type="http://schemas.openxmlformats.org/officeDocument/2006/relationships/image" /><Relationship Target="styles.xml" Id="docRId4" Type="http://schemas.openxmlformats.org/officeDocument/2006/relationships/styles" /></Relationships>
</file>