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70C" w:rsidRPr="003D1198" w:rsidRDefault="003D1198" w:rsidP="003D1198">
      <w:r>
        <w:rPr>
          <w:b/>
          <w:color w:val="245AA0"/>
          <w:sz w:val="32"/>
        </w:rPr>
        <w:t xml:space="preserve">BUG REPORT </w:t>
      </w:r>
      <w:proofErr w:type="gramStart"/>
      <w:r>
        <w:rPr>
          <w:b/>
          <w:color w:val="245AA0"/>
          <w:sz w:val="32"/>
        </w:rPr>
        <w:t xml:space="preserve">TEMPLATE </w:t>
      </w:r>
      <w:r>
        <w:rPr>
          <w:b/>
          <w:color w:val="245AA0"/>
          <w:sz w:val="32"/>
        </w:rPr>
        <w:t xml:space="preserve"> SAUCEDEMO</w:t>
      </w:r>
      <w:proofErr w:type="gram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8496"/>
      </w:tblGrid>
      <w:tr w:rsidR="0098370C">
        <w:trPr>
          <w:jc w:val="center"/>
        </w:trPr>
        <w:tc>
          <w:tcPr>
            <w:tcW w:w="1944" w:type="dxa"/>
            <w:shd w:val="clear" w:color="auto" w:fill="4472C4"/>
            <w:vAlign w:val="center"/>
          </w:tcPr>
          <w:p w:rsidR="0098370C" w:rsidRDefault="003D1198">
            <w:pPr>
              <w:spacing w:after="20"/>
            </w:pPr>
            <w:r>
              <w:rPr>
                <w:b/>
                <w:color w:val="FFFFFF"/>
                <w:sz w:val="16"/>
              </w:rPr>
              <w:t>#BUG-01</w:t>
            </w:r>
          </w:p>
        </w:tc>
        <w:tc>
          <w:tcPr>
            <w:tcW w:w="8496" w:type="dxa"/>
            <w:shd w:val="clear" w:color="auto" w:fill="D9E2F3"/>
            <w:vAlign w:val="center"/>
          </w:tcPr>
          <w:p w:rsidR="0098370C" w:rsidRDefault="003D1198">
            <w:pPr>
              <w:spacing w:after="20"/>
            </w:pPr>
            <w:r>
              <w:rPr>
                <w:b/>
                <w:sz w:val="16"/>
              </w:rPr>
              <w:t>BUG REPORT</w:t>
            </w:r>
          </w:p>
        </w:tc>
      </w:tr>
      <w:tr w:rsidR="0098370C" w:rsidRPr="003D1198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8370C" w:rsidRDefault="003D1198">
            <w:pPr>
              <w:spacing w:after="20"/>
            </w:pPr>
            <w:r>
              <w:rPr>
                <w:b/>
                <w:sz w:val="16"/>
              </w:rPr>
              <w:t>Title</w:t>
            </w:r>
          </w:p>
        </w:tc>
        <w:tc>
          <w:tcPr>
            <w:tcW w:w="8496" w:type="dxa"/>
            <w:vAlign w:val="center"/>
          </w:tcPr>
          <w:p w:rsidR="0098370C" w:rsidRPr="003D1198" w:rsidRDefault="003D1198">
            <w:pPr>
              <w:spacing w:after="20"/>
              <w:rPr>
                <w:lang w:val="es-BO"/>
              </w:rPr>
            </w:pPr>
            <w:r w:rsidRPr="003D1198">
              <w:rPr>
                <w:sz w:val="16"/>
                <w:lang w:val="es-BO"/>
              </w:rPr>
              <w:t xml:space="preserve">Posible inconsistencia de estado después de </w:t>
            </w:r>
            <w:proofErr w:type="spellStart"/>
            <w:r w:rsidRPr="003D1198">
              <w:rPr>
                <w:sz w:val="16"/>
                <w:lang w:val="es-BO"/>
              </w:rPr>
              <w:t>Reset</w:t>
            </w:r>
            <w:proofErr w:type="spellEnd"/>
            <w:r w:rsidRPr="003D1198">
              <w:rPr>
                <w:sz w:val="16"/>
                <w:lang w:val="es-BO"/>
              </w:rPr>
              <w:t xml:space="preserve"> App </w:t>
            </w:r>
            <w:proofErr w:type="spellStart"/>
            <w:r w:rsidRPr="003D1198">
              <w:rPr>
                <w:sz w:val="16"/>
                <w:lang w:val="es-BO"/>
              </w:rPr>
              <w:t>State</w:t>
            </w:r>
            <w:proofErr w:type="spellEnd"/>
          </w:p>
        </w:tc>
      </w:tr>
      <w:tr w:rsidR="0098370C" w:rsidRPr="003D1198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8370C" w:rsidRDefault="003D1198">
            <w:pPr>
              <w:spacing w:after="20"/>
            </w:pPr>
            <w:proofErr w:type="spellStart"/>
            <w:r>
              <w:rPr>
                <w:b/>
                <w:sz w:val="16"/>
              </w:rPr>
              <w:t>Descripción</w:t>
            </w:r>
            <w:proofErr w:type="spellEnd"/>
          </w:p>
        </w:tc>
        <w:tc>
          <w:tcPr>
            <w:tcW w:w="8496" w:type="dxa"/>
            <w:vAlign w:val="center"/>
          </w:tcPr>
          <w:p w:rsidR="0098370C" w:rsidRPr="003D1198" w:rsidRDefault="003D1198">
            <w:pPr>
              <w:spacing w:after="20"/>
              <w:rPr>
                <w:lang w:val="es-BO"/>
              </w:rPr>
            </w:pPr>
            <w:r w:rsidRPr="003D1198">
              <w:rPr>
                <w:sz w:val="16"/>
                <w:lang w:val="es-BO"/>
              </w:rPr>
              <w:t xml:space="preserve">Según lo reportado, después de utilizar </w:t>
            </w:r>
            <w:proofErr w:type="spellStart"/>
            <w:r w:rsidRPr="003D1198">
              <w:rPr>
                <w:sz w:val="16"/>
                <w:lang w:val="es-BO"/>
              </w:rPr>
              <w:t>Reset</w:t>
            </w:r>
            <w:proofErr w:type="spellEnd"/>
            <w:r w:rsidRPr="003D1198">
              <w:rPr>
                <w:sz w:val="16"/>
                <w:lang w:val="es-BO"/>
              </w:rPr>
              <w:t xml:space="preserve"> App </w:t>
            </w:r>
            <w:proofErr w:type="spellStart"/>
            <w:r w:rsidRPr="003D1198">
              <w:rPr>
                <w:sz w:val="16"/>
                <w:lang w:val="es-BO"/>
              </w:rPr>
              <w:t>State</w:t>
            </w:r>
            <w:proofErr w:type="spellEnd"/>
            <w:r w:rsidRPr="003D1198">
              <w:rPr>
                <w:sz w:val="16"/>
                <w:lang w:val="es-BO"/>
              </w:rPr>
              <w:t xml:space="preserve"> el carrito queda</w:t>
            </w:r>
            <w:r w:rsidRPr="003D1198">
              <w:rPr>
                <w:sz w:val="16"/>
                <w:lang w:val="es-BO"/>
              </w:rPr>
              <w:t xml:space="preserve"> vacío, pero el botón del producto aparentemente continúa marcado como si todavía estuviera agregado. La diferencia entre el estado del carrito y el botón debe confirmarse mediante reproducción.</w:t>
            </w:r>
          </w:p>
        </w:tc>
      </w:tr>
      <w:tr w:rsidR="0098370C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8370C" w:rsidRDefault="003D1198">
            <w:pPr>
              <w:spacing w:after="20"/>
            </w:pPr>
            <w:proofErr w:type="spellStart"/>
            <w:r>
              <w:rPr>
                <w:b/>
                <w:sz w:val="16"/>
              </w:rPr>
              <w:t>Pasos</w:t>
            </w:r>
            <w:proofErr w:type="spellEnd"/>
          </w:p>
        </w:tc>
        <w:tc>
          <w:tcPr>
            <w:tcW w:w="8496" w:type="dxa"/>
            <w:vAlign w:val="center"/>
          </w:tcPr>
          <w:p w:rsidR="0098370C" w:rsidRDefault="003D1198">
            <w:pPr>
              <w:spacing w:after="20"/>
            </w:pPr>
            <w:r w:rsidRPr="003D1198">
              <w:rPr>
                <w:sz w:val="16"/>
                <w:lang w:val="es-BO"/>
              </w:rPr>
              <w:t>1.- Ingresar a https://www.saucedemo.com/.</w:t>
            </w:r>
            <w:r w:rsidRPr="003D1198">
              <w:rPr>
                <w:sz w:val="16"/>
                <w:lang w:val="es-BO"/>
              </w:rPr>
              <w:br/>
              <w:t>2.- Iniciar</w:t>
            </w:r>
            <w:r w:rsidRPr="003D1198">
              <w:rPr>
                <w:sz w:val="16"/>
                <w:lang w:val="es-BO"/>
              </w:rPr>
              <w:t xml:space="preserve"> sesión con un usuario de demostración válido.</w:t>
            </w:r>
            <w:r w:rsidRPr="003D1198">
              <w:rPr>
                <w:sz w:val="16"/>
                <w:lang w:val="es-BO"/>
              </w:rPr>
              <w:br/>
              <w:t xml:space="preserve">3.- En el catálogo, agregar Sauce </w:t>
            </w:r>
            <w:proofErr w:type="spellStart"/>
            <w:r w:rsidRPr="003D1198">
              <w:rPr>
                <w:sz w:val="16"/>
                <w:lang w:val="es-BO"/>
              </w:rPr>
              <w:t>Labs</w:t>
            </w:r>
            <w:proofErr w:type="spellEnd"/>
            <w:r w:rsidRPr="003D1198">
              <w:rPr>
                <w:sz w:val="16"/>
                <w:lang w:val="es-BO"/>
              </w:rPr>
              <w:t xml:space="preserve"> </w:t>
            </w:r>
            <w:proofErr w:type="spellStart"/>
            <w:r w:rsidRPr="003D1198">
              <w:rPr>
                <w:sz w:val="16"/>
                <w:lang w:val="es-BO"/>
              </w:rPr>
              <w:t>Backpack</w:t>
            </w:r>
            <w:proofErr w:type="spellEnd"/>
            <w:r w:rsidRPr="003D1198">
              <w:rPr>
                <w:sz w:val="16"/>
                <w:lang w:val="es-BO"/>
              </w:rPr>
              <w:t xml:space="preserve"> al carrito.</w:t>
            </w:r>
            <w:r w:rsidRPr="003D1198">
              <w:rPr>
                <w:sz w:val="16"/>
                <w:lang w:val="es-BO"/>
              </w:rPr>
              <w:br/>
              <w:t>4.- Abrir el menú lateral.</w:t>
            </w:r>
            <w:r w:rsidRPr="003D1198">
              <w:rPr>
                <w:sz w:val="16"/>
                <w:lang w:val="es-BO"/>
              </w:rPr>
              <w:br/>
              <w:t>5.- Seleccionar “</w:t>
            </w:r>
            <w:proofErr w:type="spellStart"/>
            <w:r w:rsidRPr="003D1198">
              <w:rPr>
                <w:sz w:val="16"/>
                <w:lang w:val="es-BO"/>
              </w:rPr>
              <w:t>Reset</w:t>
            </w:r>
            <w:proofErr w:type="spellEnd"/>
            <w:r w:rsidRPr="003D1198">
              <w:rPr>
                <w:sz w:val="16"/>
                <w:lang w:val="es-BO"/>
              </w:rPr>
              <w:t xml:space="preserve"> App </w:t>
            </w:r>
            <w:proofErr w:type="spellStart"/>
            <w:r w:rsidRPr="003D1198">
              <w:rPr>
                <w:sz w:val="16"/>
                <w:lang w:val="es-BO"/>
              </w:rPr>
              <w:t>State</w:t>
            </w:r>
            <w:proofErr w:type="spellEnd"/>
            <w:r w:rsidRPr="003D1198">
              <w:rPr>
                <w:sz w:val="16"/>
                <w:lang w:val="es-BO"/>
              </w:rPr>
              <w:t>”.</w:t>
            </w:r>
            <w:r w:rsidRPr="003D1198">
              <w:rPr>
                <w:sz w:val="16"/>
                <w:lang w:val="es-BO"/>
              </w:rPr>
              <w:br/>
              <w:t>6.- Revisar el contador/carrito y el botón del producto en el catálogo.</w:t>
            </w:r>
            <w:r w:rsidRPr="003D1198">
              <w:rPr>
                <w:sz w:val="16"/>
                <w:lang w:val="es-BO"/>
              </w:rPr>
              <w:br/>
            </w:r>
            <w:r w:rsidRPr="003D1198">
              <w:rPr>
                <w:sz w:val="16"/>
                <w:lang w:val="es-BO"/>
              </w:rPr>
              <w:br/>
            </w:r>
            <w:proofErr w:type="spellStart"/>
            <w:r>
              <w:rPr>
                <w:sz w:val="16"/>
              </w:rPr>
              <w:t>Referencia</w:t>
            </w:r>
            <w:proofErr w:type="spellEnd"/>
            <w:r>
              <w:rPr>
                <w:sz w:val="16"/>
              </w:rPr>
              <w:t>: TC</w:t>
            </w:r>
            <w:r>
              <w:rPr>
                <w:sz w:val="16"/>
              </w:rPr>
              <w:t>-004</w:t>
            </w:r>
          </w:p>
        </w:tc>
      </w:tr>
      <w:tr w:rsidR="0098370C" w:rsidRPr="003D1198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8370C" w:rsidRDefault="003D1198">
            <w:pPr>
              <w:spacing w:after="20"/>
            </w:pPr>
            <w:r>
              <w:rPr>
                <w:b/>
                <w:sz w:val="16"/>
              </w:rPr>
              <w:t>RESULTADO ACTUAL</w:t>
            </w:r>
          </w:p>
        </w:tc>
        <w:tc>
          <w:tcPr>
            <w:tcW w:w="8496" w:type="dxa"/>
            <w:vAlign w:val="center"/>
          </w:tcPr>
          <w:p w:rsidR="0098370C" w:rsidRPr="003D1198" w:rsidRDefault="003D1198">
            <w:pPr>
              <w:spacing w:after="20"/>
              <w:rPr>
                <w:lang w:val="es-BO"/>
              </w:rPr>
            </w:pPr>
            <w:r w:rsidRPr="003D1198">
              <w:rPr>
                <w:sz w:val="16"/>
                <w:lang w:val="es-BO"/>
              </w:rPr>
              <w:t xml:space="preserve">Reporte del estudiante: el carrito se vacía, pero el botón aparentemente permanece marcado. No verificado de forma independiente; registrar el texto exacto del botón después del </w:t>
            </w:r>
            <w:proofErr w:type="spellStart"/>
            <w:r w:rsidRPr="003D1198">
              <w:rPr>
                <w:sz w:val="16"/>
                <w:lang w:val="es-BO"/>
              </w:rPr>
              <w:t>reset</w:t>
            </w:r>
            <w:proofErr w:type="spellEnd"/>
            <w:r w:rsidRPr="003D1198">
              <w:rPr>
                <w:sz w:val="16"/>
                <w:lang w:val="es-BO"/>
              </w:rPr>
              <w:t>.</w:t>
            </w:r>
          </w:p>
        </w:tc>
      </w:tr>
      <w:tr w:rsidR="0098370C" w:rsidRPr="003D1198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8370C" w:rsidRDefault="003D1198">
            <w:pPr>
              <w:spacing w:after="20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w="8496" w:type="dxa"/>
            <w:vAlign w:val="center"/>
          </w:tcPr>
          <w:p w:rsidR="0098370C" w:rsidRPr="003D1198" w:rsidRDefault="003D1198">
            <w:pPr>
              <w:spacing w:after="20"/>
              <w:rPr>
                <w:lang w:val="es-BO"/>
              </w:rPr>
            </w:pPr>
            <w:r w:rsidRPr="003D1198">
              <w:rPr>
                <w:sz w:val="16"/>
                <w:lang w:val="es-BO"/>
              </w:rPr>
              <w:t xml:space="preserve">Si </w:t>
            </w:r>
            <w:proofErr w:type="spellStart"/>
            <w:r w:rsidRPr="003D1198">
              <w:rPr>
                <w:sz w:val="16"/>
                <w:lang w:val="es-BO"/>
              </w:rPr>
              <w:t>Reset</w:t>
            </w:r>
            <w:proofErr w:type="spellEnd"/>
            <w:r w:rsidRPr="003D1198">
              <w:rPr>
                <w:sz w:val="16"/>
                <w:lang w:val="es-BO"/>
              </w:rPr>
              <w:t xml:space="preserve"> App </w:t>
            </w:r>
            <w:proofErr w:type="spellStart"/>
            <w:r w:rsidRPr="003D1198">
              <w:rPr>
                <w:sz w:val="16"/>
                <w:lang w:val="es-BO"/>
              </w:rPr>
              <w:t>State</w:t>
            </w:r>
            <w:proofErr w:type="spellEnd"/>
            <w:r w:rsidRPr="003D1198">
              <w:rPr>
                <w:sz w:val="16"/>
                <w:lang w:val="es-BO"/>
              </w:rPr>
              <w:t xml:space="preserve"> debe </w:t>
            </w:r>
            <w:r w:rsidRPr="003D1198">
              <w:rPr>
                <w:sz w:val="16"/>
                <w:lang w:val="es-BO"/>
              </w:rPr>
              <w:t>reiniciar el estado de la aplicación, el carrito debe quedar vacío y el botón del producto debe regresar a “</w:t>
            </w:r>
            <w:proofErr w:type="spellStart"/>
            <w:r w:rsidRPr="003D1198">
              <w:rPr>
                <w:sz w:val="16"/>
                <w:lang w:val="es-BO"/>
              </w:rPr>
              <w:t>Add</w:t>
            </w:r>
            <w:proofErr w:type="spellEnd"/>
            <w:r w:rsidRPr="003D1198">
              <w:rPr>
                <w:sz w:val="16"/>
                <w:lang w:val="es-BO"/>
              </w:rPr>
              <w:t xml:space="preserve"> to </w:t>
            </w:r>
            <w:proofErr w:type="spellStart"/>
            <w:r w:rsidRPr="003D1198">
              <w:rPr>
                <w:sz w:val="16"/>
                <w:lang w:val="es-BO"/>
              </w:rPr>
              <w:t>cart</w:t>
            </w:r>
            <w:proofErr w:type="spellEnd"/>
            <w:r w:rsidRPr="003D1198">
              <w:rPr>
                <w:sz w:val="16"/>
                <w:lang w:val="es-BO"/>
              </w:rPr>
              <w:t>”.</w:t>
            </w:r>
          </w:p>
        </w:tc>
      </w:tr>
      <w:tr w:rsidR="0098370C" w:rsidRPr="003D1198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8370C" w:rsidRDefault="003D1198">
            <w:pPr>
              <w:spacing w:after="20"/>
            </w:pPr>
            <w:r>
              <w:rPr>
                <w:b/>
                <w:sz w:val="16"/>
              </w:rPr>
              <w:t>PRIORIDAD</w:t>
            </w:r>
          </w:p>
        </w:tc>
        <w:tc>
          <w:tcPr>
            <w:tcW w:w="8496" w:type="dxa"/>
            <w:vAlign w:val="center"/>
          </w:tcPr>
          <w:p w:rsidR="0098370C" w:rsidRPr="003D1198" w:rsidRDefault="003D1198">
            <w:pPr>
              <w:spacing w:after="20"/>
              <w:rPr>
                <w:lang w:val="es-BO"/>
              </w:rPr>
            </w:pPr>
            <w:r w:rsidRPr="003D1198">
              <w:rPr>
                <w:sz w:val="16"/>
                <w:lang w:val="es-BO"/>
              </w:rPr>
              <w:t>Media (provisional; revisar según impacto confirmado, escala 1–5 donde 1 es máxima prioridad)</w:t>
            </w:r>
          </w:p>
        </w:tc>
      </w:tr>
      <w:tr w:rsidR="0098370C" w:rsidRPr="003D1198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8370C" w:rsidRDefault="003D1198">
            <w:pPr>
              <w:spacing w:after="20"/>
            </w:pPr>
            <w:r>
              <w:rPr>
                <w:b/>
                <w:sz w:val="16"/>
              </w:rPr>
              <w:t>SEVERIDAD</w:t>
            </w:r>
          </w:p>
        </w:tc>
        <w:tc>
          <w:tcPr>
            <w:tcW w:w="8496" w:type="dxa"/>
            <w:vAlign w:val="center"/>
          </w:tcPr>
          <w:p w:rsidR="0098370C" w:rsidRPr="003D1198" w:rsidRDefault="003D1198">
            <w:pPr>
              <w:spacing w:after="20"/>
              <w:rPr>
                <w:lang w:val="es-BO"/>
              </w:rPr>
            </w:pPr>
            <w:r w:rsidRPr="003D1198">
              <w:rPr>
                <w:sz w:val="16"/>
                <w:lang w:val="es-BO"/>
              </w:rPr>
              <w:t>Pendiente de evalu</w:t>
            </w:r>
            <w:r w:rsidRPr="003D1198">
              <w:rPr>
                <w:sz w:val="16"/>
                <w:lang w:val="es-BO"/>
              </w:rPr>
              <w:t>ación (no asignar severidad definitiva hasta reproducir)</w:t>
            </w:r>
          </w:p>
        </w:tc>
      </w:tr>
      <w:tr w:rsidR="0098370C" w:rsidRPr="003D1198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8370C" w:rsidRDefault="003D1198">
            <w:pPr>
              <w:spacing w:after="20"/>
            </w:pPr>
            <w:r>
              <w:rPr>
                <w:b/>
                <w:sz w:val="16"/>
              </w:rPr>
              <w:t>AMBIENTE</w:t>
            </w:r>
          </w:p>
        </w:tc>
        <w:tc>
          <w:tcPr>
            <w:tcW w:w="8496" w:type="dxa"/>
            <w:vAlign w:val="center"/>
          </w:tcPr>
          <w:p w:rsidR="0098370C" w:rsidRPr="003D1198" w:rsidRDefault="003D1198">
            <w:pPr>
              <w:spacing w:after="20"/>
              <w:rPr>
                <w:lang w:val="es-BO"/>
              </w:rPr>
            </w:pPr>
            <w:r w:rsidRPr="003D1198">
              <w:rPr>
                <w:sz w:val="16"/>
                <w:lang w:val="es-BO"/>
              </w:rPr>
              <w:t>Dispositivo = PC/Laptop (por completar)</w:t>
            </w:r>
            <w:r w:rsidRPr="003D1198">
              <w:rPr>
                <w:sz w:val="16"/>
                <w:lang w:val="es-BO"/>
              </w:rPr>
              <w:br/>
              <w:t>Sistema operativo = Windows (versión por confirmar)</w:t>
            </w:r>
            <w:r w:rsidRPr="003D1198">
              <w:rPr>
                <w:sz w:val="16"/>
                <w:lang w:val="es-BO"/>
              </w:rPr>
              <w:br/>
              <w:t>Navegador = (por completar)</w:t>
            </w:r>
            <w:r w:rsidRPr="003D1198">
              <w:rPr>
                <w:sz w:val="16"/>
                <w:lang w:val="es-BO"/>
              </w:rPr>
              <w:br/>
              <w:t xml:space="preserve">Versión del software = </w:t>
            </w:r>
            <w:proofErr w:type="spellStart"/>
            <w:r w:rsidRPr="003D1198">
              <w:rPr>
                <w:sz w:val="16"/>
                <w:lang w:val="es-BO"/>
              </w:rPr>
              <w:t>SauceDemo</w:t>
            </w:r>
            <w:proofErr w:type="spellEnd"/>
            <w:r w:rsidRPr="003D1198">
              <w:rPr>
                <w:sz w:val="16"/>
                <w:lang w:val="es-BO"/>
              </w:rPr>
              <w:t xml:space="preserve"> web pública; versión/</w:t>
            </w:r>
            <w:proofErr w:type="spellStart"/>
            <w:r w:rsidRPr="003D1198">
              <w:rPr>
                <w:sz w:val="16"/>
                <w:lang w:val="es-BO"/>
              </w:rPr>
              <w:t>build</w:t>
            </w:r>
            <w:proofErr w:type="spellEnd"/>
            <w:r w:rsidRPr="003D1198">
              <w:rPr>
                <w:sz w:val="16"/>
                <w:lang w:val="es-BO"/>
              </w:rPr>
              <w:t xml:space="preserve"> no expues</w:t>
            </w:r>
            <w:r w:rsidRPr="003D1198">
              <w:rPr>
                <w:sz w:val="16"/>
                <w:lang w:val="es-BO"/>
              </w:rPr>
              <w:t>to</w:t>
            </w:r>
          </w:p>
        </w:tc>
      </w:tr>
      <w:tr w:rsidR="0098370C" w:rsidRPr="003D1198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8370C" w:rsidRDefault="003D1198">
            <w:pPr>
              <w:spacing w:after="20"/>
            </w:pPr>
            <w:r>
              <w:rPr>
                <w:b/>
                <w:sz w:val="16"/>
              </w:rPr>
              <w:t>ADJUNTOS</w:t>
            </w:r>
          </w:p>
        </w:tc>
        <w:tc>
          <w:tcPr>
            <w:tcW w:w="8496" w:type="dxa"/>
            <w:vAlign w:val="center"/>
          </w:tcPr>
          <w:p w:rsidR="0098370C" w:rsidRPr="003D1198" w:rsidRDefault="003D1198">
            <w:pPr>
              <w:spacing w:after="20"/>
              <w:rPr>
                <w:lang w:val="es-BO"/>
              </w:rPr>
            </w:pPr>
            <w:r w:rsidRPr="003D1198">
              <w:rPr>
                <w:sz w:val="16"/>
                <w:lang w:val="es-BO"/>
              </w:rPr>
              <w:t>[Insertar capturas reales aquí]</w:t>
            </w:r>
            <w:r w:rsidRPr="003D1198">
              <w:rPr>
                <w:sz w:val="16"/>
                <w:lang w:val="es-BO"/>
              </w:rPr>
              <w:br/>
              <w:t>Captura sugerida: BUG-01_evidencia.png</w:t>
            </w:r>
            <w:r w:rsidRPr="003D1198">
              <w:rPr>
                <w:sz w:val="16"/>
                <w:lang w:val="es-BO"/>
              </w:rPr>
              <w:br/>
              <w:t>Estado de evidencia: pendiente; no se adjuntan capturas ficticias.</w:t>
            </w:r>
          </w:p>
        </w:tc>
      </w:tr>
      <w:tr w:rsidR="0098370C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98370C" w:rsidRDefault="003D1198">
            <w:pPr>
              <w:spacing w:after="20"/>
            </w:pPr>
            <w:r>
              <w:rPr>
                <w:b/>
                <w:sz w:val="16"/>
              </w:rPr>
              <w:t>COMENTARIOS</w:t>
            </w:r>
          </w:p>
        </w:tc>
        <w:tc>
          <w:tcPr>
            <w:tcW w:w="8496" w:type="dxa"/>
            <w:vAlign w:val="center"/>
          </w:tcPr>
          <w:p w:rsidR="0098370C" w:rsidRDefault="003D1198">
            <w:pPr>
              <w:spacing w:after="20"/>
            </w:pPr>
            <w:r w:rsidRPr="003D1198">
              <w:rPr>
                <w:sz w:val="16"/>
                <w:lang w:val="es-BO"/>
              </w:rPr>
              <w:t>La inconsistencia podría confundir al usuario y dejar una diferencia visual entre catálogo y</w:t>
            </w:r>
            <w:r w:rsidRPr="003D1198">
              <w:rPr>
                <w:sz w:val="16"/>
                <w:lang w:val="es-BO"/>
              </w:rPr>
              <w:t xml:space="preserve"> carrito. Para confirmar, adjuntar capturas antes y después del </w:t>
            </w:r>
            <w:proofErr w:type="spellStart"/>
            <w:r w:rsidRPr="003D1198">
              <w:rPr>
                <w:sz w:val="16"/>
                <w:lang w:val="es-BO"/>
              </w:rPr>
              <w:t>reset</w:t>
            </w:r>
            <w:proofErr w:type="spellEnd"/>
            <w:r w:rsidRPr="003D1198">
              <w:rPr>
                <w:sz w:val="16"/>
                <w:lang w:val="es-BO"/>
              </w:rPr>
              <w:t xml:space="preserve">. Si el botón sí vuelve a </w:t>
            </w:r>
            <w:proofErr w:type="spellStart"/>
            <w:r w:rsidRPr="003D1198">
              <w:rPr>
                <w:sz w:val="16"/>
                <w:lang w:val="es-BO"/>
              </w:rPr>
              <w:t>Add</w:t>
            </w:r>
            <w:proofErr w:type="spellEnd"/>
            <w:r w:rsidRPr="003D1198">
              <w:rPr>
                <w:sz w:val="16"/>
                <w:lang w:val="es-BO"/>
              </w:rPr>
              <w:t xml:space="preserve"> to </w:t>
            </w:r>
            <w:proofErr w:type="spellStart"/>
            <w:r w:rsidRPr="003D1198">
              <w:rPr>
                <w:sz w:val="16"/>
                <w:lang w:val="es-BO"/>
              </w:rPr>
              <w:t>cart</w:t>
            </w:r>
            <w:proofErr w:type="spellEnd"/>
            <w:r w:rsidRPr="003D1198">
              <w:rPr>
                <w:sz w:val="16"/>
                <w:lang w:val="es-BO"/>
              </w:rPr>
              <w:t>, no registrar el defecto.</w:t>
            </w:r>
            <w:r w:rsidRPr="003D1198">
              <w:rPr>
                <w:sz w:val="16"/>
                <w:lang w:val="es-BO"/>
              </w:rPr>
              <w:br/>
            </w:r>
            <w:r w:rsidRPr="003D1198">
              <w:rPr>
                <w:sz w:val="16"/>
                <w:lang w:val="es-BO"/>
              </w:rPr>
              <w:br/>
            </w:r>
            <w:r>
              <w:rPr>
                <w:sz w:val="16"/>
              </w:rPr>
              <w:t xml:space="preserve">Estado del </w:t>
            </w:r>
            <w:proofErr w:type="spellStart"/>
            <w:r>
              <w:rPr>
                <w:sz w:val="16"/>
              </w:rPr>
              <w:t>reporte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Candidato</w:t>
            </w:r>
            <w:proofErr w:type="spellEnd"/>
            <w:r>
              <w:rPr>
                <w:sz w:val="16"/>
              </w:rPr>
              <w:t xml:space="preserve"> reportado; NO CONFIRMADO</w:t>
            </w:r>
          </w:p>
        </w:tc>
      </w:tr>
    </w:tbl>
    <w:p w:rsidR="0098370C" w:rsidRPr="003D1198" w:rsidRDefault="0098370C">
      <w:pPr>
        <w:rPr>
          <w:lang w:val="es-BO"/>
        </w:rPr>
      </w:pPr>
      <w:bookmarkStart w:id="0" w:name="_GoBack"/>
      <w:bookmarkEnd w:id="0"/>
    </w:p>
    <w:sectPr w:rsidR="0098370C" w:rsidRPr="003D1198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198"/>
    <w:rsid w:val="009837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523B8"/>
  <w14:defaultImageDpi w14:val="300"/>
  <w15:docId w15:val="{1545502D-A147-4C49-9E5B-8B05FF13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0F589C-A26E-4B57-B2E5-8A58D316C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Milen Aviza_V</cp:lastModifiedBy>
  <cp:revision>2</cp:revision>
  <dcterms:created xsi:type="dcterms:W3CDTF">2013-12-23T23:15:00Z</dcterms:created>
  <dcterms:modified xsi:type="dcterms:W3CDTF">2026-10-21T02:01:00Z</dcterms:modified>
  <cp:category/>
</cp:coreProperties>
</file>