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tbl>
      <w:tblPr>
        <w:tblpPr w:vertAnchor="page" w:horzAnchor="page" w:leftFromText="141" w:rightFromText="141" w:tblpX="558" w:tblpY="531"/>
        <w:tblW w:w="5098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1837"/>
        <w:gridCol w:w="1037"/>
        <w:gridCol w:w="522"/>
        <w:gridCol w:w="1702"/>
      </w:tblGrid>
      <w:tr>
        <w:trPr/>
        <w:tc>
          <w:tcPr>
            <w:tcW w:w="2874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VENTO SUL TÁXI AÉREO</w:t>
            </w:r>
          </w:p>
        </w:tc>
        <w:tc>
          <w:tcPr>
            <w:tcW w:w="222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COA:</w:t>
            </w:r>
            <w:r>
              <w:rPr>
                <w:b/>
                <w:bCs/>
                <w:sz w:val="18"/>
                <w:szCs w:val="18"/>
              </w:rPr>
              <w:t>BR-AVT-2026-001</w:t>
            </w:r>
          </w:p>
        </w:tc>
      </w:tr>
      <w:tr>
        <w:trPr/>
        <w:tc>
          <w:tcPr>
            <w:tcW w:w="2874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end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</w:r>
          </w:p>
        </w:tc>
        <w:tc>
          <w:tcPr>
            <w:tcW w:w="222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COM: 5665598-66</w:t>
            </w:r>
            <w:r>
              <w:rPr>
                <w:b/>
                <w:bCs/>
                <w:sz w:val="18"/>
                <w:szCs w:val="18"/>
              </w:rPr>
              <w:t>/ANAC</w:t>
            </w:r>
          </w:p>
        </w:tc>
      </w:tr>
      <w:tr>
        <w:trPr>
          <w:trHeight w:val="20" w:hRule="atLeast"/>
        </w:trPr>
        <w:tc>
          <w:tcPr>
            <w:tcW w:w="50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4BC96" w:themeFill="background2" w:themeFillShade="bf" w:val="clear"/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ETIQUETA COMPROVATÓRIA DE SERVIÇO</w:t>
            </w:r>
          </w:p>
        </w:tc>
      </w:tr>
      <w:tr>
        <w:trPr>
          <w:trHeight w:val="20" w:hRule="atLeast"/>
        </w:trPr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Aeronave: {aeronave}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Modelo: {modelo}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S/N: {sn}</w:t>
            </w:r>
          </w:p>
        </w:tc>
      </w:tr>
      <w:tr>
        <w:trPr>
          <w:trHeight w:val="64" w:hRule="atLeast"/>
        </w:trPr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>Horas Totais: {tsn}</w:t>
            </w:r>
          </w:p>
        </w:tc>
        <w:tc>
          <w:tcPr>
            <w:tcW w:w="155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Ciclos Totais: {csn} </w:t>
            </w:r>
          </w:p>
        </w:tc>
        <w:tc>
          <w:tcPr>
            <w:tcW w:w="17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>O.S. Nº: {numeroOsEtiqueta}-OF/{anoAtual}</w:t>
            </w:r>
          </w:p>
        </w:tc>
      </w:tr>
      <w:tr>
        <w:trPr>
          <w:trHeight w:val="20" w:hRule="atLeast"/>
        </w:trPr>
        <w:tc>
          <w:tcPr>
            <w:tcW w:w="50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ind w:start="-57"/>
              <w:rPr>
                <w:b/>
                <w:sz w:val="16"/>
              </w:rPr>
            </w:pPr>
            <w:r>
              <w:rPr>
                <w:b/>
                <w:sz w:val="16"/>
              </w:rPr>
              <w:t>Data: XX/XX/{anoAtual}</w:t>
            </w:r>
          </w:p>
        </w:tc>
      </w:tr>
      <w:tr>
        <w:trPr>
          <w:trHeight w:val="20" w:hRule="atLeast"/>
        </w:trPr>
        <w:tc>
          <w:tcPr>
            <w:tcW w:w="50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jc w:val="both"/>
              <w:rPr>
                <w:b/>
                <w:bCs/>
                <w:sz w:val="6"/>
                <w:szCs w:val="6"/>
              </w:rPr>
            </w:pPr>
            <w:r>
              <w:rPr>
                <w:b/>
                <w:bCs/>
                <w:sz w:val="6"/>
                <w:szCs w:val="6"/>
              </w:rPr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b/>
                <w:bCs/>
                <w:sz w:val="16"/>
                <w:szCs w:val="16"/>
              </w:rPr>
              <w:t>{#listaServicos}</w:t>
            </w:r>
          </w:p>
          <w:p>
            <w:pPr>
              <w:pStyle w:val="ListParagraph"/>
              <w:numPr>
                <w:ilvl w:val="0"/>
                <w:numId w:val="1"/>
              </w:numPr>
              <w:jc w:val="both"/>
              <w:rPr>
                <w:sz w:val="2"/>
                <w:szCs w:val="2"/>
              </w:rPr>
            </w:pPr>
            <w:r>
              <w:rPr>
                <w:b/>
                <w:bCs/>
                <w:sz w:val="16"/>
                <w:szCs w:val="16"/>
              </w:rPr>
              <w:t>{executadoServico}</w:t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b/>
                <w:bCs/>
                <w:sz w:val="16"/>
                <w:szCs w:val="16"/>
              </w:rPr>
              <w:t>{/listaServicos}</w:t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  <w:p>
            <w:pPr>
              <w:pStyle w:val="ListParagraph"/>
              <w:ind w:hanging="171" w:start="115"/>
              <w:jc w:val="both"/>
              <w:rPr>
                <w:b/>
                <w:sz w:val="6"/>
                <w:szCs w:val="6"/>
              </w:rPr>
            </w:pPr>
            <w:r>
              <w:rPr>
                <w:b/>
                <w:sz w:val="6"/>
                <w:szCs w:val="6"/>
              </w:rPr>
            </w:r>
          </w:p>
          <w:p>
            <w:pPr>
              <w:pStyle w:val="BalloonText"/>
              <w:ind w:start="-89" w:end="-57"/>
              <w:jc w:val="both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“</w:t>
            </w: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Certifico que referente aos serviços descritos acima, esta aeronave foi inspecionada e / ou reparada e / ou modificada em conformidade com as instruções fornecidas pelo fabricante e regulamentação vigente, estando assim aeronavegável e aprovada para retorno ao serviço”.</w:t>
            </w:r>
          </w:p>
        </w:tc>
      </w:tr>
      <w:tr>
        <w:trPr>
          <w:trHeight w:val="168" w:hRule="atLeast"/>
        </w:trPr>
        <w:tc>
          <w:tcPr>
            <w:tcW w:w="50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81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Execução:</w:t>
            </w:r>
          </w:p>
          <w:p>
            <w:pPr>
              <w:pStyle w:val="Normal"/>
              <w:spacing w:lineRule="auto" w:line="276"/>
              <w:ind w:start="-81" w:end="-91"/>
              <w:jc w:val="both"/>
              <w:rPr>
                <w:b/>
                <w:sz w:val="8"/>
                <w:szCs w:val="8"/>
                <w:highlight w:val="yellow"/>
              </w:rPr>
            </w:pPr>
            <w:r>
              <w:rPr>
                <w:b/>
                <w:sz w:val="16"/>
                <w:szCs w:val="16"/>
              </w:rPr>
              <w:t>XXXX - CANAC XXXX</w:t>
            </w:r>
            <w:r>
              <w:rPr>
                <w:b/>
                <w:sz w:val="16"/>
                <w:szCs w:val="15"/>
              </w:rPr>
              <w:t xml:space="preserve"> _______</w:t>
            </w:r>
            <w:r>
              <w:rPr>
                <w:b/>
                <w:sz w:val="16"/>
                <w:szCs w:val="16"/>
              </w:rPr>
              <w:t>_________________</w:t>
            </w:r>
          </w:p>
        </w:tc>
      </w:tr>
      <w:tr>
        <w:trPr>
          <w:trHeight w:val="301" w:hRule="atLeast"/>
        </w:trPr>
        <w:tc>
          <w:tcPr>
            <w:tcW w:w="5098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start="-81" w:end="-62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Inspeção / APRS:</w:t>
            </w:r>
          </w:p>
          <w:p>
            <w:pPr>
              <w:pStyle w:val="Normal"/>
              <w:spacing w:lineRule="auto" w:line="276"/>
              <w:ind w:start="-81" w:end="-103"/>
              <w:rPr>
                <w:b/>
                <w:sz w:val="8"/>
                <w:szCs w:val="8"/>
              </w:rPr>
            </w:pPr>
            <w:r>
              <w:rPr>
                <w:b/>
                <w:sz w:val="16"/>
              </w:rPr>
              <w:t>XXXX – CANAC XXXX____</w:t>
            </w:r>
            <w:r>
              <w:rPr>
                <w:b/>
                <w:sz w:val="16"/>
                <w:szCs w:val="16"/>
              </w:rPr>
              <w:t>_______________________</w:t>
            </w:r>
          </w:p>
        </w:tc>
      </w:tr>
    </w:tbl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Normal"/>
        <w:rPr>
          <w:sz w:val="10"/>
          <w:szCs w:val="10"/>
        </w:rPr>
      </w:pPr>
      <w:r>
        <w:rPr>
          <w:sz w:val="10"/>
          <w:szCs w:val="10"/>
        </w:rPr>
      </w:r>
    </w:p>
    <w:tbl>
      <w:tblPr>
        <w:tblpPr w:vertAnchor="page" w:horzAnchor="page" w:leftFromText="141" w:rightFromText="141" w:tblpX="5881" w:tblpY="511"/>
        <w:tblW w:w="5098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1348"/>
        <w:gridCol w:w="489"/>
        <w:gridCol w:w="861"/>
        <w:gridCol w:w="87"/>
        <w:gridCol w:w="611"/>
        <w:gridCol w:w="652"/>
        <w:gridCol w:w="1050"/>
      </w:tblGrid>
      <w:tr>
        <w:trPr/>
        <w:tc>
          <w:tcPr>
            <w:tcW w:w="2785" w:type="dxa"/>
            <w:gridSpan w:val="4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20"/>
                <w:szCs w:val="20"/>
              </w:rPr>
              <w:t>VENTO SUL TÁXI AÉREO</w:t>
            </w:r>
          </w:p>
        </w:tc>
        <w:tc>
          <w:tcPr>
            <w:tcW w:w="231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18"/>
                <w:szCs w:val="18"/>
              </w:rPr>
              <w:t>COA:</w:t>
            </w:r>
            <w:r>
              <w:rPr>
                <w:b/>
                <w:bCs/>
                <w:sz w:val="18"/>
                <w:szCs w:val="18"/>
              </w:rPr>
              <w:t>BR-AVT-2026-001</w:t>
            </w:r>
          </w:p>
        </w:tc>
      </w:tr>
      <w:tr>
        <w:trPr/>
        <w:tc>
          <w:tcPr>
            <w:tcW w:w="2785" w:type="dxa"/>
            <w:gridSpan w:val="4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231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18"/>
                <w:szCs w:val="18"/>
              </w:rPr>
              <w:t>COM: 5665598-66</w:t>
            </w:r>
            <w:r>
              <w:rPr>
                <w:b/>
                <w:bCs/>
                <w:sz w:val="18"/>
                <w:szCs w:val="18"/>
              </w:rPr>
              <w:t>/ANAC</w:t>
            </w:r>
          </w:p>
        </w:tc>
      </w:tr>
      <w:tr>
        <w:trPr/>
        <w:tc>
          <w:tcPr>
            <w:tcW w:w="509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4BC96" w:themeFill="background2" w:themeFillShade="bf" w:val="clear"/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  <w:sz w:val="14"/>
                <w:szCs w:val="14"/>
              </w:rPr>
              <w:t>ETIQUETA COMPROVATÓRIA DE SERVIÇO</w:t>
            </w:r>
          </w:p>
        </w:tc>
      </w:tr>
      <w:tr>
        <w:trPr>
          <w:trHeight w:val="20" w:hRule="atLeast"/>
        </w:trPr>
        <w:tc>
          <w:tcPr>
            <w:tcW w:w="18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Aeronave: {aeronave}</w:t>
            </w:r>
          </w:p>
        </w:tc>
        <w:tc>
          <w:tcPr>
            <w:tcW w:w="155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Modelo: {modelo}</w:t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S/N: {sn}</w:t>
            </w:r>
          </w:p>
        </w:tc>
      </w:tr>
      <w:tr>
        <w:trPr>
          <w:trHeight w:val="64" w:hRule="atLeast"/>
        </w:trPr>
        <w:tc>
          <w:tcPr>
            <w:tcW w:w="18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>Horas Totais: {tsn}</w:t>
            </w:r>
          </w:p>
        </w:tc>
        <w:tc>
          <w:tcPr>
            <w:tcW w:w="155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>Ciclos Totais: {csn}</w:t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ind w:start="-76"/>
              <w:rPr>
                <w:b/>
                <w:sz w:val="16"/>
              </w:rPr>
            </w:pPr>
            <w:r>
              <w:rPr>
                <w:b/>
                <w:sz w:val="16"/>
              </w:rPr>
              <w:t>O.S. Nº: {numeroOsEtiqueta}-OF/{anoAtual}</w:t>
            </w:r>
          </w:p>
        </w:tc>
      </w:tr>
      <w:tr>
        <w:trPr>
          <w:trHeight w:val="20" w:hRule="atLeast"/>
        </w:trPr>
        <w:tc>
          <w:tcPr>
            <w:tcW w:w="18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181" w:start="-257"/>
              <w:rPr>
                <w:b/>
                <w:sz w:val="16"/>
                <w:szCs w:val="15"/>
              </w:rPr>
            </w:pPr>
            <w:r>
              <w:rPr>
                <w:b/>
                <w:sz w:val="16"/>
                <w:szCs w:val="15"/>
              </w:rPr>
              <w:t xml:space="preserve">Motor: </w:t>
            </w:r>
            <w:r>
              <w:rPr>
                <w:b/>
                <w:sz w:val="16"/>
                <w:szCs w:val="16"/>
              </w:rPr>
              <w:t>{motor}</w:t>
            </w:r>
          </w:p>
        </w:tc>
        <w:tc>
          <w:tcPr>
            <w:tcW w:w="155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ind w:start="-76"/>
              <w:rPr>
                <w:i w:val="false"/>
                <w:szCs w:val="15"/>
              </w:rPr>
            </w:pPr>
            <w:r>
              <w:rPr>
                <w:i w:val="false"/>
                <w:szCs w:val="15"/>
              </w:rPr>
              <w:t>Modelo: {modeloMotor}</w:t>
            </w:r>
          </w:p>
        </w:tc>
        <w:tc>
          <w:tcPr>
            <w:tcW w:w="17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ind w:start="-76"/>
              <w:rPr>
                <w:b/>
                <w:sz w:val="16"/>
                <w:szCs w:val="15"/>
              </w:rPr>
            </w:pPr>
            <w:r>
              <w:rPr>
                <w:b/>
                <w:sz w:val="16"/>
                <w:szCs w:val="15"/>
              </w:rPr>
              <w:t xml:space="preserve">S/N: </w:t>
            </w:r>
            <w:r>
              <w:rPr>
                <w:b/>
                <w:sz w:val="16"/>
                <w:szCs w:val="16"/>
              </w:rPr>
              <w:t>{snMotor}</w:t>
            </w:r>
          </w:p>
        </w:tc>
      </w:tr>
      <w:tr>
        <w:trPr>
          <w:trHeight w:val="20" w:hRule="atLeast"/>
        </w:trPr>
        <w:tc>
          <w:tcPr>
            <w:tcW w:w="1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TSN: {tsnMotor}</w:t>
            </w:r>
          </w:p>
        </w:tc>
        <w:tc>
          <w:tcPr>
            <w:tcW w:w="13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BodyText"/>
              <w:ind w:start="-76"/>
              <w:rPr>
                <w:i w:val="false"/>
                <w:szCs w:val="16"/>
              </w:rPr>
            </w:pPr>
            <w:r>
              <w:rPr>
                <w:i w:val="false"/>
                <w:szCs w:val="16"/>
              </w:rPr>
              <w:t>TSO: {tsoMotor}</w:t>
            </w:r>
          </w:p>
        </w:tc>
        <w:tc>
          <w:tcPr>
            <w:tcW w:w="135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CSN: {csnMotor}</w:t>
            </w:r>
          </w:p>
        </w:tc>
        <w:tc>
          <w:tcPr>
            <w:tcW w:w="10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ind w:start="-76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CSO: {csoMotor}</w:t>
            </w:r>
          </w:p>
        </w:tc>
      </w:tr>
      <w:tr>
        <w:trPr>
          <w:trHeight w:val="20" w:hRule="atLeast"/>
        </w:trPr>
        <w:tc>
          <w:tcPr>
            <w:tcW w:w="509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ind w:start="-57"/>
              <w:rPr>
                <w:b/>
                <w:sz w:val="16"/>
              </w:rPr>
            </w:pPr>
            <w:r>
              <w:rPr>
                <w:b/>
                <w:sz w:val="16"/>
              </w:rPr>
              <w:t>Data: XX/XX/{anoAtual}</w:t>
            </w:r>
          </w:p>
        </w:tc>
      </w:tr>
      <w:tr>
        <w:trPr>
          <w:trHeight w:val="20" w:hRule="atLeast"/>
        </w:trPr>
        <w:tc>
          <w:tcPr>
            <w:tcW w:w="509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ListParagraph"/>
              <w:jc w:val="both"/>
              <w:rPr>
                <w:b/>
                <w:bCs/>
                <w:sz w:val="6"/>
                <w:szCs w:val="6"/>
              </w:rPr>
            </w:pPr>
            <w:r>
              <w:rPr>
                <w:b/>
                <w:bCs/>
                <w:sz w:val="6"/>
                <w:szCs w:val="6"/>
              </w:rPr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  <w:p>
            <w:pPr>
              <w:pStyle w:val="ListParagraph"/>
              <w:numPr>
                <w:ilvl w:val="0"/>
                <w:numId w:val="3"/>
              </w:numPr>
              <w:jc w:val="both"/>
              <w:rPr>
                <w:sz w:val="2"/>
                <w:szCs w:val="2"/>
              </w:rPr>
            </w:pPr>
            <w:r>
              <w:rPr>
                <w:b/>
                <w:bCs/>
                <w:sz w:val="16"/>
                <w:szCs w:val="16"/>
              </w:rPr>
              <w:t>XX</w:t>
            </w:r>
          </w:p>
          <w:p>
            <w:pPr>
              <w:pStyle w:val="ListParagraph"/>
              <w:ind w:start="360"/>
              <w:jc w:val="both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  <w:p>
            <w:pPr>
              <w:pStyle w:val="ListParagraph"/>
              <w:ind w:start="360"/>
              <w:jc w:val="both"/>
              <w:rPr>
                <w:b/>
                <w:sz w:val="2"/>
                <w:szCs w:val="2"/>
              </w:rPr>
            </w:pPr>
            <w:r>
              <w:rPr>
                <w:b/>
                <w:sz w:val="2"/>
                <w:szCs w:val="2"/>
              </w:rPr>
            </w:r>
          </w:p>
          <w:p>
            <w:pPr>
              <w:pStyle w:val="ListParagraph"/>
              <w:ind w:start="360"/>
              <w:jc w:val="both"/>
              <w:rPr>
                <w:b/>
                <w:sz w:val="2"/>
                <w:szCs w:val="2"/>
              </w:rPr>
            </w:pPr>
            <w:r>
              <w:rPr>
                <w:b/>
                <w:sz w:val="2"/>
                <w:szCs w:val="2"/>
              </w:rPr>
            </w:r>
          </w:p>
          <w:p>
            <w:pPr>
              <w:pStyle w:val="ListParagraph"/>
              <w:ind w:start="360"/>
              <w:jc w:val="both"/>
              <w:rPr>
                <w:b/>
                <w:sz w:val="2"/>
                <w:szCs w:val="2"/>
              </w:rPr>
            </w:pPr>
            <w:r>
              <w:rPr>
                <w:b/>
                <w:sz w:val="2"/>
                <w:szCs w:val="2"/>
              </w:rPr>
            </w:r>
          </w:p>
          <w:p>
            <w:pPr>
              <w:pStyle w:val="ListParagraph"/>
              <w:ind w:hanging="171" w:start="115"/>
              <w:jc w:val="both"/>
              <w:rPr>
                <w:b/>
                <w:sz w:val="6"/>
                <w:szCs w:val="6"/>
              </w:rPr>
            </w:pPr>
            <w:r>
              <w:rPr>
                <w:b/>
                <w:sz w:val="6"/>
                <w:szCs w:val="6"/>
              </w:rPr>
            </w:r>
          </w:p>
          <w:p>
            <w:pPr>
              <w:pStyle w:val="BalloonText"/>
              <w:ind w:start="-71" w:end="-64"/>
              <w:jc w:val="both"/>
              <w:rPr>
                <w:rFonts w:ascii="Times New Roman" w:hAnsi="Times New Roman" w:cs="Times New Roman"/>
                <w:b/>
                <w:sz w:val="14"/>
                <w:szCs w:val="14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“</w:t>
            </w: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Certifico que referente aos serviços descritos acima, este motor foi inspecionado e / ou reparado e / ou modificado em conformidade com as instruções fornecidas pelo fabricante e regulamentação vigente, estando assim aeronavegável e aprovado para retorno ao serviço”.</w:t>
            </w:r>
          </w:p>
        </w:tc>
      </w:tr>
      <w:tr>
        <w:trPr>
          <w:trHeight w:val="168" w:hRule="atLeast"/>
        </w:trPr>
        <w:tc>
          <w:tcPr>
            <w:tcW w:w="509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81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Execução:</w:t>
            </w:r>
          </w:p>
          <w:p>
            <w:pPr>
              <w:pStyle w:val="Normal"/>
              <w:spacing w:lineRule="auto" w:line="276"/>
              <w:ind w:start="-81" w:end="-91"/>
              <w:jc w:val="both"/>
              <w:rPr>
                <w:b/>
                <w:sz w:val="8"/>
                <w:szCs w:val="8"/>
                <w:highlight w:val="yellow"/>
              </w:rPr>
            </w:pPr>
            <w:r>
              <w:rPr>
                <w:b/>
                <w:sz w:val="16"/>
                <w:szCs w:val="16"/>
              </w:rPr>
              <w:t>XXXX - CANAC XXXX __</w:t>
            </w:r>
            <w:r>
              <w:rPr>
                <w:b/>
                <w:sz w:val="16"/>
              </w:rPr>
              <w:t>_____________________</w:t>
            </w:r>
          </w:p>
        </w:tc>
      </w:tr>
      <w:tr>
        <w:trPr>
          <w:trHeight w:val="301" w:hRule="atLeast"/>
        </w:trPr>
        <w:tc>
          <w:tcPr>
            <w:tcW w:w="5098" w:type="dxa"/>
            <w:gridSpan w:val="7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/>
              <w:ind w:start="-81" w:end="-62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Inspeção / APRS:</w:t>
            </w:r>
          </w:p>
          <w:p>
            <w:pPr>
              <w:pStyle w:val="Normal"/>
              <w:spacing w:lineRule="auto" w:line="276"/>
              <w:ind w:start="-81" w:end="-103"/>
              <w:rPr>
                <w:b/>
                <w:sz w:val="8"/>
                <w:szCs w:val="8"/>
              </w:rPr>
            </w:pPr>
            <w:r>
              <w:rPr>
                <w:b/>
                <w:sz w:val="16"/>
                <w:szCs w:val="16"/>
              </w:rPr>
              <w:t>XXXX - CANAC XXXX</w:t>
            </w:r>
            <w:r>
              <w:rPr>
                <w:b/>
                <w:sz w:val="16"/>
              </w:rPr>
              <w:t xml:space="preserve"> ___________________________</w:t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text" w:horzAnchor="page" w:leftFromText="141" w:rightFromText="141" w:tblpX="5774" w:tblpY="2659"/>
        <w:tblW w:w="5524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firstRow="1" w:noVBand="0" w:lastRow="1" w:firstColumn="1" w:lastColumn="1" w:noHBand="0"/>
      </w:tblPr>
      <w:tblGrid>
        <w:gridCol w:w="1837"/>
        <w:gridCol w:w="1003"/>
        <w:gridCol w:w="214"/>
        <w:gridCol w:w="769"/>
        <w:gridCol w:w="1701"/>
      </w:tblGrid>
      <w:tr>
        <w:trPr>
          <w:trHeight w:val="20" w:hRule="atLeast"/>
        </w:trPr>
        <w:tc>
          <w:tcPr>
            <w:tcW w:w="3054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0"/>
                <w:szCs w:val="20"/>
              </w:rPr>
              <w:t>VENTO SUL TÁXI AÉREO</w:t>
            </w:r>
          </w:p>
        </w:tc>
        <w:tc>
          <w:tcPr>
            <w:tcW w:w="24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18"/>
                <w:szCs w:val="18"/>
              </w:rPr>
              <w:t>COA:</w:t>
            </w:r>
            <w:r>
              <w:rPr>
                <w:b/>
                <w:bCs/>
                <w:sz w:val="18"/>
                <w:szCs w:val="18"/>
              </w:rPr>
              <w:t>BR-AVT-2026-001</w:t>
            </w:r>
          </w:p>
        </w:tc>
      </w:tr>
      <w:tr>
        <w:trPr>
          <w:trHeight w:val="20" w:hRule="atLeast"/>
        </w:trPr>
        <w:tc>
          <w:tcPr>
            <w:tcW w:w="3054" w:type="dxa"/>
            <w:gridSpan w:val="3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247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18"/>
                <w:szCs w:val="18"/>
              </w:rPr>
              <w:t xml:space="preserve">COM: </w:t>
            </w:r>
            <w:r>
              <w:rPr>
                <w:b/>
                <w:bCs/>
                <w:sz w:val="18"/>
                <w:szCs w:val="18"/>
              </w:rPr>
              <w:t>1004936-94/ANAC</w:t>
            </w:r>
          </w:p>
        </w:tc>
      </w:tr>
      <w:tr>
        <w:trPr>
          <w:trHeight w:val="20" w:hRule="atLeast"/>
        </w:trPr>
        <w:tc>
          <w:tcPr>
            <w:tcW w:w="552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4BC96" w:themeFill="background2" w:themeFillShade="bf" w:val="clear"/>
            <w:vAlign w:val="center"/>
          </w:tcPr>
          <w:p>
            <w:pPr>
              <w:pStyle w:val="Normal"/>
              <w:tabs>
                <w:tab w:val="clear" w:pos="708"/>
                <w:tab w:val="left" w:pos="1344" w:leader="none"/>
              </w:tabs>
              <w:jc w:val="center"/>
              <w:rPr/>
            </w:pPr>
            <w:r>
              <w:rPr>
                <w:b/>
                <w:sz w:val="14"/>
                <w:szCs w:val="14"/>
              </w:rPr>
              <w:t>ETIQUETA COMPROVATÓRIA DE SERVIÇO</w:t>
            </w:r>
          </w:p>
        </w:tc>
      </w:tr>
      <w:tr>
        <w:trPr>
          <w:trHeight w:val="184" w:hRule="atLeast"/>
        </w:trPr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Aeronave: {aeronave}</w:t>
            </w:r>
          </w:p>
        </w:tc>
        <w:tc>
          <w:tcPr>
            <w:tcW w:w="198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419"/>
                <w:tab w:val="clear" w:pos="8838"/>
              </w:tabs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Modelo: {modelo}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419"/>
                <w:tab w:val="clear" w:pos="8838"/>
              </w:tabs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S/N: {sn}</w:t>
            </w:r>
          </w:p>
        </w:tc>
      </w:tr>
      <w:tr>
        <w:trPr>
          <w:trHeight w:val="184" w:hRule="atLeast"/>
        </w:trPr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16"/>
              </w:rPr>
            </w:pPr>
            <w:r>
              <w:rPr>
                <w:b/>
                <w:sz w:val="16"/>
              </w:rPr>
              <w:t>Horas Totais: {tsn}</w:t>
            </w:r>
          </w:p>
        </w:tc>
        <w:tc>
          <w:tcPr>
            <w:tcW w:w="198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tabs>
                <w:tab w:val="clear" w:pos="4419"/>
                <w:tab w:val="clear" w:pos="8838"/>
              </w:tabs>
              <w:rPr>
                <w:b/>
                <w:sz w:val="16"/>
              </w:rPr>
            </w:pPr>
            <w:r>
              <w:rPr>
                <w:b/>
                <w:sz w:val="16"/>
              </w:rPr>
              <w:t>Ciclos Totais: {csn}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Header"/>
              <w:rPr>
                <w:b/>
                <w:sz w:val="16"/>
              </w:rPr>
            </w:pPr>
            <w:r>
              <w:rPr>
                <w:b/>
                <w:sz w:val="16"/>
              </w:rPr>
              <w:t>O.S. Nº: {numeroOsEtiqueta}-OF/{anoAtual}</w:t>
            </w:r>
          </w:p>
        </w:tc>
      </w:tr>
      <w:tr>
        <w:trPr>
          <w:trHeight w:val="184" w:hRule="atLeast"/>
        </w:trPr>
        <w:tc>
          <w:tcPr>
            <w:tcW w:w="18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Hélice: {helice}</w:t>
            </w:r>
          </w:p>
        </w:tc>
        <w:tc>
          <w:tcPr>
            <w:tcW w:w="198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Modelo: {modeloHelice}</w:t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419"/>
                <w:tab w:val="clear" w:pos="8838"/>
              </w:tabs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S/N: {snHelice}</w:t>
            </w:r>
          </w:p>
        </w:tc>
      </w:tr>
      <w:tr>
        <w:trPr>
          <w:trHeight w:val="184" w:hRule="atLeast"/>
        </w:trPr>
        <w:tc>
          <w:tcPr>
            <w:tcW w:w="284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TSN: {tsnHelice}</w:t>
            </w:r>
          </w:p>
        </w:tc>
        <w:tc>
          <w:tcPr>
            <w:tcW w:w="268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TSO: {tsoHelice}</w:t>
            </w:r>
          </w:p>
        </w:tc>
      </w:tr>
      <w:tr>
        <w:trPr>
          <w:trHeight w:val="184" w:hRule="atLeast"/>
        </w:trPr>
        <w:tc>
          <w:tcPr>
            <w:tcW w:w="552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rPr>
                <w:b/>
                <w:sz w:val="16"/>
              </w:rPr>
            </w:pPr>
            <w:r>
              <w:rPr>
                <w:b/>
                <w:sz w:val="16"/>
              </w:rPr>
              <w:t>Data: XX/XX/{anoAtual}</w:t>
            </w:r>
          </w:p>
        </w:tc>
      </w:tr>
      <w:tr>
        <w:trPr>
          <w:trHeight w:val="20" w:hRule="atLeast"/>
        </w:trPr>
        <w:tc>
          <w:tcPr>
            <w:tcW w:w="552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Cs/>
                <w:color w:themeColor="text1" w:val="000000"/>
                <w:sz w:val="6"/>
                <w:szCs w:val="6"/>
              </w:rPr>
            </w:pPr>
            <w:r>
              <w:rPr>
                <w:bCs/>
                <w:color w:themeColor="text1" w:val="000000"/>
                <w:sz w:val="6"/>
                <w:szCs w:val="6"/>
              </w:rPr>
            </w:r>
          </w:p>
          <w:p>
            <w:pPr>
              <w:pStyle w:val="ListParagraph"/>
              <w:numPr>
                <w:ilvl w:val="0"/>
                <w:numId w:val="2"/>
              </w:numPr>
              <w:ind w:hanging="284" w:start="284" w:end="-57"/>
              <w:jc w:val="both"/>
              <w:rPr>
                <w:b/>
                <w:bCs/>
                <w:color w:themeColor="text1" w:val="000000"/>
                <w:sz w:val="6"/>
                <w:szCs w:val="6"/>
              </w:rPr>
            </w:pPr>
            <w:r>
              <w:rPr>
                <w:b/>
                <w:bCs/>
                <w:sz w:val="14"/>
                <w:szCs w:val="14"/>
              </w:rPr>
              <w:t>XX</w:t>
            </w:r>
          </w:p>
          <w:p>
            <w:pPr>
              <w:pStyle w:val="ListParagraph"/>
              <w:ind w:start="284" w:end="-57"/>
              <w:jc w:val="both"/>
              <w:rPr>
                <w:b/>
                <w:bCs/>
                <w:color w:themeColor="text1" w:val="000000"/>
                <w:sz w:val="6"/>
                <w:szCs w:val="6"/>
              </w:rPr>
            </w:pPr>
            <w:r>
              <w:rPr>
                <w:b/>
                <w:bCs/>
                <w:color w:themeColor="text1" w:val="000000"/>
                <w:sz w:val="6"/>
                <w:szCs w:val="6"/>
              </w:rPr>
            </w:r>
          </w:p>
          <w:p>
            <w:pPr>
              <w:pStyle w:val="ListParagraph"/>
              <w:ind w:start="284" w:end="-57"/>
              <w:jc w:val="both"/>
              <w:rPr>
                <w:bCs/>
                <w:color w:themeColor="text1" w:val="000000"/>
                <w:sz w:val="6"/>
                <w:szCs w:val="6"/>
              </w:rPr>
            </w:pPr>
            <w:r>
              <w:rPr>
                <w:bCs/>
                <w:color w:themeColor="text1" w:val="000000"/>
                <w:sz w:val="6"/>
                <w:szCs w:val="6"/>
              </w:rPr>
            </w:r>
          </w:p>
          <w:p>
            <w:pPr>
              <w:pStyle w:val="BalloonText"/>
              <w:ind w:start="-67"/>
              <w:jc w:val="both"/>
              <w:rPr>
                <w:b/>
                <w:sz w:val="14"/>
                <w:szCs w:val="14"/>
              </w:rPr>
            </w:pP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“</w:t>
            </w:r>
            <w:r>
              <w:rPr>
                <w:rFonts w:cs="Times New Roman" w:ascii="Times New Roman" w:hAnsi="Times New Roman"/>
                <w:b/>
                <w:sz w:val="14"/>
                <w:szCs w:val="14"/>
              </w:rPr>
              <w:t>Certifico que referente aos serviços descritos acima, esta aeronave foi inspecionada e / ou reparada e / ou modificada em conformidade com as instruções fornecidas pelo fabricante e regulamentação vigente, estando assim aeronavegavel e aprovada para retorno ao serviço”.</w:t>
            </w:r>
          </w:p>
        </w:tc>
      </w:tr>
      <w:tr>
        <w:trPr>
          <w:trHeight w:val="23" w:hRule="atLeast"/>
        </w:trPr>
        <w:tc>
          <w:tcPr>
            <w:tcW w:w="552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-81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Execução:</w:t>
            </w:r>
          </w:p>
          <w:p>
            <w:pPr>
              <w:pStyle w:val="Normal"/>
              <w:spacing w:lineRule="auto" w:line="276"/>
              <w:ind w:start="-67" w:end="-165"/>
              <w:rPr>
                <w:b/>
                <w:sz w:val="16"/>
              </w:rPr>
            </w:pPr>
            <w:r>
              <w:rPr>
                <w:b/>
                <w:sz w:val="16"/>
                <w:szCs w:val="16"/>
              </w:rPr>
              <w:t>XXXX - CANAC XXXX_______________________</w:t>
            </w:r>
          </w:p>
        </w:tc>
      </w:tr>
      <w:tr>
        <w:trPr>
          <w:trHeight w:val="20" w:hRule="atLeast"/>
        </w:trPr>
        <w:tc>
          <w:tcPr>
            <w:tcW w:w="5524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start="-81" w:end="-62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Responsável pela Inspeção / APRS:</w:t>
            </w:r>
          </w:p>
          <w:p>
            <w:pPr>
              <w:pStyle w:val="Normal"/>
              <w:spacing w:lineRule="auto" w:line="276"/>
              <w:ind w:start="-67" w:end="-137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XXXX - CANAC XXXX________________________</w:t>
            </w:r>
          </w:p>
        </w:tc>
      </w:tr>
    </w:tbl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841" w:gutter="0" w:header="0" w:top="284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ascii="Times New Roman" w:hAnsi="Times New Roman" w:cs="Times New Roman"/>
        <w:b/>
        <w:color w:val="auto"/>
        <w:sz w:val="14"/>
        <w:szCs w:val="14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9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01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73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45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7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9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61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338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284" w:hanging="284"/>
      </w:pPr>
      <w:rPr>
        <w:sz w:val="16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rFonts w:ascii="Times New Roman" w:hAnsi="Times New Roman" w:cs="Times New Roman"/>
        <w:b/>
        <w:color w:val="auto"/>
        <w:sz w:val="14"/>
        <w:szCs w:val="14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298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018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738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458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178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4898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618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338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72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55c01"/>
    <w:pPr>
      <w:widowControl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CabealhoChar" w:customStyle="1">
    <w:name w:val="Cabeçalho Char"/>
    <w:basedOn w:val="DefaultParagraphFont"/>
    <w:qFormat/>
    <w:rsid w:val="003157b0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styleId="CorpodetextoChar" w:customStyle="1">
    <w:name w:val="Corpo de texto Char"/>
    <w:basedOn w:val="DefaultParagraphFont"/>
    <w:qFormat/>
    <w:rsid w:val="003157b0"/>
    <w:rPr>
      <w:rFonts w:ascii="Times New Roman" w:hAnsi="Times New Roman" w:eastAsia="Times New Roman" w:cs="Times New Roman"/>
      <w:b/>
      <w:i/>
      <w:sz w:val="16"/>
      <w:szCs w:val="20"/>
      <w:lang w:eastAsia="pt-BR"/>
    </w:rPr>
  </w:style>
  <w:style w:type="character" w:styleId="TextodebaloChar" w:customStyle="1">
    <w:name w:val="Texto de balão Char"/>
    <w:basedOn w:val="DefaultParagraphFont"/>
    <w:link w:val="BalloonText"/>
    <w:semiHidden/>
    <w:qFormat/>
    <w:rsid w:val="003157b0"/>
    <w:rPr>
      <w:rFonts w:ascii="Tahoma" w:hAnsi="Tahoma" w:eastAsia="Times New Roman" w:cs="Tahoma"/>
      <w:sz w:val="16"/>
      <w:szCs w:val="16"/>
      <w:lang w:eastAsia="pt-BR"/>
    </w:rPr>
  </w:style>
  <w:style w:type="character" w:styleId="Emphasis">
    <w:name w:val="Emphasis"/>
    <w:basedOn w:val="DefaultParagraphFont"/>
    <w:uiPriority w:val="20"/>
    <w:qFormat/>
    <w:rsid w:val="00063306"/>
    <w:rPr>
      <w:i/>
      <w:iCs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CorpodetextoChar"/>
    <w:rsid w:val="003157b0"/>
    <w:pPr>
      <w:jc w:val="both"/>
    </w:pPr>
    <w:rPr>
      <w:b/>
      <w:i/>
      <w:sz w:val="16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CabealhoChar"/>
    <w:rsid w:val="003157b0"/>
    <w:pPr>
      <w:tabs>
        <w:tab w:val="clear" w:pos="708"/>
        <w:tab w:val="center" w:pos="4419" w:leader="none"/>
        <w:tab w:val="right" w:pos="8838" w:leader="none"/>
      </w:tabs>
      <w:overflowPunct w:val="true"/>
      <w:textAlignment w:val="baseline"/>
    </w:pPr>
    <w:rPr>
      <w:sz w:val="20"/>
      <w:szCs w:val="20"/>
    </w:rPr>
  </w:style>
  <w:style w:type="paragraph" w:styleId="BalloonText">
    <w:name w:val="Balloon Text"/>
    <w:basedOn w:val="Normal"/>
    <w:link w:val="TextodebaloChar"/>
    <w:semiHidden/>
    <w:qFormat/>
    <w:rsid w:val="003157b0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157b0"/>
    <w:pPr>
      <w:spacing w:before="0" w:after="0"/>
      <w:ind w:start="720"/>
      <w:contextualSpacing/>
    </w:pPr>
    <w:rPr/>
  </w:style>
  <w:style w:type="paragraph" w:styleId="NoSpacing">
    <w:name w:val="No Spacing"/>
    <w:uiPriority w:val="1"/>
    <w:qFormat/>
    <w:rsid w:val="00945736"/>
    <w:pPr>
      <w:widowControl/>
      <w:bidi w:val="0"/>
      <w:spacing w:lineRule="auto" w:line="240"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eastAsia="pt-BR" w:val="pt-BR" w:bidi="ar-SA"/>
    </w:rPr>
  </w:style>
  <w:style w:type="paragraph" w:styleId="Contedodoquadro">
    <w:name w:val="Conteúdo do quadro"/>
    <w:basedOn w:val="Normal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EA1C624-96A0-4BDF-8A39-B9847F2696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Application>LibreOffice/26.2.5.2$Windows_X86_64 LibreOffice_project/cd7284b4cbbfeb507e630c1aac019f4157393acb</Application>
  <AppVersion>15.0000</AppVersion>
  <Pages>1</Pages>
  <Words>283</Words>
  <Characters>1995</Characters>
  <CharactersWithSpaces>2212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2025-05-07T12:40:00Z</dcterms:created>
  <dc:creator>Monique</dc:creator>
  <dc:description/>
  <dc:language>pt-BR</dc:language>
  <cp:lastModifiedBy/>
  <cp:lastPrinted>2025-10-07T15:18:00Z</cp:lastPrinted>
  <dcterms:modified xsi:type="dcterms:W3CDTF">2026-08-24T13:09:46Z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