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F47F9" w14:textId="6926EF0D" w:rsidR="0067234C" w:rsidRDefault="0067234C" w:rsidP="00EF3F9C">
      <w:pPr>
        <w:spacing w:after="0" w:line="240" w:lineRule="auto"/>
        <w:rPr>
          <w:b/>
          <w:bCs/>
          <w:sz w:val="36"/>
          <w:szCs w:val="36"/>
        </w:rPr>
      </w:pPr>
      <w:r w:rsidRPr="00EF3F9C">
        <w:rPr>
          <w:b/>
          <w:bCs/>
          <w:sz w:val="36"/>
          <w:szCs w:val="36"/>
        </w:rPr>
        <w:t>Atividade da aula</w:t>
      </w:r>
    </w:p>
    <w:p w14:paraId="15ADC1A8" w14:textId="69185E6F" w:rsidR="00EF3F9C" w:rsidRPr="00EF3F9C" w:rsidRDefault="00EF3F9C" w:rsidP="00EF3F9C">
      <w:pPr>
        <w:spacing w:after="0" w:line="240" w:lineRule="auto"/>
        <w:rPr>
          <w:b/>
          <w:bCs/>
          <w:sz w:val="24"/>
          <w:szCs w:val="24"/>
        </w:rPr>
      </w:pPr>
      <w:r>
        <w:rPr>
          <w:b/>
          <w:bCs/>
          <w:sz w:val="24"/>
          <w:szCs w:val="24"/>
        </w:rPr>
        <w:t xml:space="preserve">Aula </w:t>
      </w:r>
      <w:r w:rsidRPr="00EF3F9C">
        <w:rPr>
          <w:b/>
          <w:bCs/>
          <w:sz w:val="24"/>
          <w:szCs w:val="24"/>
        </w:rPr>
        <w:t>22/09</w:t>
      </w:r>
    </w:p>
    <w:p w14:paraId="61C4F3E5" w14:textId="68A7256A" w:rsidR="0067234C" w:rsidRDefault="0067234C" w:rsidP="00EF3F9C">
      <w:pPr>
        <w:spacing w:after="0" w:line="240" w:lineRule="auto"/>
        <w:rPr>
          <w:b/>
          <w:bCs/>
          <w:sz w:val="24"/>
          <w:szCs w:val="24"/>
        </w:rPr>
      </w:pPr>
      <w:r w:rsidRPr="00EF3F9C">
        <w:rPr>
          <w:b/>
          <w:bCs/>
          <w:sz w:val="24"/>
          <w:szCs w:val="24"/>
        </w:rPr>
        <w:t>1 - Banco de dados relacional</w:t>
      </w:r>
    </w:p>
    <w:p w14:paraId="6F5342C6" w14:textId="77777777" w:rsidR="00EF3F9C" w:rsidRPr="00EF3F9C" w:rsidRDefault="00EF3F9C" w:rsidP="00EF3F9C">
      <w:pPr>
        <w:spacing w:after="0" w:line="240" w:lineRule="auto"/>
        <w:rPr>
          <w:b/>
          <w:bCs/>
          <w:sz w:val="24"/>
          <w:szCs w:val="24"/>
        </w:rPr>
      </w:pPr>
    </w:p>
    <w:p w14:paraId="4E0F8ABB" w14:textId="77777777" w:rsidR="0067234C" w:rsidRPr="00EF3F9C" w:rsidRDefault="0067234C" w:rsidP="00EF3F9C">
      <w:pPr>
        <w:spacing w:after="0" w:line="240" w:lineRule="auto"/>
        <w:jc w:val="both"/>
        <w:rPr>
          <w:sz w:val="24"/>
          <w:szCs w:val="24"/>
        </w:rPr>
      </w:pPr>
      <w:r w:rsidRPr="00EF3F9C">
        <w:rPr>
          <w:sz w:val="24"/>
          <w:szCs w:val="24"/>
        </w:rPr>
        <w:t>O que é um banco de dados relacional?</w:t>
      </w:r>
    </w:p>
    <w:p w14:paraId="27FA212B" w14:textId="6F98CA50" w:rsidR="0067234C" w:rsidRPr="00EF3F9C" w:rsidRDefault="0067234C" w:rsidP="00EF3F9C">
      <w:pPr>
        <w:spacing w:after="0" w:line="240" w:lineRule="auto"/>
        <w:jc w:val="both"/>
        <w:rPr>
          <w:sz w:val="24"/>
          <w:szCs w:val="24"/>
        </w:rPr>
      </w:pPr>
      <w:r w:rsidRPr="00EF3F9C">
        <w:rPr>
          <w:sz w:val="24"/>
          <w:szCs w:val="24"/>
        </w:rPr>
        <w:t>Um banco de dados relacional é um tipo de banco de dados que armazena e fornece acesso a pontos de dados relacionados entre si. Bancos de dados relacionais são baseados no modelo relacional, uma maneira intuitiva e direta de representar dados em tabelas.</w:t>
      </w:r>
      <w:r w:rsidR="00EF3F9C">
        <w:rPr>
          <w:sz w:val="24"/>
          <w:szCs w:val="24"/>
        </w:rPr>
        <w:t xml:space="preserve"> U</w:t>
      </w:r>
      <w:r w:rsidRPr="00EF3F9C">
        <w:rPr>
          <w:sz w:val="24"/>
          <w:szCs w:val="24"/>
        </w:rPr>
        <w:t>m banco de dados relacional é um mecanismo de armazenamento que permite a persistência de dados e opcionalmente implementar funcionalidades. </w:t>
      </w:r>
    </w:p>
    <w:p w14:paraId="0F580768" w14:textId="4AD33FA3" w:rsidR="0067234C" w:rsidRPr="00EF3F9C" w:rsidRDefault="0067234C" w:rsidP="00EF3F9C">
      <w:pPr>
        <w:spacing w:after="0" w:line="240" w:lineRule="auto"/>
        <w:jc w:val="both"/>
        <w:rPr>
          <w:sz w:val="24"/>
          <w:szCs w:val="24"/>
        </w:rPr>
      </w:pPr>
      <w:r w:rsidRPr="00EF3F9C">
        <w:rPr>
          <w:sz w:val="24"/>
          <w:szCs w:val="24"/>
        </w:rPr>
        <w:t>Um Sistema Gerenciador de Banco de Dados Relacional (SGBDR) é um software que controla o armazenamento, recuperação, exclusão, segurança e integridade dos dados em um banco de dados. Um banco de dados relacional armazena dados em tabelas. Tabelas são organizadas em colunas, e cada coluna armazena um tipo de dados (</w:t>
      </w:r>
      <w:r w:rsidRPr="00EF3F9C">
        <w:rPr>
          <w:i/>
          <w:iCs/>
          <w:sz w:val="24"/>
          <w:szCs w:val="24"/>
        </w:rPr>
        <w:t xml:space="preserve">inteiro, números reais, </w:t>
      </w:r>
      <w:proofErr w:type="spellStart"/>
      <w:r w:rsidRPr="00EF3F9C">
        <w:rPr>
          <w:i/>
          <w:iCs/>
          <w:sz w:val="24"/>
          <w:szCs w:val="24"/>
        </w:rPr>
        <w:t>strings</w:t>
      </w:r>
      <w:proofErr w:type="spellEnd"/>
      <w:r w:rsidRPr="00EF3F9C">
        <w:rPr>
          <w:i/>
          <w:iCs/>
          <w:sz w:val="24"/>
          <w:szCs w:val="24"/>
        </w:rPr>
        <w:t xml:space="preserve"> de caracteres, </w:t>
      </w:r>
      <w:proofErr w:type="gramStart"/>
      <w:r w:rsidRPr="00EF3F9C">
        <w:rPr>
          <w:i/>
          <w:iCs/>
          <w:sz w:val="24"/>
          <w:szCs w:val="24"/>
        </w:rPr>
        <w:t>data, etc</w:t>
      </w:r>
      <w:r w:rsidRPr="00EF3F9C">
        <w:rPr>
          <w:sz w:val="24"/>
          <w:szCs w:val="24"/>
        </w:rPr>
        <w:t>.</w:t>
      </w:r>
      <w:proofErr w:type="gramEnd"/>
      <w:r w:rsidRPr="00EF3F9C">
        <w:rPr>
          <w:sz w:val="24"/>
          <w:szCs w:val="24"/>
        </w:rPr>
        <w:t>). Os dados de uma simples “instância” de uma tabela são armazenados como uma linha. Por exemplo, a tabela Cliente teria colunas como </w:t>
      </w:r>
      <w:proofErr w:type="spellStart"/>
      <w:r w:rsidRPr="00EF3F9C">
        <w:rPr>
          <w:i/>
          <w:iCs/>
          <w:sz w:val="24"/>
          <w:szCs w:val="24"/>
        </w:rPr>
        <w:t>numeroCliente</w:t>
      </w:r>
      <w:proofErr w:type="spellEnd"/>
      <w:r w:rsidRPr="00EF3F9C">
        <w:rPr>
          <w:sz w:val="24"/>
          <w:szCs w:val="24"/>
        </w:rPr>
        <w:t>, </w:t>
      </w:r>
      <w:proofErr w:type="spellStart"/>
      <w:r w:rsidRPr="00EF3F9C">
        <w:rPr>
          <w:i/>
          <w:iCs/>
          <w:sz w:val="24"/>
          <w:szCs w:val="24"/>
        </w:rPr>
        <w:t>primeiroNome</w:t>
      </w:r>
      <w:proofErr w:type="spellEnd"/>
      <w:r w:rsidRPr="00EF3F9C">
        <w:rPr>
          <w:sz w:val="24"/>
          <w:szCs w:val="24"/>
        </w:rPr>
        <w:t> e sobrenome, e uma linha na tabela teria algo como {123, “Arilo”, “Dias”}.</w:t>
      </w:r>
    </w:p>
    <w:p w14:paraId="253D1D05" w14:textId="6F607C3C" w:rsidR="0067234C" w:rsidRPr="00EF3F9C" w:rsidRDefault="0067234C" w:rsidP="00EF3F9C">
      <w:pPr>
        <w:spacing w:after="0" w:line="240" w:lineRule="auto"/>
        <w:jc w:val="both"/>
        <w:rPr>
          <w:sz w:val="24"/>
          <w:szCs w:val="24"/>
        </w:rPr>
      </w:pPr>
      <w:r w:rsidRPr="00EF3F9C">
        <w:rPr>
          <w:sz w:val="24"/>
          <w:szCs w:val="24"/>
        </w:rPr>
        <w:t>Tabelas tipicamente possuem chaves, uma ou mais colunas que unicamente identificam uma linha na tabela. No caso da tabela Cliente a chave seria a coluna </w:t>
      </w:r>
      <w:proofErr w:type="spellStart"/>
      <w:r w:rsidRPr="00EF3F9C">
        <w:rPr>
          <w:i/>
          <w:iCs/>
          <w:sz w:val="24"/>
          <w:szCs w:val="24"/>
        </w:rPr>
        <w:t>numeroCliente</w:t>
      </w:r>
      <w:proofErr w:type="spellEnd"/>
      <w:r w:rsidRPr="00EF3F9C">
        <w:rPr>
          <w:sz w:val="24"/>
          <w:szCs w:val="24"/>
        </w:rPr>
        <w:t>. Para melhorar o tempo de acesso aos dados de uma tabela, são definidos índices. Um índice provê uma forma rápida para buscar dados em uma ou mais colunas em uma tabela, da mesma forma que o índice de um livro permite que nós encontremos uma informação específica rapidamente.</w:t>
      </w:r>
    </w:p>
    <w:p w14:paraId="638AF312" w14:textId="649BDB52" w:rsidR="0067234C" w:rsidRPr="00EF3F9C" w:rsidRDefault="0067234C" w:rsidP="00EF3F9C">
      <w:pPr>
        <w:spacing w:after="0" w:line="240" w:lineRule="auto"/>
        <w:jc w:val="both"/>
        <w:rPr>
          <w:sz w:val="24"/>
          <w:szCs w:val="24"/>
        </w:rPr>
      </w:pPr>
    </w:p>
    <w:p w14:paraId="4A39B434" w14:textId="539646FD" w:rsidR="0067234C" w:rsidRPr="00EF3F9C" w:rsidRDefault="0067234C" w:rsidP="00EF3F9C">
      <w:pPr>
        <w:spacing w:after="0" w:line="240" w:lineRule="auto"/>
        <w:jc w:val="both"/>
        <w:rPr>
          <w:sz w:val="24"/>
          <w:szCs w:val="24"/>
        </w:rPr>
      </w:pPr>
      <w:r w:rsidRPr="00EF3F9C">
        <w:rPr>
          <w:sz w:val="24"/>
          <w:szCs w:val="24"/>
        </w:rPr>
        <w:t xml:space="preserve">O uso mais comum de </w:t>
      </w:r>
      <w:proofErr w:type="spellStart"/>
      <w:r w:rsidRPr="00EF3F9C">
        <w:rPr>
          <w:sz w:val="24"/>
          <w:szCs w:val="24"/>
        </w:rPr>
        <w:t>SGBDRs</w:t>
      </w:r>
      <w:proofErr w:type="spellEnd"/>
      <w:r w:rsidRPr="00EF3F9C">
        <w:rPr>
          <w:sz w:val="24"/>
          <w:szCs w:val="24"/>
        </w:rPr>
        <w:t xml:space="preserve"> é para implementar funcionalidades simples do tipo CRUD (do inglês </w:t>
      </w:r>
      <w:proofErr w:type="spellStart"/>
      <w:r w:rsidRPr="00EF3F9C">
        <w:rPr>
          <w:sz w:val="24"/>
          <w:szCs w:val="24"/>
        </w:rPr>
        <w:t>Create</w:t>
      </w:r>
      <w:proofErr w:type="spellEnd"/>
      <w:r w:rsidRPr="00EF3F9C">
        <w:rPr>
          <w:sz w:val="24"/>
          <w:szCs w:val="24"/>
        </w:rPr>
        <w:t>, </w:t>
      </w:r>
      <w:proofErr w:type="spellStart"/>
      <w:r w:rsidRPr="00EF3F9C">
        <w:rPr>
          <w:sz w:val="24"/>
          <w:szCs w:val="24"/>
        </w:rPr>
        <w:t>Read</w:t>
      </w:r>
      <w:proofErr w:type="spellEnd"/>
      <w:r w:rsidRPr="00EF3F9C">
        <w:rPr>
          <w:sz w:val="24"/>
          <w:szCs w:val="24"/>
        </w:rPr>
        <w:t>, Update e Delete)</w:t>
      </w:r>
      <w:r w:rsidR="00EF3F9C">
        <w:rPr>
          <w:sz w:val="24"/>
          <w:szCs w:val="24"/>
        </w:rPr>
        <w:t>.</w:t>
      </w:r>
    </w:p>
    <w:p w14:paraId="1356D36F" w14:textId="09F0A923" w:rsidR="0067234C" w:rsidRPr="00EF3F9C" w:rsidRDefault="0067234C" w:rsidP="00EF3F9C">
      <w:pPr>
        <w:spacing w:after="0" w:line="240" w:lineRule="auto"/>
        <w:jc w:val="both"/>
        <w:rPr>
          <w:sz w:val="24"/>
          <w:szCs w:val="24"/>
        </w:rPr>
      </w:pPr>
      <w:r w:rsidRPr="00EF3F9C">
        <w:rPr>
          <w:sz w:val="24"/>
          <w:szCs w:val="24"/>
        </w:rPr>
        <w:t xml:space="preserve">Por exemplo, uma aplicação pode </w:t>
      </w:r>
      <w:proofErr w:type="gramStart"/>
      <w:r w:rsidRPr="00EF3F9C">
        <w:rPr>
          <w:sz w:val="24"/>
          <w:szCs w:val="24"/>
        </w:rPr>
        <w:t>criar uma nova</w:t>
      </w:r>
      <w:proofErr w:type="gramEnd"/>
      <w:r w:rsidRPr="00EF3F9C">
        <w:rPr>
          <w:sz w:val="24"/>
          <w:szCs w:val="24"/>
        </w:rPr>
        <w:t xml:space="preserve"> compra e inseri-la no banco de dados. Ela pode ler uma compra, trabalhar com seus dados e então atualizar o banco de dados com a nova informação. Ela pode ainda optar por excluir uma compra existente, talvez porque o cliente a cancelou. A grande maioria das interações com um banco de dados provavelmente implementará as funcionalidades básicas de CRUD.</w:t>
      </w:r>
    </w:p>
    <w:p w14:paraId="301EE49E" w14:textId="77777777" w:rsidR="00EF3F9C" w:rsidRDefault="00EF3F9C" w:rsidP="00EF3F9C">
      <w:pPr>
        <w:spacing w:after="0" w:line="240" w:lineRule="auto"/>
        <w:jc w:val="both"/>
        <w:rPr>
          <w:sz w:val="24"/>
          <w:szCs w:val="24"/>
        </w:rPr>
      </w:pPr>
    </w:p>
    <w:p w14:paraId="709549DA" w14:textId="14FD1037" w:rsidR="0067234C" w:rsidRPr="00EF3F9C" w:rsidRDefault="0067234C" w:rsidP="00EF3F9C">
      <w:pPr>
        <w:spacing w:after="0" w:line="240" w:lineRule="auto"/>
        <w:jc w:val="both"/>
        <w:rPr>
          <w:sz w:val="24"/>
          <w:szCs w:val="24"/>
        </w:rPr>
      </w:pPr>
      <w:r w:rsidRPr="00EF3F9C">
        <w:rPr>
          <w:sz w:val="24"/>
          <w:szCs w:val="24"/>
        </w:rPr>
        <w:t xml:space="preserve">Manipulação </w:t>
      </w:r>
      <w:r w:rsidR="00EF3F9C" w:rsidRPr="00EF3F9C">
        <w:rPr>
          <w:sz w:val="24"/>
          <w:szCs w:val="24"/>
        </w:rPr>
        <w:t>de um</w:t>
      </w:r>
      <w:r w:rsidRPr="00EF3F9C">
        <w:rPr>
          <w:sz w:val="24"/>
          <w:szCs w:val="24"/>
        </w:rPr>
        <w:t xml:space="preserve"> banco de dados relacional com declarações escritas na linguagem </w:t>
      </w:r>
      <w:proofErr w:type="gramStart"/>
      <w:r w:rsidRPr="00EF3F9C">
        <w:rPr>
          <w:sz w:val="24"/>
          <w:szCs w:val="24"/>
        </w:rPr>
        <w:t>SQL </w:t>
      </w:r>
      <w:r w:rsidR="00EF3F9C">
        <w:rPr>
          <w:sz w:val="24"/>
          <w:szCs w:val="24"/>
        </w:rPr>
        <w:t>:</w:t>
      </w:r>
      <w:proofErr w:type="gramEnd"/>
    </w:p>
    <w:p w14:paraId="4D95A3B4" w14:textId="00B61DB5" w:rsidR="0067234C" w:rsidRPr="00EF3F9C" w:rsidRDefault="0067234C" w:rsidP="00EF3F9C">
      <w:pPr>
        <w:spacing w:after="0" w:line="240" w:lineRule="auto"/>
        <w:jc w:val="both"/>
        <w:rPr>
          <w:sz w:val="24"/>
          <w:szCs w:val="24"/>
        </w:rPr>
      </w:pPr>
    </w:p>
    <w:p w14:paraId="659E4D78" w14:textId="5D376510" w:rsidR="0067234C" w:rsidRPr="00EF3F9C" w:rsidRDefault="0067234C" w:rsidP="00EF3F9C">
      <w:pPr>
        <w:spacing w:after="0" w:line="240" w:lineRule="auto"/>
        <w:rPr>
          <w:sz w:val="24"/>
          <w:szCs w:val="24"/>
        </w:rPr>
      </w:pPr>
      <w:r w:rsidRPr="00EF3F9C">
        <w:rPr>
          <w:sz w:val="24"/>
          <w:szCs w:val="24"/>
        </w:rPr>
        <w:lastRenderedPageBreak/>
        <w:drawing>
          <wp:inline distT="0" distB="0" distL="0" distR="0" wp14:anchorId="312CF90B" wp14:editId="5196315D">
            <wp:extent cx="5400040" cy="4493895"/>
            <wp:effectExtent l="0" t="0" r="0" b="1905"/>
            <wp:docPr id="1" name="Imagem 1"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com confiança baixa"/>
                    <pic:cNvPicPr/>
                  </pic:nvPicPr>
                  <pic:blipFill>
                    <a:blip r:embed="rId5"/>
                    <a:stretch>
                      <a:fillRect/>
                    </a:stretch>
                  </pic:blipFill>
                  <pic:spPr>
                    <a:xfrm>
                      <a:off x="0" y="0"/>
                      <a:ext cx="5400040" cy="4493895"/>
                    </a:xfrm>
                    <a:prstGeom prst="rect">
                      <a:avLst/>
                    </a:prstGeom>
                  </pic:spPr>
                </pic:pic>
              </a:graphicData>
            </a:graphic>
          </wp:inline>
        </w:drawing>
      </w:r>
    </w:p>
    <w:p w14:paraId="4F8B19F3" w14:textId="77777777" w:rsidR="00EF3F9C" w:rsidRDefault="00EF3F9C" w:rsidP="00EF3F9C">
      <w:pPr>
        <w:spacing w:after="0" w:line="240" w:lineRule="auto"/>
        <w:rPr>
          <w:sz w:val="24"/>
          <w:szCs w:val="24"/>
        </w:rPr>
      </w:pPr>
    </w:p>
    <w:p w14:paraId="76FDA7A6" w14:textId="266F4E07" w:rsidR="0067234C" w:rsidRDefault="0067234C" w:rsidP="00EF3F9C">
      <w:pPr>
        <w:spacing w:after="0" w:line="240" w:lineRule="auto"/>
        <w:jc w:val="both"/>
        <w:rPr>
          <w:b/>
          <w:bCs/>
          <w:sz w:val="24"/>
          <w:szCs w:val="24"/>
        </w:rPr>
      </w:pPr>
      <w:r w:rsidRPr="00EF3F9C">
        <w:rPr>
          <w:b/>
          <w:bCs/>
          <w:sz w:val="24"/>
          <w:szCs w:val="24"/>
        </w:rPr>
        <w:t xml:space="preserve">2 - Banco de dados </w:t>
      </w:r>
      <w:proofErr w:type="spellStart"/>
      <w:r w:rsidRPr="00EF3F9C">
        <w:rPr>
          <w:b/>
          <w:bCs/>
          <w:sz w:val="24"/>
          <w:szCs w:val="24"/>
        </w:rPr>
        <w:t>nosql</w:t>
      </w:r>
      <w:proofErr w:type="spellEnd"/>
    </w:p>
    <w:p w14:paraId="171138B7" w14:textId="77777777" w:rsidR="00EF3F9C" w:rsidRPr="00EF3F9C" w:rsidRDefault="00EF3F9C" w:rsidP="00EF3F9C">
      <w:pPr>
        <w:spacing w:after="0" w:line="240" w:lineRule="auto"/>
        <w:jc w:val="both"/>
        <w:rPr>
          <w:b/>
          <w:bCs/>
          <w:sz w:val="24"/>
          <w:szCs w:val="24"/>
        </w:rPr>
      </w:pPr>
    </w:p>
    <w:p w14:paraId="762D04EE" w14:textId="5F06482F" w:rsidR="00A449ED" w:rsidRPr="00EF3F9C" w:rsidRDefault="00A449ED" w:rsidP="00EF3F9C">
      <w:pPr>
        <w:spacing w:after="0" w:line="240" w:lineRule="auto"/>
        <w:jc w:val="both"/>
        <w:rPr>
          <w:sz w:val="24"/>
          <w:szCs w:val="24"/>
        </w:rPr>
      </w:pPr>
      <w:r w:rsidRPr="00EF3F9C">
        <w:rPr>
          <w:sz w:val="24"/>
          <w:szCs w:val="24"/>
        </w:rPr>
        <w:t xml:space="preserve">Os bancos de dados </w:t>
      </w:r>
      <w:proofErr w:type="spellStart"/>
      <w:r w:rsidRPr="00EF3F9C">
        <w:rPr>
          <w:sz w:val="24"/>
          <w:szCs w:val="24"/>
        </w:rPr>
        <w:t>NoSQL</w:t>
      </w:r>
      <w:proofErr w:type="spellEnd"/>
      <w:r w:rsidRPr="00EF3F9C">
        <w:rPr>
          <w:sz w:val="24"/>
          <w:szCs w:val="24"/>
        </w:rPr>
        <w:t xml:space="preserve"> são, basicamente, bancos de dados que não são relacionais (SQL). O nome </w:t>
      </w:r>
      <w:proofErr w:type="spellStart"/>
      <w:r w:rsidRPr="00EF3F9C">
        <w:rPr>
          <w:sz w:val="24"/>
          <w:szCs w:val="24"/>
        </w:rPr>
        <w:t>NoSQL</w:t>
      </w:r>
      <w:proofErr w:type="spellEnd"/>
      <w:r w:rsidRPr="00EF3F9C">
        <w:rPr>
          <w:sz w:val="24"/>
          <w:szCs w:val="24"/>
        </w:rPr>
        <w:t xml:space="preserve"> já indica “</w:t>
      </w:r>
      <w:proofErr w:type="spellStart"/>
      <w:r w:rsidRPr="00EF3F9C">
        <w:rPr>
          <w:sz w:val="24"/>
          <w:szCs w:val="24"/>
        </w:rPr>
        <w:t>Not</w:t>
      </w:r>
      <w:proofErr w:type="spellEnd"/>
      <w:r w:rsidRPr="00EF3F9C">
        <w:rPr>
          <w:sz w:val="24"/>
          <w:szCs w:val="24"/>
        </w:rPr>
        <w:t xml:space="preserve"> Only SQL”. As </w:t>
      </w:r>
      <w:proofErr w:type="spellStart"/>
      <w:r w:rsidRPr="00EF3F9C">
        <w:rPr>
          <w:sz w:val="24"/>
          <w:szCs w:val="24"/>
        </w:rPr>
        <w:t>NoSQL</w:t>
      </w:r>
      <w:proofErr w:type="spellEnd"/>
      <w:r w:rsidRPr="00EF3F9C">
        <w:rPr>
          <w:sz w:val="24"/>
          <w:szCs w:val="24"/>
        </w:rPr>
        <w:t xml:space="preserve"> </w:t>
      </w:r>
      <w:proofErr w:type="spellStart"/>
      <w:r w:rsidRPr="00EF3F9C">
        <w:rPr>
          <w:sz w:val="24"/>
          <w:szCs w:val="24"/>
        </w:rPr>
        <w:t>databases</w:t>
      </w:r>
      <w:proofErr w:type="spellEnd"/>
      <w:r w:rsidRPr="00EF3F9C">
        <w:rPr>
          <w:sz w:val="24"/>
          <w:szCs w:val="24"/>
        </w:rPr>
        <w:t> não precisam, necessariamente, ser parecidas entre si. São classificadas assim justamente por serem diferentes das relacionais.</w:t>
      </w:r>
    </w:p>
    <w:p w14:paraId="5482B309" w14:textId="558885FD" w:rsidR="0067234C" w:rsidRPr="00EF3F9C" w:rsidRDefault="00EF3F9C" w:rsidP="00EF3F9C">
      <w:pPr>
        <w:spacing w:after="0" w:line="240" w:lineRule="auto"/>
        <w:jc w:val="both"/>
        <w:rPr>
          <w:sz w:val="24"/>
          <w:szCs w:val="24"/>
        </w:rPr>
      </w:pPr>
      <w:r>
        <w:rPr>
          <w:sz w:val="24"/>
          <w:szCs w:val="24"/>
        </w:rPr>
        <w:t>A u</w:t>
      </w:r>
      <w:r w:rsidR="00A449ED" w:rsidRPr="00EF3F9C">
        <w:rPr>
          <w:sz w:val="24"/>
          <w:szCs w:val="24"/>
        </w:rPr>
        <w:t xml:space="preserve">tilização do processamento paralelo para processamento das informações: para se atingir uma performance razoável no processamento de grandes volumes de dados, é mais eficiente dividir a tarefa em várias outras menores e que podem assim, serem executadas ao mesmo tempo, distribuindo essas tarefas pelos vários processadores disponíveis, para isso, os sistemas precisam atingir </w:t>
      </w:r>
      <w:proofErr w:type="gramStart"/>
      <w:r w:rsidR="00A449ED" w:rsidRPr="00EF3F9C">
        <w:rPr>
          <w:sz w:val="24"/>
          <w:szCs w:val="24"/>
        </w:rPr>
        <w:t>um alto grau de</w:t>
      </w:r>
      <w:proofErr w:type="gramEnd"/>
      <w:r w:rsidR="00A449ED" w:rsidRPr="00EF3F9C">
        <w:rPr>
          <w:sz w:val="24"/>
          <w:szCs w:val="24"/>
        </w:rPr>
        <w:t xml:space="preserve"> maturidade no processamento paralelo.</w:t>
      </w:r>
    </w:p>
    <w:p w14:paraId="6D4B7BAD" w14:textId="03D48281" w:rsidR="00A449ED" w:rsidRPr="00EF3F9C" w:rsidRDefault="00A449ED" w:rsidP="00EF3F9C">
      <w:pPr>
        <w:spacing w:after="0" w:line="240" w:lineRule="auto"/>
        <w:jc w:val="center"/>
        <w:rPr>
          <w:sz w:val="24"/>
          <w:szCs w:val="24"/>
        </w:rPr>
      </w:pPr>
    </w:p>
    <w:p w14:paraId="2708B57A" w14:textId="5B2EB349" w:rsidR="00A449ED" w:rsidRDefault="00A449ED" w:rsidP="00EF3F9C">
      <w:pPr>
        <w:spacing w:after="0" w:line="240" w:lineRule="auto"/>
        <w:jc w:val="center"/>
        <w:rPr>
          <w:sz w:val="24"/>
          <w:szCs w:val="24"/>
        </w:rPr>
      </w:pPr>
      <w:r w:rsidRPr="00EF3F9C">
        <w:rPr>
          <w:sz w:val="24"/>
          <w:szCs w:val="24"/>
        </w:rPr>
        <w:drawing>
          <wp:inline distT="0" distB="0" distL="0" distR="0" wp14:anchorId="79F25FD5" wp14:editId="4A00C552">
            <wp:extent cx="1856021" cy="1005708"/>
            <wp:effectExtent l="0" t="0" r="0" b="4445"/>
            <wp:docPr id="2" name="Imagem 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abela&#10;&#10;Descrição gerada automaticamente"/>
                    <pic:cNvPicPr/>
                  </pic:nvPicPr>
                  <pic:blipFill>
                    <a:blip r:embed="rId6"/>
                    <a:stretch>
                      <a:fillRect/>
                    </a:stretch>
                  </pic:blipFill>
                  <pic:spPr>
                    <a:xfrm>
                      <a:off x="0" y="0"/>
                      <a:ext cx="1869258" cy="1012881"/>
                    </a:xfrm>
                    <a:prstGeom prst="rect">
                      <a:avLst/>
                    </a:prstGeom>
                  </pic:spPr>
                </pic:pic>
              </a:graphicData>
            </a:graphic>
          </wp:inline>
        </w:drawing>
      </w:r>
      <w:r w:rsidR="00EF3F9C" w:rsidRPr="00EF3F9C">
        <w:rPr>
          <w:sz w:val="24"/>
          <w:szCs w:val="24"/>
        </w:rPr>
        <w:drawing>
          <wp:inline distT="0" distB="0" distL="0" distR="0" wp14:anchorId="74A2B55F" wp14:editId="7BFFCD16">
            <wp:extent cx="3416935" cy="1005411"/>
            <wp:effectExtent l="0" t="0" r="0" b="4445"/>
            <wp:docPr id="3" name="Imagem 3" descr="Gráfico, Gráfico de bol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bolhas&#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1732" cy="1012707"/>
                    </a:xfrm>
                    <a:prstGeom prst="rect">
                      <a:avLst/>
                    </a:prstGeom>
                    <a:noFill/>
                    <a:ln>
                      <a:noFill/>
                    </a:ln>
                  </pic:spPr>
                </pic:pic>
              </a:graphicData>
            </a:graphic>
          </wp:inline>
        </w:drawing>
      </w:r>
    </w:p>
    <w:p w14:paraId="33BCD21D" w14:textId="77777777" w:rsidR="00EF3F9C" w:rsidRPr="00EF3F9C" w:rsidRDefault="00EF3F9C" w:rsidP="00EF3F9C">
      <w:pPr>
        <w:spacing w:after="0" w:line="240" w:lineRule="auto"/>
        <w:rPr>
          <w:sz w:val="24"/>
          <w:szCs w:val="24"/>
        </w:rPr>
      </w:pPr>
    </w:p>
    <w:p w14:paraId="7FD97E1B" w14:textId="4912F7CA" w:rsidR="00EF3F9C" w:rsidRDefault="00EF3F9C" w:rsidP="00EF3F9C">
      <w:pPr>
        <w:spacing w:after="0" w:line="240" w:lineRule="auto"/>
        <w:jc w:val="both"/>
        <w:rPr>
          <w:sz w:val="24"/>
          <w:szCs w:val="24"/>
        </w:rPr>
      </w:pPr>
      <w:proofErr w:type="spellStart"/>
      <w:r w:rsidRPr="00EF3F9C">
        <w:rPr>
          <w:b/>
          <w:bCs/>
          <w:sz w:val="24"/>
          <w:szCs w:val="24"/>
        </w:rPr>
        <w:t>NoSQL</w:t>
      </w:r>
      <w:proofErr w:type="spellEnd"/>
      <w:r w:rsidRPr="00EF3F9C">
        <w:rPr>
          <w:b/>
          <w:bCs/>
          <w:sz w:val="24"/>
          <w:szCs w:val="24"/>
        </w:rPr>
        <w:t xml:space="preserve"> Key-</w:t>
      </w:r>
      <w:proofErr w:type="spellStart"/>
      <w:r w:rsidRPr="00EF3F9C">
        <w:rPr>
          <w:b/>
          <w:bCs/>
          <w:sz w:val="24"/>
          <w:szCs w:val="24"/>
        </w:rPr>
        <w:t>Value</w:t>
      </w:r>
      <w:proofErr w:type="spellEnd"/>
      <w:r w:rsidRPr="00EF3F9C">
        <w:rPr>
          <w:b/>
          <w:bCs/>
          <w:sz w:val="24"/>
          <w:szCs w:val="24"/>
        </w:rPr>
        <w:t xml:space="preserve"> (chave-valor):</w:t>
      </w:r>
      <w:r w:rsidRPr="00EF3F9C">
        <w:rPr>
          <w:sz w:val="24"/>
          <w:szCs w:val="24"/>
        </w:rPr>
        <w:t xml:space="preserve"> consiste em uma modelagem que indexa os dados a uma chave. Ao se armazenar os dados, sua forma de procura se dá por uma base similar a um dicionário, onde estes possuem uma chave. Esta forma de armazenamento é livre </w:t>
      </w:r>
      <w:r w:rsidRPr="00EF3F9C">
        <w:rPr>
          <w:sz w:val="24"/>
          <w:szCs w:val="24"/>
        </w:rPr>
        <w:lastRenderedPageBreak/>
        <w:t>de “</w:t>
      </w:r>
      <w:proofErr w:type="spellStart"/>
      <w:r w:rsidRPr="00EF3F9C">
        <w:rPr>
          <w:sz w:val="24"/>
          <w:szCs w:val="24"/>
        </w:rPr>
        <w:t>schema</w:t>
      </w:r>
      <w:proofErr w:type="spellEnd"/>
      <w:r w:rsidRPr="00EF3F9C">
        <w:rPr>
          <w:sz w:val="24"/>
          <w:szCs w:val="24"/>
        </w:rPr>
        <w:t xml:space="preserve">”, permite a inserção de dados em tempo de execução, sem conflitar o banco e não influenciando na disponibilidade, pois seus valores são isolados e independentes entre si. Alguns exemplos são: Oracle </w:t>
      </w:r>
      <w:proofErr w:type="spellStart"/>
      <w:r w:rsidRPr="00EF3F9C">
        <w:rPr>
          <w:sz w:val="24"/>
          <w:szCs w:val="24"/>
        </w:rPr>
        <w:t>NoSQL</w:t>
      </w:r>
      <w:proofErr w:type="spellEnd"/>
      <w:r w:rsidRPr="00EF3F9C">
        <w:rPr>
          <w:sz w:val="24"/>
          <w:szCs w:val="24"/>
        </w:rPr>
        <w:t xml:space="preserve">, </w:t>
      </w:r>
      <w:proofErr w:type="spellStart"/>
      <w:r w:rsidRPr="00EF3F9C">
        <w:rPr>
          <w:sz w:val="24"/>
          <w:szCs w:val="24"/>
        </w:rPr>
        <w:t>Riak</w:t>
      </w:r>
      <w:proofErr w:type="spellEnd"/>
      <w:r w:rsidRPr="00EF3F9C">
        <w:rPr>
          <w:sz w:val="24"/>
          <w:szCs w:val="24"/>
        </w:rPr>
        <w:t xml:space="preserve">, Azure </w:t>
      </w:r>
      <w:proofErr w:type="spellStart"/>
      <w:r w:rsidRPr="00EF3F9C">
        <w:rPr>
          <w:sz w:val="24"/>
          <w:szCs w:val="24"/>
        </w:rPr>
        <w:t>Table</w:t>
      </w:r>
      <w:proofErr w:type="spellEnd"/>
      <w:r w:rsidRPr="00EF3F9C">
        <w:rPr>
          <w:sz w:val="24"/>
          <w:szCs w:val="24"/>
        </w:rPr>
        <w:t xml:space="preserve"> </w:t>
      </w:r>
      <w:proofErr w:type="spellStart"/>
      <w:r w:rsidRPr="00EF3F9C">
        <w:rPr>
          <w:sz w:val="24"/>
          <w:szCs w:val="24"/>
        </w:rPr>
        <w:t>Storage</w:t>
      </w:r>
      <w:proofErr w:type="spellEnd"/>
      <w:r w:rsidRPr="00EF3F9C">
        <w:rPr>
          <w:sz w:val="24"/>
          <w:szCs w:val="24"/>
        </w:rPr>
        <w:t xml:space="preserve">, </w:t>
      </w:r>
      <w:proofErr w:type="spellStart"/>
      <w:r w:rsidRPr="00EF3F9C">
        <w:rPr>
          <w:sz w:val="24"/>
          <w:szCs w:val="24"/>
        </w:rPr>
        <w:t>BerkeleyDB</w:t>
      </w:r>
      <w:proofErr w:type="spellEnd"/>
      <w:r w:rsidRPr="00EF3F9C">
        <w:rPr>
          <w:sz w:val="24"/>
          <w:szCs w:val="24"/>
        </w:rPr>
        <w:t xml:space="preserve"> e Redis.</w:t>
      </w:r>
    </w:p>
    <w:p w14:paraId="77B8D473" w14:textId="77777777" w:rsidR="00EF3F9C" w:rsidRPr="00EF3F9C" w:rsidRDefault="00EF3F9C" w:rsidP="00EF3F9C">
      <w:pPr>
        <w:spacing w:after="0" w:line="240" w:lineRule="auto"/>
        <w:jc w:val="both"/>
        <w:rPr>
          <w:sz w:val="24"/>
          <w:szCs w:val="24"/>
        </w:rPr>
      </w:pPr>
    </w:p>
    <w:p w14:paraId="55C7C293" w14:textId="08BB3857" w:rsidR="00EF3F9C" w:rsidRDefault="00EF3F9C" w:rsidP="00EF3F9C">
      <w:pPr>
        <w:spacing w:after="0" w:line="240" w:lineRule="auto"/>
        <w:jc w:val="center"/>
        <w:rPr>
          <w:sz w:val="24"/>
          <w:szCs w:val="24"/>
        </w:rPr>
      </w:pPr>
      <w:r w:rsidRPr="00EF3F9C">
        <w:rPr>
          <w:sz w:val="24"/>
          <w:szCs w:val="24"/>
        </w:rPr>
        <w:drawing>
          <wp:inline distT="0" distB="0" distL="0" distR="0" wp14:anchorId="6B3F8B8D" wp14:editId="415AF442">
            <wp:extent cx="1059083" cy="752133"/>
            <wp:effectExtent l="0" t="0" r="8255" b="0"/>
            <wp:docPr id="4" name="Imagem 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abel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3423" cy="755215"/>
                    </a:xfrm>
                    <a:prstGeom prst="rect">
                      <a:avLst/>
                    </a:prstGeom>
                    <a:noFill/>
                    <a:ln>
                      <a:noFill/>
                    </a:ln>
                  </pic:spPr>
                </pic:pic>
              </a:graphicData>
            </a:graphic>
          </wp:inline>
        </w:drawing>
      </w:r>
    </w:p>
    <w:p w14:paraId="116D1F20" w14:textId="77777777" w:rsidR="00EF3F9C" w:rsidRPr="00EF3F9C" w:rsidRDefault="00EF3F9C" w:rsidP="00EF3F9C">
      <w:pPr>
        <w:spacing w:after="0" w:line="240" w:lineRule="auto"/>
        <w:jc w:val="center"/>
        <w:rPr>
          <w:sz w:val="24"/>
          <w:szCs w:val="24"/>
        </w:rPr>
      </w:pPr>
    </w:p>
    <w:p w14:paraId="1E2C3498" w14:textId="66EBAE4D" w:rsidR="00EF3F9C" w:rsidRDefault="00EF3F9C" w:rsidP="00EF3F9C">
      <w:pPr>
        <w:spacing w:after="0" w:line="240" w:lineRule="auto"/>
        <w:jc w:val="both"/>
        <w:rPr>
          <w:sz w:val="24"/>
          <w:szCs w:val="24"/>
        </w:rPr>
      </w:pPr>
      <w:proofErr w:type="spellStart"/>
      <w:r w:rsidRPr="00EF3F9C">
        <w:rPr>
          <w:b/>
          <w:bCs/>
          <w:sz w:val="24"/>
          <w:szCs w:val="24"/>
        </w:rPr>
        <w:t>NoSQL</w:t>
      </w:r>
      <w:proofErr w:type="spellEnd"/>
      <w:r w:rsidRPr="00EF3F9C">
        <w:rPr>
          <w:b/>
          <w:bCs/>
          <w:sz w:val="24"/>
          <w:szCs w:val="24"/>
        </w:rPr>
        <w:t xml:space="preserve"> representado por Grafos:</w:t>
      </w:r>
      <w:r w:rsidRPr="00EF3F9C">
        <w:rPr>
          <w:sz w:val="24"/>
          <w:szCs w:val="24"/>
        </w:rPr>
        <w:t xml:space="preserve"> Este modelo armazenamento utiliza três componentes básicos: um grafo para representar um dado, arrestas ou ligações para representar a associação entre os grafos e os atributos (ou propriedades) dos nós e relacionamentos. Modelo altamente usado onde exijam dados fortemente ligados. Este modelo é vantajoso onde há consultas complexas frente aos outros modelos, pois seu diferencial é o ganho de performance. Alguns exemplos são: Neo4J, </w:t>
      </w:r>
      <w:proofErr w:type="spellStart"/>
      <w:r w:rsidRPr="00EF3F9C">
        <w:rPr>
          <w:sz w:val="24"/>
          <w:szCs w:val="24"/>
        </w:rPr>
        <w:t>OrientedDB</w:t>
      </w:r>
      <w:proofErr w:type="spellEnd"/>
      <w:r w:rsidRPr="00EF3F9C">
        <w:rPr>
          <w:sz w:val="24"/>
          <w:szCs w:val="24"/>
        </w:rPr>
        <w:t xml:space="preserve">, </w:t>
      </w:r>
      <w:proofErr w:type="spellStart"/>
      <w:r w:rsidRPr="00EF3F9C">
        <w:rPr>
          <w:sz w:val="24"/>
          <w:szCs w:val="24"/>
        </w:rPr>
        <w:t>GraphBase</w:t>
      </w:r>
      <w:proofErr w:type="spellEnd"/>
      <w:r w:rsidRPr="00EF3F9C">
        <w:rPr>
          <w:sz w:val="24"/>
          <w:szCs w:val="24"/>
        </w:rPr>
        <w:t xml:space="preserve"> e </w:t>
      </w:r>
      <w:proofErr w:type="spellStart"/>
      <w:r w:rsidRPr="00EF3F9C">
        <w:rPr>
          <w:sz w:val="24"/>
          <w:szCs w:val="24"/>
        </w:rPr>
        <w:t>InfiniteGraph</w:t>
      </w:r>
      <w:proofErr w:type="spellEnd"/>
      <w:r w:rsidRPr="00EF3F9C">
        <w:rPr>
          <w:sz w:val="24"/>
          <w:szCs w:val="24"/>
        </w:rPr>
        <w:t>.</w:t>
      </w:r>
    </w:p>
    <w:p w14:paraId="7A8AA1FA" w14:textId="77777777" w:rsidR="00EF3F9C" w:rsidRPr="00EF3F9C" w:rsidRDefault="00EF3F9C" w:rsidP="00EF3F9C">
      <w:pPr>
        <w:spacing w:after="0" w:line="240" w:lineRule="auto"/>
        <w:jc w:val="both"/>
        <w:rPr>
          <w:sz w:val="24"/>
          <w:szCs w:val="24"/>
        </w:rPr>
      </w:pPr>
    </w:p>
    <w:p w14:paraId="20EA64C4" w14:textId="6DD55FE6" w:rsidR="00EF3F9C" w:rsidRDefault="00EF3F9C" w:rsidP="00EF3F9C">
      <w:pPr>
        <w:spacing w:after="0" w:line="240" w:lineRule="auto"/>
        <w:jc w:val="center"/>
        <w:rPr>
          <w:sz w:val="24"/>
          <w:szCs w:val="24"/>
        </w:rPr>
      </w:pPr>
      <w:r w:rsidRPr="00EF3F9C">
        <w:rPr>
          <w:sz w:val="24"/>
          <w:szCs w:val="24"/>
        </w:rPr>
        <w:drawing>
          <wp:inline distT="0" distB="0" distL="0" distR="0" wp14:anchorId="2A3A6B1E" wp14:editId="23B5CB09">
            <wp:extent cx="2581959" cy="1101866"/>
            <wp:effectExtent l="0" t="0" r="8890" b="3175"/>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6466" cy="1112324"/>
                    </a:xfrm>
                    <a:prstGeom prst="rect">
                      <a:avLst/>
                    </a:prstGeom>
                    <a:noFill/>
                    <a:ln>
                      <a:noFill/>
                    </a:ln>
                  </pic:spPr>
                </pic:pic>
              </a:graphicData>
            </a:graphic>
          </wp:inline>
        </w:drawing>
      </w:r>
    </w:p>
    <w:p w14:paraId="2DCCF1B1" w14:textId="77777777" w:rsidR="00EF3F9C" w:rsidRPr="00EF3F9C" w:rsidRDefault="00EF3F9C" w:rsidP="00EF3F9C">
      <w:pPr>
        <w:spacing w:after="0" w:line="240" w:lineRule="auto"/>
        <w:rPr>
          <w:sz w:val="24"/>
          <w:szCs w:val="24"/>
        </w:rPr>
      </w:pPr>
    </w:p>
    <w:p w14:paraId="0DBCAD21" w14:textId="4B63E9D6" w:rsidR="00EF3F9C" w:rsidRDefault="00EF3F9C" w:rsidP="00EF3F9C">
      <w:pPr>
        <w:spacing w:after="0" w:line="240" w:lineRule="auto"/>
        <w:jc w:val="both"/>
        <w:rPr>
          <w:sz w:val="24"/>
          <w:szCs w:val="24"/>
        </w:rPr>
      </w:pPr>
      <w:proofErr w:type="spellStart"/>
      <w:r w:rsidRPr="00EF3F9C">
        <w:rPr>
          <w:b/>
          <w:bCs/>
          <w:sz w:val="24"/>
          <w:szCs w:val="24"/>
        </w:rPr>
        <w:t>NoSQL</w:t>
      </w:r>
      <w:proofErr w:type="spellEnd"/>
      <w:r w:rsidRPr="00EF3F9C">
        <w:rPr>
          <w:b/>
          <w:bCs/>
          <w:sz w:val="24"/>
          <w:szCs w:val="24"/>
        </w:rPr>
        <w:t xml:space="preserve"> modelo Colunar:</w:t>
      </w:r>
      <w:r w:rsidRPr="00EF3F9C">
        <w:rPr>
          <w:sz w:val="24"/>
          <w:szCs w:val="24"/>
        </w:rPr>
        <w:t xml:space="preserve"> Este modelo foi inicialmente desenvolvido baseado no Big </w:t>
      </w:r>
      <w:proofErr w:type="spellStart"/>
      <w:r w:rsidRPr="00EF3F9C">
        <w:rPr>
          <w:sz w:val="24"/>
          <w:szCs w:val="24"/>
        </w:rPr>
        <w:t>Table</w:t>
      </w:r>
      <w:proofErr w:type="spellEnd"/>
      <w:r w:rsidRPr="00EF3F9C">
        <w:rPr>
          <w:sz w:val="24"/>
          <w:szCs w:val="24"/>
        </w:rPr>
        <w:t xml:space="preserve"> da Google. Basicamente consiste em uma Tabela, onde nela possui várias famílias de colunas, e dentro destas famílias, colunas onde estão as propriedades.  Neste modelo, as entidades são representadas por tabelas e os dados gravados em disco modelo caracteriza-se por indexar um dado por uma Tripla, que consiste em linha, coluna e </w:t>
      </w:r>
      <w:proofErr w:type="spellStart"/>
      <w:r w:rsidRPr="00EF3F9C">
        <w:rPr>
          <w:sz w:val="24"/>
          <w:szCs w:val="24"/>
        </w:rPr>
        <w:t>timestramp</w:t>
      </w:r>
      <w:proofErr w:type="spellEnd"/>
      <w:r w:rsidRPr="00EF3F9C">
        <w:rPr>
          <w:sz w:val="24"/>
          <w:szCs w:val="24"/>
        </w:rPr>
        <w:t>, sendo este o que permite verificar as diferentes versões de um dado. Os valores das propriedades das colunas podem são semelhantes ao modelo “Key-</w:t>
      </w:r>
      <w:proofErr w:type="spellStart"/>
      <w:r w:rsidRPr="00EF3F9C">
        <w:rPr>
          <w:sz w:val="24"/>
          <w:szCs w:val="24"/>
        </w:rPr>
        <w:t>Value</w:t>
      </w:r>
      <w:proofErr w:type="spellEnd"/>
      <w:r w:rsidRPr="00EF3F9C">
        <w:rPr>
          <w:sz w:val="24"/>
          <w:szCs w:val="24"/>
        </w:rPr>
        <w:t xml:space="preserve">”.  São bancos de dados indicados para mídias sociais e problemas que envolvem consultas complexas. </w:t>
      </w:r>
    </w:p>
    <w:p w14:paraId="530EA1AA" w14:textId="77777777" w:rsidR="00EF3F9C" w:rsidRPr="00EF3F9C" w:rsidRDefault="00EF3F9C" w:rsidP="00EF3F9C">
      <w:pPr>
        <w:spacing w:after="0" w:line="240" w:lineRule="auto"/>
        <w:rPr>
          <w:sz w:val="24"/>
          <w:szCs w:val="24"/>
        </w:rPr>
      </w:pPr>
    </w:p>
    <w:p w14:paraId="70232132" w14:textId="735CD850" w:rsidR="00EF3F9C" w:rsidRDefault="00EF3F9C" w:rsidP="00EF3F9C">
      <w:pPr>
        <w:spacing w:after="0" w:line="240" w:lineRule="auto"/>
        <w:jc w:val="center"/>
        <w:rPr>
          <w:sz w:val="24"/>
          <w:szCs w:val="24"/>
        </w:rPr>
      </w:pPr>
      <w:r w:rsidRPr="00EF3F9C">
        <w:rPr>
          <w:sz w:val="24"/>
          <w:szCs w:val="24"/>
        </w:rPr>
        <w:drawing>
          <wp:inline distT="0" distB="0" distL="0" distR="0" wp14:anchorId="3FF8B7E8" wp14:editId="7B9065FE">
            <wp:extent cx="1737360" cy="882981"/>
            <wp:effectExtent l="0" t="0" r="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2860" cy="885776"/>
                    </a:xfrm>
                    <a:prstGeom prst="rect">
                      <a:avLst/>
                    </a:prstGeom>
                    <a:noFill/>
                    <a:ln>
                      <a:noFill/>
                    </a:ln>
                  </pic:spPr>
                </pic:pic>
              </a:graphicData>
            </a:graphic>
          </wp:inline>
        </w:drawing>
      </w:r>
    </w:p>
    <w:p w14:paraId="4BE361EF" w14:textId="77777777" w:rsidR="00EF3F9C" w:rsidRPr="00EF3F9C" w:rsidRDefault="00EF3F9C" w:rsidP="00EF3F9C">
      <w:pPr>
        <w:spacing w:after="0" w:line="240" w:lineRule="auto"/>
        <w:jc w:val="center"/>
        <w:rPr>
          <w:sz w:val="24"/>
          <w:szCs w:val="24"/>
        </w:rPr>
      </w:pPr>
    </w:p>
    <w:p w14:paraId="142C32EB" w14:textId="6CD578C2" w:rsidR="00EF3F9C" w:rsidRDefault="00EF3F9C" w:rsidP="00EF3F9C">
      <w:pPr>
        <w:spacing w:after="0" w:line="240" w:lineRule="auto"/>
        <w:jc w:val="both"/>
        <w:rPr>
          <w:sz w:val="24"/>
          <w:szCs w:val="24"/>
        </w:rPr>
      </w:pPr>
      <w:proofErr w:type="spellStart"/>
      <w:r w:rsidRPr="00EF3F9C">
        <w:rPr>
          <w:b/>
          <w:bCs/>
          <w:sz w:val="24"/>
          <w:szCs w:val="24"/>
        </w:rPr>
        <w:t>NoSQL</w:t>
      </w:r>
      <w:proofErr w:type="spellEnd"/>
      <w:r w:rsidRPr="00EF3F9C">
        <w:rPr>
          <w:b/>
          <w:bCs/>
          <w:sz w:val="24"/>
          <w:szCs w:val="24"/>
        </w:rPr>
        <w:t xml:space="preserve"> orientado a documento:</w:t>
      </w:r>
      <w:r w:rsidRPr="00EF3F9C">
        <w:rPr>
          <w:sz w:val="24"/>
          <w:szCs w:val="24"/>
        </w:rPr>
        <w:t xml:space="preserve"> consiste em uma estrutura baseada em uma coleção de documentos, sendo um documento um objeto que contém um código único com um conjunto de informações, podendo ser </w:t>
      </w:r>
      <w:proofErr w:type="spellStart"/>
      <w:r w:rsidRPr="00EF3F9C">
        <w:rPr>
          <w:sz w:val="24"/>
          <w:szCs w:val="24"/>
        </w:rPr>
        <w:t>strings</w:t>
      </w:r>
      <w:proofErr w:type="spellEnd"/>
      <w:r w:rsidRPr="00EF3F9C">
        <w:rPr>
          <w:sz w:val="24"/>
          <w:szCs w:val="24"/>
        </w:rPr>
        <w:t>, documentos aninhados ou ainda listas. Inicialmente pode ser semelhante ao modelo de chave-</w:t>
      </w:r>
      <w:proofErr w:type="gramStart"/>
      <w:r w:rsidRPr="00EF3F9C">
        <w:rPr>
          <w:sz w:val="24"/>
          <w:szCs w:val="24"/>
        </w:rPr>
        <w:t>valor(</w:t>
      </w:r>
      <w:proofErr w:type="gramEnd"/>
      <w:r w:rsidRPr="00EF3F9C">
        <w:rPr>
          <w:sz w:val="24"/>
          <w:szCs w:val="24"/>
        </w:rPr>
        <w:t>Key-</w:t>
      </w:r>
      <w:proofErr w:type="spellStart"/>
      <w:r w:rsidRPr="00EF3F9C">
        <w:rPr>
          <w:sz w:val="24"/>
          <w:szCs w:val="24"/>
        </w:rPr>
        <w:t>value</w:t>
      </w:r>
      <w:proofErr w:type="spellEnd"/>
      <w:r w:rsidRPr="00EF3F9C">
        <w:rPr>
          <w:sz w:val="24"/>
          <w:szCs w:val="24"/>
        </w:rPr>
        <w:t xml:space="preserve">), no entanto, diferencia-se m ter um conjunto de documentos e cada um destes recebe um identificador único, assim como as chaves, dentro da coleção. Ao se armazenar os dados </w:t>
      </w:r>
      <w:r w:rsidRPr="00EF3F9C">
        <w:rPr>
          <w:sz w:val="24"/>
          <w:szCs w:val="24"/>
        </w:rPr>
        <w:lastRenderedPageBreak/>
        <w:t xml:space="preserve">em JSON, o desenvolvimento é facilitado, pois há suporte a vários tipos de dados. Exemplos destes são o </w:t>
      </w:r>
      <w:proofErr w:type="spellStart"/>
      <w:r w:rsidRPr="00EF3F9C">
        <w:rPr>
          <w:sz w:val="24"/>
          <w:szCs w:val="24"/>
        </w:rPr>
        <w:t>MongoDB</w:t>
      </w:r>
      <w:proofErr w:type="spellEnd"/>
      <w:r w:rsidRPr="00EF3F9C">
        <w:rPr>
          <w:sz w:val="24"/>
          <w:szCs w:val="24"/>
        </w:rPr>
        <w:t xml:space="preserve"> e </w:t>
      </w:r>
      <w:proofErr w:type="spellStart"/>
      <w:r w:rsidRPr="00EF3F9C">
        <w:rPr>
          <w:sz w:val="24"/>
          <w:szCs w:val="24"/>
        </w:rPr>
        <w:t>CouchBase</w:t>
      </w:r>
      <w:proofErr w:type="spellEnd"/>
      <w:r w:rsidRPr="00EF3F9C">
        <w:rPr>
          <w:sz w:val="24"/>
          <w:szCs w:val="24"/>
        </w:rPr>
        <w:t>.</w:t>
      </w:r>
    </w:p>
    <w:p w14:paraId="54868E6E" w14:textId="77777777" w:rsidR="00EF3F9C" w:rsidRPr="00EF3F9C" w:rsidRDefault="00EF3F9C" w:rsidP="00EF3F9C">
      <w:pPr>
        <w:spacing w:after="0" w:line="240" w:lineRule="auto"/>
        <w:rPr>
          <w:sz w:val="24"/>
          <w:szCs w:val="24"/>
        </w:rPr>
      </w:pPr>
    </w:p>
    <w:p w14:paraId="7EAA0E66" w14:textId="18E8AA38" w:rsidR="00EF3F9C" w:rsidRDefault="00EF3F9C" w:rsidP="00EF3F9C">
      <w:pPr>
        <w:pStyle w:val="NormalWeb"/>
        <w:shd w:val="clear" w:color="auto" w:fill="FFFFFF"/>
        <w:spacing w:before="0" w:beforeAutospacing="0" w:after="390" w:afterAutospacing="0" w:line="390" w:lineRule="atLeast"/>
        <w:jc w:val="center"/>
        <w:rPr>
          <w:rFonts w:ascii="Verdana" w:hAnsi="Verdana"/>
          <w:color w:val="222222"/>
          <w:sz w:val="23"/>
          <w:szCs w:val="23"/>
        </w:rPr>
      </w:pPr>
      <w:r>
        <w:rPr>
          <w:rFonts w:ascii="Verdana" w:hAnsi="Verdana"/>
          <w:noProof/>
          <w:color w:val="222222"/>
          <w:sz w:val="23"/>
          <w:szCs w:val="23"/>
        </w:rPr>
        <w:drawing>
          <wp:inline distT="0" distB="0" distL="0" distR="0" wp14:anchorId="73335AB8" wp14:editId="7D1B2E19">
            <wp:extent cx="1491523" cy="1402031"/>
            <wp:effectExtent l="0" t="0" r="0" b="8255"/>
            <wp:docPr id="7" name="Imagem 7"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 Cart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3094" cy="1412908"/>
                    </a:xfrm>
                    <a:prstGeom prst="rect">
                      <a:avLst/>
                    </a:prstGeom>
                    <a:noFill/>
                    <a:ln>
                      <a:noFill/>
                    </a:ln>
                  </pic:spPr>
                </pic:pic>
              </a:graphicData>
            </a:graphic>
          </wp:inline>
        </w:drawing>
      </w:r>
    </w:p>
    <w:p w14:paraId="30D6DE9E" w14:textId="77777777" w:rsidR="00EF3F9C" w:rsidRDefault="00EF3F9C" w:rsidP="00EF3F9C">
      <w:pPr>
        <w:pStyle w:val="NormalWeb"/>
        <w:shd w:val="clear" w:color="auto" w:fill="FFFFFF"/>
        <w:spacing w:before="0" w:beforeAutospacing="0" w:after="390" w:afterAutospacing="0" w:line="390" w:lineRule="atLeast"/>
        <w:rPr>
          <w:rFonts w:ascii="Verdana" w:hAnsi="Verdana"/>
          <w:color w:val="222222"/>
          <w:sz w:val="23"/>
          <w:szCs w:val="23"/>
        </w:rPr>
      </w:pPr>
    </w:p>
    <w:p w14:paraId="0A9F3CA6" w14:textId="77777777" w:rsidR="00A449ED" w:rsidRDefault="00A449ED"/>
    <w:sectPr w:rsidR="00A449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7C6"/>
    <w:multiLevelType w:val="multilevel"/>
    <w:tmpl w:val="3016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4C"/>
    <w:rsid w:val="0067234C"/>
    <w:rsid w:val="00A449ED"/>
    <w:rsid w:val="00EF3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1B12"/>
  <w15:chartTrackingRefBased/>
  <w15:docId w15:val="{EE07B2D2-4633-484F-AA14-5D385B5AC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67234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A449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essagelistitem-1-jvgy">
    <w:name w:val="messagelistitem-1-jvgy"/>
    <w:basedOn w:val="Normal"/>
    <w:rsid w:val="0067234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tin12compacttimestamp-38a8ou">
    <w:name w:val="latin12compacttimestamp-38a8ou"/>
    <w:basedOn w:val="Fontepargpadro"/>
    <w:rsid w:val="0067234C"/>
  </w:style>
  <w:style w:type="character" w:styleId="nfase">
    <w:name w:val="Emphasis"/>
    <w:basedOn w:val="Fontepargpadro"/>
    <w:uiPriority w:val="20"/>
    <w:qFormat/>
    <w:rsid w:val="0067234C"/>
    <w:rPr>
      <w:i/>
      <w:iCs/>
    </w:rPr>
  </w:style>
  <w:style w:type="character" w:styleId="Hyperlink">
    <w:name w:val="Hyperlink"/>
    <w:basedOn w:val="Fontepargpadro"/>
    <w:uiPriority w:val="99"/>
    <w:unhideWhenUsed/>
    <w:rsid w:val="0067234C"/>
    <w:rPr>
      <w:color w:val="0000FF"/>
      <w:u w:val="single"/>
    </w:rPr>
  </w:style>
  <w:style w:type="character" w:customStyle="1" w:styleId="Ttulo2Char">
    <w:name w:val="Título 2 Char"/>
    <w:basedOn w:val="Fontepargpadro"/>
    <w:link w:val="Ttulo2"/>
    <w:uiPriority w:val="9"/>
    <w:rsid w:val="0067234C"/>
    <w:rPr>
      <w:rFonts w:ascii="Times New Roman" w:eastAsia="Times New Roman" w:hAnsi="Times New Roman" w:cs="Times New Roman"/>
      <w:b/>
      <w:bCs/>
      <w:sz w:val="36"/>
      <w:szCs w:val="36"/>
      <w:lang w:eastAsia="pt-BR"/>
    </w:rPr>
  </w:style>
  <w:style w:type="character" w:customStyle="1" w:styleId="hgkelc">
    <w:name w:val="hgkelc"/>
    <w:basedOn w:val="Fontepargpadro"/>
    <w:rsid w:val="0067234C"/>
  </w:style>
  <w:style w:type="character" w:styleId="Forte">
    <w:name w:val="Strong"/>
    <w:basedOn w:val="Fontepargpadro"/>
    <w:uiPriority w:val="22"/>
    <w:qFormat/>
    <w:rsid w:val="0067234C"/>
    <w:rPr>
      <w:b/>
      <w:bCs/>
    </w:rPr>
  </w:style>
  <w:style w:type="character" w:customStyle="1" w:styleId="lf-badge">
    <w:name w:val="lf-badge"/>
    <w:basedOn w:val="Fontepargpadro"/>
    <w:rsid w:val="0067234C"/>
  </w:style>
  <w:style w:type="character" w:customStyle="1" w:styleId="Ttulo3Char">
    <w:name w:val="Título 3 Char"/>
    <w:basedOn w:val="Fontepargpadro"/>
    <w:link w:val="Ttulo3"/>
    <w:uiPriority w:val="9"/>
    <w:semiHidden/>
    <w:rsid w:val="00A449E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449E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0929">
      <w:bodyDiv w:val="1"/>
      <w:marLeft w:val="0"/>
      <w:marRight w:val="0"/>
      <w:marTop w:val="0"/>
      <w:marBottom w:val="0"/>
      <w:divBdr>
        <w:top w:val="none" w:sz="0" w:space="0" w:color="auto"/>
        <w:left w:val="none" w:sz="0" w:space="0" w:color="auto"/>
        <w:bottom w:val="none" w:sz="0" w:space="0" w:color="auto"/>
        <w:right w:val="none" w:sz="0" w:space="0" w:color="auto"/>
      </w:divBdr>
      <w:divsChild>
        <w:div w:id="89786693">
          <w:marLeft w:val="0"/>
          <w:marRight w:val="0"/>
          <w:marTop w:val="0"/>
          <w:marBottom w:val="0"/>
          <w:divBdr>
            <w:top w:val="none" w:sz="0" w:space="0" w:color="auto"/>
            <w:left w:val="none" w:sz="0" w:space="0" w:color="auto"/>
            <w:bottom w:val="none" w:sz="0" w:space="0" w:color="auto"/>
            <w:right w:val="none" w:sz="0" w:space="0" w:color="auto"/>
          </w:divBdr>
          <w:divsChild>
            <w:div w:id="1660427760">
              <w:marLeft w:val="0"/>
              <w:marRight w:val="0"/>
              <w:marTop w:val="0"/>
              <w:marBottom w:val="0"/>
              <w:divBdr>
                <w:top w:val="none" w:sz="0" w:space="0" w:color="auto"/>
                <w:left w:val="none" w:sz="0" w:space="0" w:color="auto"/>
                <w:bottom w:val="none" w:sz="0" w:space="0" w:color="auto"/>
                <w:right w:val="none" w:sz="0" w:space="0" w:color="auto"/>
              </w:divBdr>
              <w:divsChild>
                <w:div w:id="9030238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3629673">
          <w:marLeft w:val="0"/>
          <w:marRight w:val="0"/>
          <w:marTop w:val="0"/>
          <w:marBottom w:val="0"/>
          <w:divBdr>
            <w:top w:val="none" w:sz="0" w:space="0" w:color="auto"/>
            <w:left w:val="none" w:sz="0" w:space="0" w:color="auto"/>
            <w:bottom w:val="none" w:sz="0" w:space="0" w:color="auto"/>
            <w:right w:val="none" w:sz="0" w:space="0" w:color="auto"/>
          </w:divBdr>
          <w:divsChild>
            <w:div w:id="900990799">
              <w:marLeft w:val="0"/>
              <w:marRight w:val="0"/>
              <w:marTop w:val="0"/>
              <w:marBottom w:val="0"/>
              <w:divBdr>
                <w:top w:val="none" w:sz="0" w:space="0" w:color="auto"/>
                <w:left w:val="none" w:sz="0" w:space="0" w:color="auto"/>
                <w:bottom w:val="none" w:sz="0" w:space="0" w:color="auto"/>
                <w:right w:val="none" w:sz="0" w:space="0" w:color="auto"/>
              </w:divBdr>
              <w:divsChild>
                <w:div w:id="7003252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1862260">
          <w:marLeft w:val="0"/>
          <w:marRight w:val="0"/>
          <w:marTop w:val="0"/>
          <w:marBottom w:val="0"/>
          <w:divBdr>
            <w:top w:val="none" w:sz="0" w:space="0" w:color="auto"/>
            <w:left w:val="none" w:sz="0" w:space="0" w:color="auto"/>
            <w:bottom w:val="none" w:sz="0" w:space="0" w:color="auto"/>
            <w:right w:val="none" w:sz="0" w:space="0" w:color="auto"/>
          </w:divBdr>
          <w:divsChild>
            <w:div w:id="1736973242">
              <w:marLeft w:val="0"/>
              <w:marRight w:val="0"/>
              <w:marTop w:val="0"/>
              <w:marBottom w:val="0"/>
              <w:divBdr>
                <w:top w:val="none" w:sz="0" w:space="0" w:color="auto"/>
                <w:left w:val="none" w:sz="0" w:space="0" w:color="auto"/>
                <w:bottom w:val="none" w:sz="0" w:space="0" w:color="auto"/>
                <w:right w:val="none" w:sz="0" w:space="0" w:color="auto"/>
              </w:divBdr>
              <w:divsChild>
                <w:div w:id="3281448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8772120">
          <w:marLeft w:val="0"/>
          <w:marRight w:val="0"/>
          <w:marTop w:val="0"/>
          <w:marBottom w:val="0"/>
          <w:divBdr>
            <w:top w:val="none" w:sz="0" w:space="0" w:color="auto"/>
            <w:left w:val="none" w:sz="0" w:space="0" w:color="auto"/>
            <w:bottom w:val="none" w:sz="0" w:space="0" w:color="auto"/>
            <w:right w:val="none" w:sz="0" w:space="0" w:color="auto"/>
          </w:divBdr>
          <w:divsChild>
            <w:div w:id="1914000424">
              <w:marLeft w:val="0"/>
              <w:marRight w:val="0"/>
              <w:marTop w:val="0"/>
              <w:marBottom w:val="0"/>
              <w:divBdr>
                <w:top w:val="none" w:sz="0" w:space="0" w:color="auto"/>
                <w:left w:val="none" w:sz="0" w:space="0" w:color="auto"/>
                <w:bottom w:val="none" w:sz="0" w:space="0" w:color="auto"/>
                <w:right w:val="none" w:sz="0" w:space="0" w:color="auto"/>
              </w:divBdr>
              <w:divsChild>
                <w:div w:id="19954529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3923335">
          <w:marLeft w:val="0"/>
          <w:marRight w:val="0"/>
          <w:marTop w:val="0"/>
          <w:marBottom w:val="0"/>
          <w:divBdr>
            <w:top w:val="none" w:sz="0" w:space="0" w:color="auto"/>
            <w:left w:val="none" w:sz="0" w:space="0" w:color="auto"/>
            <w:bottom w:val="none" w:sz="0" w:space="0" w:color="auto"/>
            <w:right w:val="none" w:sz="0" w:space="0" w:color="auto"/>
          </w:divBdr>
          <w:divsChild>
            <w:div w:id="681010743">
              <w:marLeft w:val="0"/>
              <w:marRight w:val="0"/>
              <w:marTop w:val="0"/>
              <w:marBottom w:val="0"/>
              <w:divBdr>
                <w:top w:val="none" w:sz="0" w:space="0" w:color="auto"/>
                <w:left w:val="none" w:sz="0" w:space="0" w:color="auto"/>
                <w:bottom w:val="none" w:sz="0" w:space="0" w:color="auto"/>
                <w:right w:val="none" w:sz="0" w:space="0" w:color="auto"/>
              </w:divBdr>
              <w:divsChild>
                <w:div w:id="3960522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2154655">
          <w:marLeft w:val="0"/>
          <w:marRight w:val="0"/>
          <w:marTop w:val="0"/>
          <w:marBottom w:val="0"/>
          <w:divBdr>
            <w:top w:val="none" w:sz="0" w:space="0" w:color="auto"/>
            <w:left w:val="none" w:sz="0" w:space="0" w:color="auto"/>
            <w:bottom w:val="none" w:sz="0" w:space="0" w:color="auto"/>
            <w:right w:val="none" w:sz="0" w:space="0" w:color="auto"/>
          </w:divBdr>
          <w:divsChild>
            <w:div w:id="1466894568">
              <w:marLeft w:val="0"/>
              <w:marRight w:val="0"/>
              <w:marTop w:val="0"/>
              <w:marBottom w:val="0"/>
              <w:divBdr>
                <w:top w:val="none" w:sz="0" w:space="0" w:color="auto"/>
                <w:left w:val="none" w:sz="0" w:space="0" w:color="auto"/>
                <w:bottom w:val="none" w:sz="0" w:space="0" w:color="auto"/>
                <w:right w:val="none" w:sz="0" w:space="0" w:color="auto"/>
              </w:divBdr>
              <w:divsChild>
                <w:div w:id="4941516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3351178">
          <w:marLeft w:val="0"/>
          <w:marRight w:val="0"/>
          <w:marTop w:val="0"/>
          <w:marBottom w:val="0"/>
          <w:divBdr>
            <w:top w:val="none" w:sz="0" w:space="0" w:color="auto"/>
            <w:left w:val="none" w:sz="0" w:space="0" w:color="auto"/>
            <w:bottom w:val="none" w:sz="0" w:space="0" w:color="auto"/>
            <w:right w:val="none" w:sz="0" w:space="0" w:color="auto"/>
          </w:divBdr>
          <w:divsChild>
            <w:div w:id="1595940074">
              <w:marLeft w:val="0"/>
              <w:marRight w:val="0"/>
              <w:marTop w:val="0"/>
              <w:marBottom w:val="0"/>
              <w:divBdr>
                <w:top w:val="none" w:sz="0" w:space="0" w:color="auto"/>
                <w:left w:val="none" w:sz="0" w:space="0" w:color="auto"/>
                <w:bottom w:val="none" w:sz="0" w:space="0" w:color="auto"/>
                <w:right w:val="none" w:sz="0" w:space="0" w:color="auto"/>
              </w:divBdr>
              <w:divsChild>
                <w:div w:id="3183897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735693">
      <w:bodyDiv w:val="1"/>
      <w:marLeft w:val="0"/>
      <w:marRight w:val="0"/>
      <w:marTop w:val="0"/>
      <w:marBottom w:val="0"/>
      <w:divBdr>
        <w:top w:val="none" w:sz="0" w:space="0" w:color="auto"/>
        <w:left w:val="none" w:sz="0" w:space="0" w:color="auto"/>
        <w:bottom w:val="none" w:sz="0" w:space="0" w:color="auto"/>
        <w:right w:val="none" w:sz="0" w:space="0" w:color="auto"/>
      </w:divBdr>
    </w:div>
    <w:div w:id="892932115">
      <w:bodyDiv w:val="1"/>
      <w:marLeft w:val="0"/>
      <w:marRight w:val="0"/>
      <w:marTop w:val="0"/>
      <w:marBottom w:val="0"/>
      <w:divBdr>
        <w:top w:val="none" w:sz="0" w:space="0" w:color="auto"/>
        <w:left w:val="none" w:sz="0" w:space="0" w:color="auto"/>
        <w:bottom w:val="none" w:sz="0" w:space="0" w:color="auto"/>
        <w:right w:val="none" w:sz="0" w:space="0" w:color="auto"/>
      </w:divBdr>
    </w:div>
    <w:div w:id="1042941611">
      <w:bodyDiv w:val="1"/>
      <w:marLeft w:val="0"/>
      <w:marRight w:val="0"/>
      <w:marTop w:val="0"/>
      <w:marBottom w:val="0"/>
      <w:divBdr>
        <w:top w:val="none" w:sz="0" w:space="0" w:color="auto"/>
        <w:left w:val="none" w:sz="0" w:space="0" w:color="auto"/>
        <w:bottom w:val="none" w:sz="0" w:space="0" w:color="auto"/>
        <w:right w:val="none" w:sz="0" w:space="0" w:color="auto"/>
      </w:divBdr>
    </w:div>
    <w:div w:id="1339693095">
      <w:bodyDiv w:val="1"/>
      <w:marLeft w:val="0"/>
      <w:marRight w:val="0"/>
      <w:marTop w:val="0"/>
      <w:marBottom w:val="0"/>
      <w:divBdr>
        <w:top w:val="none" w:sz="0" w:space="0" w:color="auto"/>
        <w:left w:val="none" w:sz="0" w:space="0" w:color="auto"/>
        <w:bottom w:val="none" w:sz="0" w:space="0" w:color="auto"/>
        <w:right w:val="none" w:sz="0" w:space="0" w:color="auto"/>
      </w:divBdr>
    </w:div>
    <w:div w:id="1667241304">
      <w:bodyDiv w:val="1"/>
      <w:marLeft w:val="0"/>
      <w:marRight w:val="0"/>
      <w:marTop w:val="0"/>
      <w:marBottom w:val="0"/>
      <w:divBdr>
        <w:top w:val="none" w:sz="0" w:space="0" w:color="auto"/>
        <w:left w:val="none" w:sz="0" w:space="0" w:color="auto"/>
        <w:bottom w:val="none" w:sz="0" w:space="0" w:color="auto"/>
        <w:right w:val="none" w:sz="0" w:space="0" w:color="auto"/>
      </w:divBdr>
      <w:divsChild>
        <w:div w:id="957487485">
          <w:marLeft w:val="0"/>
          <w:marRight w:val="0"/>
          <w:marTop w:val="0"/>
          <w:marBottom w:val="0"/>
          <w:divBdr>
            <w:top w:val="none" w:sz="0" w:space="0" w:color="auto"/>
            <w:left w:val="none" w:sz="0" w:space="0" w:color="auto"/>
            <w:bottom w:val="none" w:sz="0" w:space="0" w:color="auto"/>
            <w:right w:val="none" w:sz="0" w:space="0" w:color="auto"/>
          </w:divBdr>
          <w:divsChild>
            <w:div w:id="330720104">
              <w:marLeft w:val="0"/>
              <w:marRight w:val="0"/>
              <w:marTop w:val="180"/>
              <w:marBottom w:val="180"/>
              <w:divBdr>
                <w:top w:val="none" w:sz="0" w:space="0" w:color="auto"/>
                <w:left w:val="none" w:sz="0" w:space="0" w:color="auto"/>
                <w:bottom w:val="none" w:sz="0" w:space="0" w:color="auto"/>
                <w:right w:val="none" w:sz="0" w:space="0" w:color="auto"/>
              </w:divBdr>
            </w:div>
          </w:divsChild>
        </w:div>
        <w:div w:id="226308289">
          <w:marLeft w:val="0"/>
          <w:marRight w:val="0"/>
          <w:marTop w:val="0"/>
          <w:marBottom w:val="0"/>
          <w:divBdr>
            <w:top w:val="none" w:sz="0" w:space="0" w:color="auto"/>
            <w:left w:val="none" w:sz="0" w:space="0" w:color="auto"/>
            <w:bottom w:val="none" w:sz="0" w:space="0" w:color="auto"/>
            <w:right w:val="none" w:sz="0" w:space="0" w:color="auto"/>
          </w:divBdr>
          <w:divsChild>
            <w:div w:id="643002973">
              <w:marLeft w:val="0"/>
              <w:marRight w:val="0"/>
              <w:marTop w:val="0"/>
              <w:marBottom w:val="0"/>
              <w:divBdr>
                <w:top w:val="none" w:sz="0" w:space="0" w:color="auto"/>
                <w:left w:val="none" w:sz="0" w:space="0" w:color="auto"/>
                <w:bottom w:val="none" w:sz="0" w:space="0" w:color="auto"/>
                <w:right w:val="none" w:sz="0" w:space="0" w:color="auto"/>
              </w:divBdr>
              <w:divsChild>
                <w:div w:id="1928688682">
                  <w:marLeft w:val="0"/>
                  <w:marRight w:val="0"/>
                  <w:marTop w:val="0"/>
                  <w:marBottom w:val="0"/>
                  <w:divBdr>
                    <w:top w:val="none" w:sz="0" w:space="0" w:color="auto"/>
                    <w:left w:val="none" w:sz="0" w:space="0" w:color="auto"/>
                    <w:bottom w:val="none" w:sz="0" w:space="0" w:color="auto"/>
                    <w:right w:val="none" w:sz="0" w:space="0" w:color="auto"/>
                  </w:divBdr>
                  <w:divsChild>
                    <w:div w:id="1150363874">
                      <w:marLeft w:val="0"/>
                      <w:marRight w:val="0"/>
                      <w:marTop w:val="0"/>
                      <w:marBottom w:val="0"/>
                      <w:divBdr>
                        <w:top w:val="none" w:sz="0" w:space="0" w:color="auto"/>
                        <w:left w:val="none" w:sz="0" w:space="0" w:color="auto"/>
                        <w:bottom w:val="none" w:sz="0" w:space="0" w:color="auto"/>
                        <w:right w:val="none" w:sz="0" w:space="0" w:color="auto"/>
                      </w:divBdr>
                      <w:divsChild>
                        <w:div w:id="1004044232">
                          <w:marLeft w:val="0"/>
                          <w:marRight w:val="0"/>
                          <w:marTop w:val="0"/>
                          <w:marBottom w:val="0"/>
                          <w:divBdr>
                            <w:top w:val="none" w:sz="0" w:space="0" w:color="auto"/>
                            <w:left w:val="none" w:sz="0" w:space="0" w:color="auto"/>
                            <w:bottom w:val="none" w:sz="0" w:space="0" w:color="auto"/>
                            <w:right w:val="none" w:sz="0" w:space="0" w:color="auto"/>
                          </w:divBdr>
                          <w:divsChild>
                            <w:div w:id="18126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299996">
      <w:bodyDiv w:val="1"/>
      <w:marLeft w:val="0"/>
      <w:marRight w:val="0"/>
      <w:marTop w:val="0"/>
      <w:marBottom w:val="0"/>
      <w:divBdr>
        <w:top w:val="none" w:sz="0" w:space="0" w:color="auto"/>
        <w:left w:val="none" w:sz="0" w:space="0" w:color="auto"/>
        <w:bottom w:val="none" w:sz="0" w:space="0" w:color="auto"/>
        <w:right w:val="none" w:sz="0" w:space="0" w:color="auto"/>
      </w:divBdr>
    </w:div>
    <w:div w:id="186266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817</Words>
  <Characters>4417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Milene</dc:creator>
  <cp:keywords/>
  <dc:description/>
  <cp:lastModifiedBy>Milene</cp:lastModifiedBy>
  <cp:revision>1</cp:revision>
  <dcterms:created xsi:type="dcterms:W3CDTF">2021-09-23T00:41:00Z</dcterms:created>
  <dcterms:modified xsi:type="dcterms:W3CDTF">2021-09-23T01:26:00Z</dcterms:modified>
</cp:coreProperties>
</file>