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8AC21" w14:textId="1A6530DE" w:rsidR="002970CB" w:rsidRPr="002970CB" w:rsidRDefault="002970CB" w:rsidP="002970CB">
      <w:pPr>
        <w:pStyle w:val="Header"/>
        <w:jc w:val="center"/>
        <w:rPr>
          <w:sz w:val="40"/>
          <w:szCs w:val="40"/>
        </w:rPr>
      </w:pPr>
      <w:bookmarkStart w:id="0" w:name="_Hlk53082480"/>
      <w:bookmarkEnd w:id="0"/>
      <w:proofErr w:type="spellStart"/>
      <w:r w:rsidRPr="002970CB">
        <w:rPr>
          <w:sz w:val="40"/>
          <w:szCs w:val="40"/>
        </w:rPr>
        <w:t>WeRateDogs</w:t>
      </w:r>
      <w:proofErr w:type="spellEnd"/>
      <w:r w:rsidRPr="002970CB">
        <w:rPr>
          <w:sz w:val="40"/>
          <w:szCs w:val="40"/>
        </w:rPr>
        <w:t xml:space="preserve"> (@dog_rates) – </w:t>
      </w:r>
      <w:r>
        <w:rPr>
          <w:sz w:val="40"/>
          <w:szCs w:val="40"/>
        </w:rPr>
        <w:t>A</w:t>
      </w:r>
      <w:r w:rsidRPr="002970CB"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2970CB">
        <w:rPr>
          <w:sz w:val="40"/>
          <w:szCs w:val="40"/>
        </w:rPr>
        <w:t xml:space="preserve">witter </w:t>
      </w:r>
      <w:r>
        <w:rPr>
          <w:sz w:val="40"/>
          <w:szCs w:val="40"/>
        </w:rPr>
        <w:t>A</w:t>
      </w:r>
      <w:r w:rsidRPr="002970CB">
        <w:rPr>
          <w:sz w:val="40"/>
          <w:szCs w:val="40"/>
        </w:rPr>
        <w:t xml:space="preserve">rchive </w:t>
      </w:r>
      <w:r>
        <w:rPr>
          <w:sz w:val="40"/>
          <w:szCs w:val="40"/>
        </w:rPr>
        <w:t>A</w:t>
      </w:r>
      <w:r w:rsidRPr="002970CB">
        <w:rPr>
          <w:sz w:val="40"/>
          <w:szCs w:val="40"/>
        </w:rPr>
        <w:t>nalysis</w:t>
      </w:r>
    </w:p>
    <w:p w14:paraId="102BCF1D" w14:textId="51B72086" w:rsidR="002970CB" w:rsidRPr="00286033" w:rsidRDefault="002970CB" w:rsidP="002970CB">
      <w:pPr>
        <w:tabs>
          <w:tab w:val="left" w:pos="2415"/>
        </w:tabs>
        <w:spacing w:after="0"/>
        <w:rPr>
          <w:sz w:val="18"/>
          <w:szCs w:val="18"/>
        </w:rPr>
      </w:pPr>
      <w:r w:rsidRPr="00286033">
        <w:rPr>
          <w:sz w:val="18"/>
          <w:szCs w:val="18"/>
        </w:rPr>
        <w:t>Date:10/8/2020</w:t>
      </w:r>
    </w:p>
    <w:p w14:paraId="343580FC" w14:textId="110F3234" w:rsidR="002970CB" w:rsidRPr="00286033" w:rsidRDefault="002970CB" w:rsidP="002970CB">
      <w:pPr>
        <w:tabs>
          <w:tab w:val="left" w:pos="2415"/>
        </w:tabs>
        <w:spacing w:after="0"/>
        <w:rPr>
          <w:sz w:val="18"/>
          <w:szCs w:val="18"/>
        </w:rPr>
      </w:pPr>
      <w:r w:rsidRPr="00286033">
        <w:rPr>
          <w:sz w:val="18"/>
          <w:szCs w:val="18"/>
        </w:rPr>
        <w:t>Written by: Miles Murphy</w:t>
      </w:r>
    </w:p>
    <w:p w14:paraId="529C1F0A" w14:textId="77777777" w:rsidR="00286033" w:rsidRDefault="00286033" w:rsidP="002970CB">
      <w:pPr>
        <w:spacing w:after="0"/>
      </w:pPr>
    </w:p>
    <w:p w14:paraId="58B92B61" w14:textId="6484112E" w:rsidR="00206BD7" w:rsidRDefault="00B502C8">
      <w:proofErr w:type="spellStart"/>
      <w:r>
        <w:t>WeRateDogs</w:t>
      </w:r>
      <w:proofErr w:type="spellEnd"/>
      <w:r>
        <w:t xml:space="preserve"> may be one of the most valuable resources of modern times. The </w:t>
      </w:r>
      <w:r w:rsidR="00034831">
        <w:t xml:space="preserve">amount of </w:t>
      </w:r>
      <w:r>
        <w:t xml:space="preserve">joy that this Twitter Account </w:t>
      </w:r>
      <w:r w:rsidR="00034831">
        <w:t>gathers</w:t>
      </w:r>
      <w:r>
        <w:t>, enhances, and</w:t>
      </w:r>
      <w:r w:rsidR="00034831">
        <w:t xml:space="preserve"> redistributes</w:t>
      </w:r>
      <w:r>
        <w:t xml:space="preserve"> to the rest of the world </w:t>
      </w:r>
      <w:r w:rsidR="00034831">
        <w:t>is remarkable. Their humor may be extremely dog-centric, even ‘</w:t>
      </w:r>
      <w:proofErr w:type="spellStart"/>
      <w:r w:rsidR="00034831">
        <w:t>dog’matic</w:t>
      </w:r>
      <w:proofErr w:type="spellEnd"/>
      <w:r w:rsidR="00034831">
        <w:t xml:space="preserve"> at times, but they fully embrace the mission of uniquely reviewing and rating every dog which comes their way. </w:t>
      </w:r>
    </w:p>
    <w:p w14:paraId="62387834" w14:textId="179DE889" w:rsidR="00034831" w:rsidRDefault="00034831">
      <w:r>
        <w:t xml:space="preserve">As a Udacity Data Analysis student, I was tasked with the responsibility of taking the </w:t>
      </w:r>
      <w:proofErr w:type="spellStart"/>
      <w:r>
        <w:t>WeRateDogs</w:t>
      </w:r>
      <w:proofErr w:type="spellEnd"/>
      <w:r>
        <w:t xml:space="preserve"> Twitter archive, </w:t>
      </w:r>
      <w:r w:rsidR="00286033">
        <w:t>merging</w:t>
      </w:r>
      <w:r>
        <w:t xml:space="preserve"> it with two other gathered datasets (one from a machine learning course and one from the Twitter API), and then thoroughly cleaning the combined dataset for at least 2 tidiness and 8 quality cleaning issues. Personally, I was not satisfied with those minimums and proceeded to clean further. </w:t>
      </w:r>
    </w:p>
    <w:p w14:paraId="58D34FC1" w14:textId="6C925412" w:rsidR="00034831" w:rsidRDefault="00034831">
      <w:r>
        <w:t xml:space="preserve">To initiate this analysis </w:t>
      </w:r>
      <w:r w:rsidR="001745B9">
        <w:t xml:space="preserve">these three datasets were first uploaded into a </w:t>
      </w:r>
      <w:proofErr w:type="spellStart"/>
      <w:r w:rsidR="001745B9">
        <w:t>Jupyter</w:t>
      </w:r>
      <w:proofErr w:type="spellEnd"/>
      <w:r w:rsidR="001745B9">
        <w:t xml:space="preserve"> Notebook for analysis to be conducted in a pandas </w:t>
      </w:r>
      <w:proofErr w:type="spellStart"/>
      <w:r w:rsidR="001745B9">
        <w:t>dataframe</w:t>
      </w:r>
      <w:proofErr w:type="spellEnd"/>
      <w:r w:rsidR="001745B9">
        <w:t xml:space="preserve">. These flexible </w:t>
      </w:r>
      <w:proofErr w:type="spellStart"/>
      <w:r w:rsidR="001745B9">
        <w:t>dataframes</w:t>
      </w:r>
      <w:proofErr w:type="spellEnd"/>
      <w:r w:rsidR="001745B9">
        <w:t xml:space="preserve"> allow </w:t>
      </w:r>
      <w:r w:rsidR="00286033">
        <w:t xml:space="preserve">for extensive data storage </w:t>
      </w:r>
      <w:r w:rsidR="001745B9">
        <w:t>and analy</w:t>
      </w:r>
      <w:r w:rsidR="00286033">
        <w:t>sis</w:t>
      </w:r>
      <w:r w:rsidR="001745B9">
        <w:t xml:space="preserve"> </w:t>
      </w:r>
      <w:proofErr w:type="gramStart"/>
      <w:r w:rsidR="001745B9">
        <w:t xml:space="preserve">in  </w:t>
      </w:r>
      <w:r w:rsidR="00286033">
        <w:t>many</w:t>
      </w:r>
      <w:proofErr w:type="gramEnd"/>
      <w:r w:rsidR="00286033">
        <w:t xml:space="preserve"> ways</w:t>
      </w:r>
      <w:r w:rsidR="001745B9">
        <w:t xml:space="preserve"> and the notebook </w:t>
      </w:r>
      <w:r w:rsidR="00286033">
        <w:t>provides convenient,</w:t>
      </w:r>
      <w:r w:rsidR="001745B9">
        <w:t xml:space="preserve"> instantaneous results of each </w:t>
      </w:r>
      <w:r w:rsidR="00286033">
        <w:t xml:space="preserve">sequential </w:t>
      </w:r>
      <w:r w:rsidR="001745B9">
        <w:t xml:space="preserve">step. However, it does take a little bit of work to understand how </w:t>
      </w:r>
      <w:proofErr w:type="spellStart"/>
      <w:r w:rsidR="001745B9">
        <w:t>Jupyter</w:t>
      </w:r>
      <w:proofErr w:type="spellEnd"/>
      <w:r w:rsidR="001745B9">
        <w:t xml:space="preserve"> Notebooks work with GitHub. I felt that it was important to force myself to keep using every skill which this course and my previous Nanodegree taught, so I stepped outside of the convenient Udacity-based project workspace and created my own local repository, linked it to GitHub, and began my analysis there.</w:t>
      </w:r>
    </w:p>
    <w:p w14:paraId="66E8B9DA" w14:textId="2EE7F8EB" w:rsidR="001745B9" w:rsidRDefault="00354634">
      <w:r>
        <w:rPr>
          <w:noProof/>
        </w:rPr>
        <w:drawing>
          <wp:anchor distT="0" distB="0" distL="114300" distR="114300" simplePos="0" relativeHeight="251659264" behindDoc="1" locked="0" layoutInCell="1" allowOverlap="1" wp14:anchorId="02AB7D1C" wp14:editId="07E2CCF5">
            <wp:simplePos x="0" y="0"/>
            <wp:positionH relativeFrom="margin">
              <wp:align>right</wp:align>
            </wp:positionH>
            <wp:positionV relativeFrom="paragraph">
              <wp:posOffset>803275</wp:posOffset>
            </wp:positionV>
            <wp:extent cx="3857625" cy="2757170"/>
            <wp:effectExtent l="0" t="0" r="9525" b="5080"/>
            <wp:wrapTight wrapText="bothSides">
              <wp:wrapPolygon edited="0">
                <wp:start x="5227" y="149"/>
                <wp:lineTo x="2560" y="1343"/>
                <wp:lineTo x="2347" y="1642"/>
                <wp:lineTo x="2347" y="2836"/>
                <wp:lineTo x="1067" y="4029"/>
                <wp:lineTo x="1067" y="4477"/>
                <wp:lineTo x="2347" y="5223"/>
                <wp:lineTo x="640" y="6417"/>
                <wp:lineTo x="107" y="7014"/>
                <wp:lineTo x="107" y="13282"/>
                <wp:lineTo x="640" y="14775"/>
                <wp:lineTo x="2133" y="17163"/>
                <wp:lineTo x="1813" y="18655"/>
                <wp:lineTo x="1813" y="18953"/>
                <wp:lineTo x="2880" y="19550"/>
                <wp:lineTo x="2880" y="19998"/>
                <wp:lineTo x="10987" y="21491"/>
                <wp:lineTo x="11413" y="21491"/>
                <wp:lineTo x="13760" y="21192"/>
                <wp:lineTo x="21120" y="19998"/>
                <wp:lineTo x="21227" y="19550"/>
                <wp:lineTo x="21440" y="17163"/>
                <wp:lineTo x="21547" y="1492"/>
                <wp:lineTo x="20480" y="895"/>
                <wp:lineTo x="17707" y="149"/>
                <wp:lineTo x="5227" y="14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D63">
        <w:t xml:space="preserve">After a few data tidiness steps and 20 data quality steps, the original </w:t>
      </w:r>
      <w:proofErr w:type="spellStart"/>
      <w:r w:rsidR="001745B9">
        <w:t>WeRateDogs</w:t>
      </w:r>
      <w:proofErr w:type="spellEnd"/>
      <w:r w:rsidR="001745B9">
        <w:t xml:space="preserve"> </w:t>
      </w:r>
      <w:r w:rsidR="00210D63">
        <w:t>twitter archive was much more concise and ready to</w:t>
      </w:r>
      <w:r w:rsidR="001745B9">
        <w:t xml:space="preserve"> provide some </w:t>
      </w:r>
      <w:r w:rsidR="00210D63">
        <w:t xml:space="preserve">interesting </w:t>
      </w:r>
      <w:r w:rsidR="001745B9">
        <w:t>insights into its rating tendencies</w:t>
      </w:r>
      <w:r w:rsidR="00210D63">
        <w:t xml:space="preserve"> and other details</w:t>
      </w:r>
      <w:r w:rsidR="001745B9">
        <w:t xml:space="preserve">. </w:t>
      </w:r>
      <w:r w:rsidR="00286033">
        <w:t xml:space="preserve">It was condensed from 2356 tweets which featured images down to 1961. </w:t>
      </w:r>
      <w:r w:rsidR="001745B9">
        <w:t xml:space="preserve">Though, before any analysis is </w:t>
      </w:r>
      <w:r w:rsidR="00286033">
        <w:t xml:space="preserve">of these 1961 tweets is </w:t>
      </w:r>
      <w:r w:rsidR="001745B9">
        <w:t xml:space="preserve">presented, </w:t>
      </w:r>
      <w:r w:rsidR="00286033">
        <w:t>the</w:t>
      </w:r>
      <w:r w:rsidR="001745B9">
        <w:t xml:space="preserve"> extensive data cleaning steps taken to reduce the amount of irrelevant or incorrect</w:t>
      </w:r>
      <w:r w:rsidR="004B49A7">
        <w:t xml:space="preserve"> </w:t>
      </w:r>
      <w:r w:rsidR="001745B9">
        <w:t>(and not easily fixable) tweet data</w:t>
      </w:r>
      <w:r w:rsidR="00286033">
        <w:t xml:space="preserve"> should be briefly commented on</w:t>
      </w:r>
      <w:r w:rsidR="001745B9">
        <w:t>.</w:t>
      </w:r>
      <w:r w:rsidR="00D8203F">
        <w:t xml:space="preserve"> Particular attention was paid to remove tweets which were retweets, replies, did not have dog images, or had ratings which were not specific to a dog</w:t>
      </w:r>
      <w:r w:rsidR="005235C5">
        <w:t>(s)</w:t>
      </w:r>
    </w:p>
    <w:p w14:paraId="6B277D05" w14:textId="76F625CC" w:rsidR="005235C5" w:rsidRDefault="001745B9">
      <w:r>
        <w:t xml:space="preserve">Now, </w:t>
      </w:r>
      <w:r w:rsidR="004B49A7">
        <w:t>let us</w:t>
      </w:r>
      <w:r>
        <w:t xml:space="preserve"> </w:t>
      </w:r>
      <w:r w:rsidR="00210D63">
        <w:t>look</w:t>
      </w:r>
      <w:r>
        <w:t xml:space="preserve"> at some insights which </w:t>
      </w:r>
      <w:r w:rsidR="00210D63">
        <w:t>were</w:t>
      </w:r>
      <w:r>
        <w:t xml:space="preserve"> drawn from the remaining</w:t>
      </w:r>
      <w:r w:rsidR="00354634">
        <w:t xml:space="preserve"> tweets</w:t>
      </w:r>
      <w:r>
        <w:t>. First,</w:t>
      </w:r>
      <w:r w:rsidR="006A1464">
        <w:t xml:space="preserve"> the average rating for all these good dogs is 10.54 out of 10</w:t>
      </w:r>
      <w:r w:rsidR="00354634">
        <w:t xml:space="preserve"> and</w:t>
      </w:r>
      <w:r w:rsidR="006A1464">
        <w:t xml:space="preserve"> the rating</w:t>
      </w:r>
      <w:r w:rsidR="00354634">
        <w:t xml:space="preserve"> count’s</w:t>
      </w:r>
      <w:r w:rsidR="006A1464">
        <w:t xml:space="preserve"> distribution/range can be seen in the </w:t>
      </w:r>
      <w:r w:rsidR="00354634">
        <w:t>adjacent</w:t>
      </w:r>
      <w:r w:rsidR="006A1464">
        <w:t xml:space="preserve"> bar graph</w:t>
      </w:r>
      <w:r w:rsidR="005235C5">
        <w:t xml:space="preserve">. </w:t>
      </w:r>
    </w:p>
    <w:p w14:paraId="0C873F31" w14:textId="12DB4DD7" w:rsidR="006A1464" w:rsidRDefault="006A1464">
      <w:r>
        <w:lastRenderedPageBreak/>
        <w:t xml:space="preserve">Next, a few other </w:t>
      </w:r>
      <w:r w:rsidR="00210D63">
        <w:t>insights related to the clean dataset were generated</w:t>
      </w:r>
      <w:r>
        <w:t xml:space="preserve">. </w:t>
      </w:r>
    </w:p>
    <w:p w14:paraId="040F747B" w14:textId="23C85B42" w:rsidR="006A1464" w:rsidRDefault="006A1464" w:rsidP="006A1464">
      <w:pPr>
        <w:pStyle w:val="ListParagraph"/>
        <w:numPr>
          <w:ilvl w:val="0"/>
          <w:numId w:val="2"/>
        </w:numPr>
      </w:pPr>
      <w:r>
        <w:t>How many tweets were on the lower end or upper end of the rating scale?</w:t>
      </w:r>
    </w:p>
    <w:p w14:paraId="1FBEC0BF" w14:textId="50874B56" w:rsidR="005235C5" w:rsidRDefault="006A1464" w:rsidP="006A1464">
      <w:pPr>
        <w:pStyle w:val="ListParagraph"/>
        <w:numPr>
          <w:ilvl w:val="1"/>
          <w:numId w:val="2"/>
        </w:numPr>
      </w:pPr>
      <w:r>
        <w:t xml:space="preserve"> Of the 1961 tweets, 1180 or 60.17% of the tweets </w:t>
      </w:r>
      <w:r w:rsidR="000C247C">
        <w:t>have ratings</w:t>
      </w:r>
      <w:r>
        <w:t xml:space="preserve"> lower than 5/10 or greater than 10/10. </w:t>
      </w:r>
    </w:p>
    <w:p w14:paraId="3A9BB467" w14:textId="6DE0DE5B" w:rsidR="006A1464" w:rsidRDefault="006A1464" w:rsidP="006A1464">
      <w:pPr>
        <w:pStyle w:val="ListParagraph"/>
        <w:numPr>
          <w:ilvl w:val="0"/>
          <w:numId w:val="2"/>
        </w:numPr>
      </w:pPr>
      <w:r>
        <w:t>How often did the image prediction pick a dog on its first attempt</w:t>
      </w:r>
      <w:r w:rsidR="00D71FF5">
        <w:t xml:space="preserve"> to match the image?</w:t>
      </w:r>
    </w:p>
    <w:p w14:paraId="1C385EA9" w14:textId="7251AF67" w:rsidR="00D71FF5" w:rsidRDefault="00D71FF5" w:rsidP="00D71FF5">
      <w:pPr>
        <w:pStyle w:val="ListParagraph"/>
        <w:numPr>
          <w:ilvl w:val="1"/>
          <w:numId w:val="2"/>
        </w:numPr>
      </w:pPr>
      <w:r>
        <w:t xml:space="preserve">It picked a dog, though maybe not the correct dog, </w:t>
      </w:r>
      <w:r w:rsidR="00210D63">
        <w:t>with an average confidence of 0.594071</w:t>
      </w:r>
    </w:p>
    <w:p w14:paraId="6A265A96" w14:textId="3BE807A6" w:rsidR="00D71FF5" w:rsidRDefault="00D71FF5" w:rsidP="00D71FF5">
      <w:pPr>
        <w:pStyle w:val="ListParagraph"/>
        <w:numPr>
          <w:ilvl w:val="0"/>
          <w:numId w:val="2"/>
        </w:numPr>
      </w:pPr>
      <w:r>
        <w:t>How many tweets featured ‘dog stage’ terminology and what percentage of the total number of tweets?</w:t>
      </w:r>
    </w:p>
    <w:p w14:paraId="2C4105B7" w14:textId="3CA87FE0" w:rsidR="00210D63" w:rsidRDefault="00D71FF5" w:rsidP="00D71FF5">
      <w:pPr>
        <w:pStyle w:val="ListParagraph"/>
        <w:numPr>
          <w:ilvl w:val="1"/>
          <w:numId w:val="2"/>
        </w:numPr>
      </w:pPr>
      <w:r>
        <w:t>302 of the 1961 tweets or 15.40% of the total</w:t>
      </w:r>
      <w:r w:rsidR="00210D63">
        <w:t xml:space="preserve"> featured dog stage terminology</w:t>
      </w:r>
    </w:p>
    <w:p w14:paraId="04409074" w14:textId="4D3E0F1B" w:rsidR="00D71FF5" w:rsidRDefault="00210D63" w:rsidP="00210D63">
      <w:pPr>
        <w:pStyle w:val="ListParagraph"/>
        <w:numPr>
          <w:ilvl w:val="0"/>
          <w:numId w:val="2"/>
        </w:numPr>
      </w:pPr>
      <w:r>
        <w:t>What</w:t>
      </w:r>
      <w:r w:rsidR="00D71FF5">
        <w:t xml:space="preserve"> is the most popular dog stage term for those tweets which utilized the terminology?</w:t>
      </w:r>
    </w:p>
    <w:p w14:paraId="6C24AA3F" w14:textId="6D341E1D" w:rsidR="00210D63" w:rsidRDefault="00210D63" w:rsidP="00210D63">
      <w:pPr>
        <w:pStyle w:val="ListParagraph"/>
        <w:numPr>
          <w:ilvl w:val="1"/>
          <w:numId w:val="2"/>
        </w:numPr>
      </w:pPr>
      <w:proofErr w:type="spellStart"/>
      <w:r>
        <w:t>Pupper</w:t>
      </w:r>
      <w:proofErr w:type="spellEnd"/>
      <w:r>
        <w:t xml:space="preserve"> is the most popular dog term with 201 individual uses (</w:t>
      </w:r>
      <w:r w:rsidR="007971CE">
        <w:t>209 total)</w:t>
      </w:r>
      <w:r>
        <w:t>, followed by doggo with 62</w:t>
      </w:r>
      <w:r w:rsidR="007971CE">
        <w:t xml:space="preserve"> individual</w:t>
      </w:r>
      <w:r w:rsidR="000C247C">
        <w:t xml:space="preserve"> uses</w:t>
      </w:r>
      <w:r w:rsidR="007971CE">
        <w:t xml:space="preserve"> (72 total)</w:t>
      </w:r>
    </w:p>
    <w:p w14:paraId="14505C28" w14:textId="67B72B41" w:rsidR="007971CE" w:rsidRDefault="00354634" w:rsidP="007971CE">
      <w:r>
        <w:rPr>
          <w:noProof/>
        </w:rPr>
        <w:drawing>
          <wp:anchor distT="0" distB="0" distL="114300" distR="114300" simplePos="0" relativeHeight="251658240" behindDoc="1" locked="0" layoutInCell="1" allowOverlap="1" wp14:anchorId="56B25608" wp14:editId="5C4BBF26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3977640" cy="2800350"/>
            <wp:effectExtent l="0" t="0" r="0" b="0"/>
            <wp:wrapTight wrapText="bothSides">
              <wp:wrapPolygon edited="0">
                <wp:start x="1552" y="147"/>
                <wp:lineTo x="931" y="2792"/>
                <wp:lineTo x="931" y="5143"/>
                <wp:lineTo x="310" y="6612"/>
                <wp:lineTo x="103" y="7347"/>
                <wp:lineTo x="103" y="13371"/>
                <wp:lineTo x="517" y="14547"/>
                <wp:lineTo x="931" y="14547"/>
                <wp:lineTo x="931" y="16457"/>
                <wp:lineTo x="1138" y="16898"/>
                <wp:lineTo x="1966" y="16898"/>
                <wp:lineTo x="1345" y="18514"/>
                <wp:lineTo x="1448" y="19102"/>
                <wp:lineTo x="2483" y="19249"/>
                <wp:lineTo x="2483" y="19837"/>
                <wp:lineTo x="7966" y="21159"/>
                <wp:lineTo x="10345" y="21453"/>
                <wp:lineTo x="10862" y="21453"/>
                <wp:lineTo x="14276" y="21159"/>
                <wp:lineTo x="20379" y="19984"/>
                <wp:lineTo x="20586" y="19249"/>
                <wp:lineTo x="20793" y="16898"/>
                <wp:lineTo x="20793" y="2792"/>
                <wp:lineTo x="21414" y="1029"/>
                <wp:lineTo x="21207" y="588"/>
                <wp:lineTo x="20172" y="147"/>
                <wp:lineTo x="1552" y="14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71CE">
        <w:t>Finally, the information you have all been waiting for</w:t>
      </w:r>
      <w:r w:rsidR="000C247C">
        <w:t>. I</w:t>
      </w:r>
      <w:r w:rsidR="007971CE">
        <w:t xml:space="preserve">t was clear, from a visual analysis of the tweets containing dog stage terminology, that tweets which used ‘dog stage’ terminology generally received ratings of 10 or higher, as seen in the </w:t>
      </w:r>
      <w:r>
        <w:t>following</w:t>
      </w:r>
      <w:r w:rsidR="007971CE">
        <w:t xml:space="preserve"> bar graph. </w:t>
      </w:r>
    </w:p>
    <w:p w14:paraId="75E491B9" w14:textId="2F94B34B" w:rsidR="00CE4E1F" w:rsidRDefault="000C247C" w:rsidP="00D71FF5">
      <w:r>
        <w:t>As interesting as some of these insights may be, they,</w:t>
      </w:r>
      <w:r w:rsidR="007971CE">
        <w:t xml:space="preserve"> and </w:t>
      </w:r>
      <w:r>
        <w:t xml:space="preserve">the </w:t>
      </w:r>
      <w:r w:rsidR="007971CE">
        <w:t>visualizations represent</w:t>
      </w:r>
      <w:r w:rsidR="00CE4E1F">
        <w:t xml:space="preserve">, </w:t>
      </w:r>
      <w:r>
        <w:t>are</w:t>
      </w:r>
      <w:r w:rsidR="00CE4E1F">
        <w:t xml:space="preserve"> only the</w:t>
      </w:r>
      <w:r w:rsidR="007971CE">
        <w:t xml:space="preserve"> tip of the iceberg. There are several additional cleaning steps which could further refine the data. For example, removing tweets which do not have image prediction information</w:t>
      </w:r>
      <w:r w:rsidR="00CE4E1F">
        <w:t xml:space="preserve"> matching a dog</w:t>
      </w:r>
      <w:r w:rsidR="007971CE">
        <w:t xml:space="preserve"> would further </w:t>
      </w:r>
      <w:r w:rsidR="00CE4E1F">
        <w:t xml:space="preserve">slim </w:t>
      </w:r>
      <w:r w:rsidR="007971CE">
        <w:t>the dataset</w:t>
      </w:r>
      <w:r w:rsidR="00CE4E1F">
        <w:t>, though it may also remove some legitimate dog photos</w:t>
      </w:r>
      <w:r>
        <w:t xml:space="preserve"> which are misidentified</w:t>
      </w:r>
      <w:r w:rsidR="007971CE">
        <w:t>. Additional analysis can also be performed</w:t>
      </w:r>
      <w:r w:rsidR="00CE4E1F">
        <w:t xml:space="preserve"> on the current state of the clean dataset</w:t>
      </w:r>
      <w:r w:rsidR="007971CE">
        <w:t xml:space="preserve">. </w:t>
      </w:r>
      <w:r w:rsidR="00CE4E1F">
        <w:t>For instance, a</w:t>
      </w:r>
      <w:r w:rsidR="007971CE">
        <w:t xml:space="preserve"> key factor which is not included in this brief analysis is </w:t>
      </w:r>
      <w:r w:rsidR="00CE4E1F">
        <w:t>an examination as to whether</w:t>
      </w:r>
      <w:r w:rsidR="007971CE">
        <w:t xml:space="preserve"> the ratings of tweets were higher with or without the</w:t>
      </w:r>
      <w:r w:rsidR="00CE4E1F">
        <w:t xml:space="preserve"> ‘dog stage’</w:t>
      </w:r>
      <w:r w:rsidR="007971CE">
        <w:t xml:space="preserve"> terminology.</w:t>
      </w:r>
    </w:p>
    <w:p w14:paraId="6475ED1F" w14:textId="5896E153" w:rsidR="007971CE" w:rsidRDefault="00CE4E1F" w:rsidP="00D71FF5">
      <w:r>
        <w:t xml:space="preserve">Though, regardless of what nature of data wrangling took place surrounding the twitter archive, we can assuredly state that </w:t>
      </w:r>
      <w:proofErr w:type="spellStart"/>
      <w:r>
        <w:t>WeRateDogs</w:t>
      </w:r>
      <w:proofErr w:type="spellEnd"/>
      <w:r>
        <w:t xml:space="preserve"> features some information packed and humors tweets which</w:t>
      </w:r>
      <w:r w:rsidR="000C247C">
        <w:t xml:space="preserve"> tend to</w:t>
      </w:r>
      <w:r>
        <w:t xml:space="preserve"> keep both their followers and aspiring data analysts entertained for hours on end. </w:t>
      </w:r>
      <w:r w:rsidR="007971CE">
        <w:t xml:space="preserve"> </w:t>
      </w:r>
    </w:p>
    <w:sectPr w:rsidR="007971CE" w:rsidSect="0029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68F23" w14:textId="77777777" w:rsidR="00CB4B81" w:rsidRDefault="00CB4B81" w:rsidP="002970CB">
      <w:pPr>
        <w:spacing w:after="0" w:line="240" w:lineRule="auto"/>
      </w:pPr>
      <w:r>
        <w:separator/>
      </w:r>
    </w:p>
  </w:endnote>
  <w:endnote w:type="continuationSeparator" w:id="0">
    <w:p w14:paraId="5780EBFA" w14:textId="77777777" w:rsidR="00CB4B81" w:rsidRDefault="00CB4B81" w:rsidP="0029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ACC7E" w14:textId="77777777" w:rsidR="00CB4B81" w:rsidRDefault="00CB4B81" w:rsidP="002970CB">
      <w:pPr>
        <w:spacing w:after="0" w:line="240" w:lineRule="auto"/>
      </w:pPr>
      <w:r>
        <w:separator/>
      </w:r>
    </w:p>
  </w:footnote>
  <w:footnote w:type="continuationSeparator" w:id="0">
    <w:p w14:paraId="7A811036" w14:textId="77777777" w:rsidR="00CB4B81" w:rsidRDefault="00CB4B81" w:rsidP="0029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CE0"/>
    <w:multiLevelType w:val="hybridMultilevel"/>
    <w:tmpl w:val="D722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518ED"/>
    <w:multiLevelType w:val="hybridMultilevel"/>
    <w:tmpl w:val="CE7E6830"/>
    <w:lvl w:ilvl="0" w:tplc="92C065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28"/>
    <w:rsid w:val="00034831"/>
    <w:rsid w:val="000C247C"/>
    <w:rsid w:val="001364CA"/>
    <w:rsid w:val="001745B9"/>
    <w:rsid w:val="00206BD7"/>
    <w:rsid w:val="00210D63"/>
    <w:rsid w:val="00286033"/>
    <w:rsid w:val="002970CB"/>
    <w:rsid w:val="002A323E"/>
    <w:rsid w:val="00354634"/>
    <w:rsid w:val="004A3E3D"/>
    <w:rsid w:val="004B49A7"/>
    <w:rsid w:val="005235C5"/>
    <w:rsid w:val="006A1464"/>
    <w:rsid w:val="00707ED3"/>
    <w:rsid w:val="007971CE"/>
    <w:rsid w:val="008E36F3"/>
    <w:rsid w:val="00B502C8"/>
    <w:rsid w:val="00CB4B81"/>
    <w:rsid w:val="00CE4E1F"/>
    <w:rsid w:val="00D71FF5"/>
    <w:rsid w:val="00D8203F"/>
    <w:rsid w:val="00DF27CC"/>
    <w:rsid w:val="00E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EC5B"/>
  <w15:chartTrackingRefBased/>
  <w15:docId w15:val="{0C9BF85A-5888-4EA7-83F5-E9FDB43D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2C8"/>
  </w:style>
  <w:style w:type="paragraph" w:styleId="Heading1">
    <w:name w:val="heading 1"/>
    <w:basedOn w:val="Normal"/>
    <w:next w:val="Normal"/>
    <w:link w:val="Heading1Char"/>
    <w:uiPriority w:val="9"/>
    <w:qFormat/>
    <w:rsid w:val="00B502C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C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C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C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C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C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C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C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C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C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2C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02C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02C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C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C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502C8"/>
    <w:rPr>
      <w:b/>
      <w:bCs/>
    </w:rPr>
  </w:style>
  <w:style w:type="character" w:styleId="Emphasis">
    <w:name w:val="Emphasis"/>
    <w:basedOn w:val="DefaultParagraphFont"/>
    <w:uiPriority w:val="20"/>
    <w:qFormat/>
    <w:rsid w:val="00B502C8"/>
    <w:rPr>
      <w:i/>
      <w:iCs/>
      <w:color w:val="000000" w:themeColor="text1"/>
    </w:rPr>
  </w:style>
  <w:style w:type="paragraph" w:styleId="NoSpacing">
    <w:name w:val="No Spacing"/>
    <w:uiPriority w:val="1"/>
    <w:qFormat/>
    <w:rsid w:val="00B502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02C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02C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C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C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02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02C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02C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02C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502C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2C8"/>
    <w:pPr>
      <w:outlineLvl w:val="9"/>
    </w:pPr>
  </w:style>
  <w:style w:type="paragraph" w:styleId="ListParagraph">
    <w:name w:val="List Paragraph"/>
    <w:basedOn w:val="Normal"/>
    <w:uiPriority w:val="34"/>
    <w:qFormat/>
    <w:rsid w:val="006A1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CB"/>
  </w:style>
  <w:style w:type="paragraph" w:styleId="Footer">
    <w:name w:val="footer"/>
    <w:basedOn w:val="Normal"/>
    <w:link w:val="FooterChar"/>
    <w:uiPriority w:val="99"/>
    <w:unhideWhenUsed/>
    <w:rsid w:val="0029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2A8E3-103B-47A2-BBA7-2796D1F1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Murphy</dc:creator>
  <cp:keywords/>
  <dc:description/>
  <cp:lastModifiedBy>Miles Murphy</cp:lastModifiedBy>
  <cp:revision>11</cp:revision>
  <dcterms:created xsi:type="dcterms:W3CDTF">2020-10-07T22:37:00Z</dcterms:created>
  <dcterms:modified xsi:type="dcterms:W3CDTF">2020-10-09T01:19:00Z</dcterms:modified>
</cp:coreProperties>
</file>