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>по лабораторной работе № 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Сопряжение стандартного и пользовательского обработчика прерываний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15"/>
        <w:gridCol w:w="2473"/>
        <w:gridCol w:w="2767"/>
      </w:tblGrid>
      <w:tr>
        <w:trPr>
          <w:trHeight w:val="614" w:hRule="atLeast"/>
        </w:trPr>
        <w:tc>
          <w:tcPr>
            <w:tcW w:w="41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09h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) при нажатии клавиши на клавиатуре. Он обрабатывает скан-код и осуществляет определённые действия, если скан-код совпадает с определёнными кодами, которые он должен обрабатывать. Если скан-код не совпадает с этими кодами, то управление передаётся стандартному прерыванию.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выполнения лабораторной работы необходимо написать и отладить программный модуль типа 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EXE,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который выполняет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такие же функции как в программе ЛР 4, а именно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Проверяет, установлено ли пользовательское прерывание с вектором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1Ch.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Если прерывание установлено, то выводится соответствующее сообщение и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widowControl/>
        <w:tabs>
          <w:tab w:val="clear" w:pos="708"/>
          <w:tab w:val="left" w:pos="82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Выгрузка прерывания по соответствующему значению параметра в командной строке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un.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Выгрузка прерывания состоит в восстановлении стандартного вектора прерываний и освобождения памяти, занимаемой резидентом. Затем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widowControl/>
        <w:tabs>
          <w:tab w:val="clear" w:pos="708"/>
          <w:tab w:val="left" w:pos="993" w:leader="none"/>
        </w:tabs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того,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определённом,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Длина кода сигнатуры должна быть достаточной, чтобы сделать случайное совпадение маловероятным.</w:t>
      </w:r>
    </w:p>
    <w:p>
      <w:pPr>
        <w:pStyle w:val="Normal"/>
        <w:widowControl/>
        <w:tabs>
          <w:tab w:val="clear" w:pos="708"/>
          <w:tab w:val="left" w:pos="993" w:leader="none"/>
        </w:tabs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должна содержать код устанавливаемого прерывания в виде удалённой процедуры. Этот код будет работать после установки при возникновении прерывания. Он должен выполнять следующие функции: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Сохранить значение регистров в стеке при входе и восстановить их при выходе.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тела процедуры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анализируется скан-код.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Если этот код совпадает с одним из заданных, то требуемый код записывается в буфер клавиатуры.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Запустите отлаженную программу и убедитесь, что резидентный обработчик 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09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установлен. Работа 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проверяется введением различных символов, обрабатываемых установленным обработчиком и стандартным обработчиком.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3.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акже необходимо проверить размещение прерывания в памяти. Для этого запустите программу ЛР 3, которая отображает карту памяти в виде списка блоков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MCB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 Полученные результаты поместите в отчёт.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Запустите отлаженную программу ещё раз и убедитесь, что программа определяет установленный обработчик прерываний. Полученные результаты поместите в отчёт.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резидентом, освобождена. Для этого также следует запустить программу ЛР 3. Полученные результаты поместите в отчёт.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Клавиатура содержит микропроцессор, который воспринимает каждое нажатие на клавишу и посылает скан-код в порт микросхемы интерфейса с периферией. Когда скан-код поступает в порт, то вызывается аппаратное прерывание клавиатуры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09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). Процедура обработки этого прерывания считывает номер клавиши из порта 60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прерывании клавиатуры можно выделить три основных шага: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Прочитать скан-код и послать клавиатуре подтверждающий сигнал.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Преобразовать скан-код в номер кода или в установку регистра статуса клавиш-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ереключателей.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Поместить код клавиши в буфер клавиатуры.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Текущее содержимое буфера клавиатуры определяется указателями на начало и конец записи.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момент вызова прерывания скан-код будет находиться в порте 60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 Поэтому сначала надо этот код прочитать командой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 сохранить на стеке. Затем используется порт 61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чтобы быстро послать сигнал подтверждения микропроцессору клавиатуры. Надо просто установить бит 7 в 1, а затем сразу изменить его назад в 0. Заметим, что бит 6 порта 61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управляет сигналом часов клавиатуры. Он всегда должен быть установлен в 1, иначе клавиатура будет выключена. Эти адреса портов применимы и к АТ, хотя он и не имеет микросхемы интерфейса с периферией 8255.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Сначала скан-код анализируется на предмет того, была ли клавиша нажата (код нажатия) или отпущена (код освобождения). Код освобождения состоит из двух байтов: сначала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а затем скан-код. Все коды освобождения отбрасываются, кроме случая клавиш-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ереключателей, для которых делаются соответствующие изменения в байтах их статуса. С другой стороны, все коды нажатия обрабатываются. При этом опять могут изменяться байты статуса клавиш-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ереключателей. В случае же символьных кодов, надо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роверять байты статуса, чтобы 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ределить, на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ример, что скан-код 30 соответствует нижнему или верхнему регистру буквы А. После того как введенный символ идентифицирован,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роцедура ввода с клавиатуры должна найти соответствующий ему код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ASCII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или расширенный код. Приведенный пример слишком короток, чтобы рассмотреть все случаи. В общем случае скан-коды со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оставляются элементам таблицы данных, которая анализируется инструкцией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XLAT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XLAT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принимает в 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число от 0 до 255, а возвращает в 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1-байтное значение из 256-байтной таблицы, на которую указывает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. Таблица может находиться в сегменте данных. Если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находился скан-код 30, то туда будет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омещен из таблицы байт номер 30 (31-й байт, так как отсчет начинается с нуля). Этот байт в таблице должен быть установлен равным 97, давая код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ASCII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"а". Конечно для получения заглавной А нужна другая таблица, к которой обращение будет происходить, если статус сдвига установлен. Или заглавные буквы могут храниться в другой части той же таблицы, но в этом случае к скан-коду надо будет добавлять смещение, 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ределяемое статусом клавиш-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ереключателей.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Номера кодов должны быть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омещены в буфер клавиатуры. Процедура должна сначала проверить, имеется ли в буфере место для следующего символа. Буфер устроен как циклическая очередь. Ячейка памяти 0040:001А содержит указатель на голову буфера, а 0040:001С - указатель на хвост. Эти словные указатели дают смещение в области данных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BIOS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(которая начинается в сегменте 40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) и находятся в диапазоне от 30 до 60. Новые символы вставляются в ячейки буфера с более старшими адресами, а когда достигнута верхняя граница, то следующий символ переносится в нижний конец буфера. Когда буфер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олон, то указатель хвоста на 2 меньше указателя на голову - кроме случая, когда указатель на голову равен 30 (начало области буфера), а в этом случае буфер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олон, когда указатель хвоста равен 60. Для вставки символа в буфер, надо поместить его в позицию, на которую указывает хвост буфера и затем увеличить указатель хвоста на 2; если указатель хвоста был равен 60, то надо изменить его значение на 30.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резидентный обработчик прерывания,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обрабатывает введённые символы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LOAD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загрузка резидентного обработчика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UNLOAD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выгрузка резидентного обработчика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PRINT_STRING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ывод строки 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DX </w:t>
      </w:r>
      <w:r>
        <w:rPr>
          <w:rFonts w:cs="Times New Roman" w:ascii="Times New Roman" w:hAnsi="Times New Roman"/>
          <w:sz w:val="28"/>
          <w:szCs w:val="28"/>
        </w:rPr>
        <w:t>на экран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INT_CHECK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проверка того, установлен ли резидентный обработчик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TAIL_CHECK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проверка того, содержат ли аргументы, с которыми была вызвана программа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un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DOSBox.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Написанный обработчик заменяет символы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“C”, “O”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“D”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“S”, “A”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“T”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соответственно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Следует обратить внимание на то, что при установке этого обработчика набрать при помощи клавиатуры название модуля из ЛР 3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free.com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) становится невозможно из-за того, что в нём содержатся заменяемые символы. Для корректной работы это название необходимо заранее скопировать в буфер обмена, а потом вставить, или выполнить модуль до установки прерывания, а дальше использовать навигацию между введёнными командами при помощи стрелочек.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209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 — Вывод программы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  <w:lang w:val="en-US"/>
        </w:rPr>
        <w:t xml:space="preserve">.exe </w:t>
      </w:r>
      <w:r>
        <w:rPr>
          <w:rFonts w:ascii="Times New Roman" w:hAnsi="Times New Roman"/>
          <w:sz w:val="28"/>
          <w:szCs w:val="28"/>
          <w:lang w:val="ru-RU"/>
        </w:rPr>
        <w:t>после первого запуска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Для тестирования использовалось слово </w:t>
      </w:r>
      <w:r>
        <w:rPr>
          <w:rFonts w:ascii="Times New Roman" w:hAnsi="Times New Roman"/>
          <w:sz w:val="28"/>
          <w:szCs w:val="28"/>
          <w:lang w:val="en-US"/>
        </w:rPr>
        <w:t xml:space="preserve">“COLDBLOODED” </w:t>
      </w:r>
      <w:r>
        <w:rPr>
          <w:rFonts w:ascii="Times New Roman" w:hAnsi="Times New Roman"/>
          <w:sz w:val="28"/>
          <w:szCs w:val="28"/>
          <w:lang w:val="ru-RU"/>
        </w:rPr>
        <w:t xml:space="preserve">и фраза </w:t>
      </w:r>
      <w:r>
        <w:rPr>
          <w:rFonts w:ascii="Times New Roman" w:hAnsi="Times New Roman"/>
          <w:sz w:val="28"/>
          <w:szCs w:val="28"/>
          <w:lang w:val="en-US"/>
        </w:rPr>
        <w:t>“OCEAN WATERS ARE DEEP AND COLD”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3400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  <w:lang w:val="ru-RU"/>
        </w:rPr>
        <w:t xml:space="preserve">— Вывод программы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inter.exe</w:t>
      </w:r>
    </w:p>
    <w:p>
      <w:pPr>
        <w:pStyle w:val="NoSpacing"/>
        <w:widowControl/>
        <w:bidi w:val="0"/>
        <w:spacing w:lineRule="auto" w:line="360" w:before="0" w:after="200"/>
        <w:ind w:firstLine="708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Как видно из рисунка, процедура прерывания осталось резидентной в памяти.</w:t>
      </w:r>
    </w:p>
    <w:p>
      <w:pPr>
        <w:pStyle w:val="NoSpacing"/>
        <w:spacing w:lineRule="auto" w:line="360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048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Рисунок 3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На рисунке 3 показано, что при повторном запуске программа выводит сообщение о том, что резидентный обработчик уже загружен.</w:t>
      </w:r>
    </w:p>
    <w:p>
      <w:pPr>
        <w:pStyle w:val="NoSpacing"/>
        <w:spacing w:lineRule="auto" w:line="360"/>
        <w:ind w:firstLine="708"/>
        <w:jc w:val="center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31242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4 -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Вывод программы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int.exe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 ключом выгрузки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Из рисунка 4 видно, что после выгрузки резидентного обработчика из памяти вся занятая им память была освобождена.</w:t>
      </w:r>
    </w:p>
    <w:p>
      <w:pPr>
        <w:pStyle w:val="NoSpacing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9906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 с ключом выгрузки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Как видно из рисунка 5, при выгрузке резидентного обработчика было выведено сообщение, а также при запросе повторной выгрузки было показано, что резидентный обработчик не загружен.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была изучена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возможность встраивания пользовательского обработчика прерываний от клавиатуры в стандартный.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Какого типа прерывания использовались в программе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коде использовались программные прерывания, такие, как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21h,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тогда как само обрабатываемое прерывание от клавиатуры (09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 является аппаратным.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Чем отличается скан-код и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ASCII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ASCII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код — код символа, необходимый для хранения и печати символа. Скан-код — код клавиши на клавиатуре, необходимый для распознавания нажатых клавиш.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ER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ASSUME  CS:CODE,    DS:DATA,    ss:ASTACK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PROC    FAR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INT_START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INT_DATA: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SUB_STACK             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INT_CODE    dw  42025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KEEP_IP </w:t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KEEP_CS </w:t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KEEP_SS</w:t>
        <w:tab/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KEEP_SP </w:t>
        <w:tab/>
        <w:t>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KEEP_PSP </w:t>
        <w:tab/>
        <w:t>dw</w:t>
        <w:tab/>
        <w:t>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SYMB </w:t>
        <w:tab/>
        <w:tab/>
        <w:t xml:space="preserve">db </w:t>
        <w:tab/>
        <w:t>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TEMP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KEEP_SS, 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KEEP_SP, 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TEMP,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TEMP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offset SUB_STACK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sp, 256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 </w:t>
        <w:tab/>
        <w:tab/>
        <w:t>al, 60h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cmp </w:t>
        <w:tab/>
        <w:t>al, 2Eh ; replace 'C'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je </w:t>
        <w:tab/>
        <w:tab/>
        <w:t>INT_PASS_S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cmp </w:t>
        <w:tab/>
        <w:t>al, 18h ; replace 'O'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je </w:t>
        <w:tab/>
        <w:tab/>
        <w:t>INT_PASS_A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cmp </w:t>
        <w:tab/>
        <w:t>al, 20h ; replace 'D'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je </w:t>
        <w:tab/>
        <w:tab/>
        <w:t>INT_PASS_T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pushf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DWORD PTR KEEP_IP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jmp </w:t>
        <w:tab/>
        <w:t>INT_END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INT_PASS_S: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</w:t>
        <w:tab/>
        <w:tab/>
        <w:t>SYMB, 'S'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</w:t>
        <w:tab/>
        <w:tab/>
        <w:t>INT_PASS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INT_PASS_A: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</w:t>
        <w:tab/>
        <w:tab/>
        <w:t>SYMB, 'A'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</w:t>
        <w:tab/>
        <w:tab/>
        <w:t>INT_PASS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INT_PASS_T: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</w:t>
        <w:tab/>
        <w:tab/>
        <w:t>SYMB, 'T'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</w:t>
        <w:tab/>
        <w:tab/>
        <w:t>INT_PASS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INT_PASS: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 </w:t>
        <w:tab/>
        <w:tab/>
        <w:t>al, 61h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or </w:t>
        <w:tab/>
        <w:tab/>
        <w:t>al, 80h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61h,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xchg</w:t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61h,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20h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20h,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INT_PRINT: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05h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cl, SYMB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ch, 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int </w:t>
        <w:tab/>
        <w:t>16h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or </w:t>
        <w:tab/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jz </w:t>
        <w:tab/>
        <w:tab/>
        <w:t>INT_END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0040h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es:[1Ah]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es:[1Ch],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jmp </w:t>
        <w:tab/>
        <w:t>INT_PRINT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</w:t>
        <w:tab/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KEEP_SS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KEEP_SP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20h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out </w:t>
        <w:tab/>
        <w:t>20h,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LAST_BYTE: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KEEP_IP,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KEEP_CS,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LAST_BYTE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dx,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cl, 4h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shr     dx, cl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inc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KEEP_IP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dx,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KEEP_CS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KEEP_PSP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es:[2Ch]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sti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si, offset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</w:t>
        <w:tab/>
        <w:t xml:space="preserve">    ax,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es:[82h], '/'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es:[83h], 'u'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es:[84h], 'n'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CL_CHECK_END: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PROC   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MAIN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DATA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KEEP_PSP,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TAIL_CHECK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INT_CHECK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je      INT_UNLOAD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INT_UNLOAD: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NOT_EXIST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NOT_EXIST: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xor </w:t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SEGMENT 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LOADED_INFO         db  "Interruption was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IS_LOADED_INFO      db  "Interruption is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NOT_LOADED_INFO</w:t>
        <w:tab/>
        <w:tab/>
        <w:t>db  "Interruption was unloaded$"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IS_NOT_LOADED_INFO</w:t>
        <w:tab/>
        <w:t>db  "Interruption is not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INT_LOADED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TAIL_UN     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 </w:t>
        <w:tab/>
        <w:t>MAIN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Application>LibreOffice/6.3.3.2$Windows_x86 LibreOffice_project/a64200df03143b798afd1ec74a12ab50359878ed</Application>
  <Pages>23</Pages>
  <Words>2064</Words>
  <Characters>11831</Characters>
  <CharactersWithSpaces>15400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2020-05-06T11:33:10Z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