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1"/>
          <w:caps/>
          <w:szCs w:val="28"/>
        </w:rPr>
      </w:pPr>
      <w:r>
        <w:rPr>
          <w:rStyle w:val="1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/>
          <w:color w:val="FF0000"/>
          <w:sz w:val="28"/>
          <w:szCs w:val="28"/>
          <w:lang w:val="en-US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>
        <w:rPr>
          <w:b/>
          <w:sz w:val="28"/>
          <w:szCs w:val="28"/>
          <w:lang w:val="en-US"/>
        </w:rPr>
        <w:t>4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Веб-технологии</w:t>
      </w:r>
      <w:r>
        <w:rPr>
          <w:b/>
          <w:color w:val="000000"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rStyle w:val="1"/>
          <w:caps w:val="false"/>
          <w:smallCaps w:val="false"/>
          <w:sz w:val="28"/>
          <w:szCs w:val="28"/>
        </w:rPr>
        <w:t>Тема: Модуль приложения “Участие в аукционе картин”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Сергеев А. Д.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 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2"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Цель работы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Изучение возможностей применения </w:t>
      </w:r>
      <w:r>
        <w:rPr>
          <w:bCs/>
          <w:sz w:val="28"/>
          <w:szCs w:val="28"/>
          <w:lang w:val="en-US"/>
        </w:rPr>
        <w:t>jQuery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UI</w:t>
      </w:r>
      <w:r>
        <w:rPr>
          <w:bCs/>
          <w:sz w:val="28"/>
          <w:szCs w:val="28"/>
        </w:rPr>
        <w:t xml:space="preserve"> для создания интерфейса пользователя, обработки ошибок, ведения журналов ошибок, реализация взаимодействия приложений с использованием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-сокетов, применение статического анализатора </w:t>
      </w:r>
      <w:r>
        <w:rPr>
          <w:bCs/>
          <w:sz w:val="28"/>
          <w:szCs w:val="28"/>
          <w:lang w:val="en-US"/>
        </w:rPr>
        <w:t>Flow</w:t>
      </w:r>
      <w:r>
        <w:rPr>
          <w:bCs/>
          <w:sz w:val="28"/>
          <w:szCs w:val="28"/>
        </w:rPr>
        <w:t xml:space="preserve">, освоение инструмента сборки </w:t>
      </w:r>
      <w:r>
        <w:rPr>
          <w:bCs/>
          <w:sz w:val="28"/>
          <w:szCs w:val="28"/>
          <w:lang w:val="en-US"/>
        </w:rPr>
        <w:t>WebPack</w:t>
      </w:r>
      <w:r>
        <w:rPr>
          <w:bCs/>
          <w:sz w:val="28"/>
          <w:szCs w:val="28"/>
        </w:rPr>
        <w:t xml:space="preserve"> и организации модульного тестирования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-приложений с использованием </w:t>
      </w:r>
      <w:r>
        <w:rPr>
          <w:bCs/>
          <w:sz w:val="28"/>
          <w:szCs w:val="28"/>
          <w:lang w:val="en-US"/>
        </w:rPr>
        <w:t>Mocha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Основные теоретические сведения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jQuery UI (https://jqueryui.com/) – библиотека JavaScript с открытым исходным кодом для создания насыщенного пользовательского интерфейса в веб-приложениях. Она построена на основе библиотеки jQuery и предоставляет упрощенный доступ к её функциям взаимодействия, анимации и эффектов, а также набор виджетов для построения интерфейса пользователя.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Механизм «domain» Node.JS не рекомендуется использовать в связи с разработкой новых механизмов обработки ошибок, но именно он позволяет обрабатывать асинхронные ошибки. При возможности используйте традиционный механизм try/catch или функцию catch() у промисов.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Журналы ошибок позволяют контролировать появление ошибок как на этапе разработки, так и при работе пользователей. В качестве журналов ошибок предлагается использовать Rollbar (https://rollbar.com/) или Sentry (https://sentry.io/).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WebSocket – протокол связи, который может передавать и принимать одновременно сообщения поверх TCP-соединения, предназначен для обмена сообщениями между браузером и web-сервером, но может быть использован для любого клиентского или серверного приложения. Для создания webсокетов предлагается использовать модуль Socket.IO (https://socket.io/).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Flow (https://flow.org/) – инструмент статического анализа JavaScript (разработки Facebook), позволяющий контролировать изменение типов переменных.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Mocha (https://mochajs.org/) – это фреймворк для написания тестов серверной части web-приложений, поддерживает разработку, основанную на тестах (TDD – test-driven development) и разработку, основанную на поведении (BDD – behavior-driven development). Может использоваться совместно с другими библиотеками для тестирования, например, Shell и Chai.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WebPack (https://webpack.js.org/) – модуль JavaScript, обеспечивающий сборку статических пакетов («bundle»). На вход он получает «точки входа» (js-файлы), в которых он находит все зависимости, и формирует соответствующие пакеты (по одному пакету на одну «точку входа»). Пакет представляет из себя специально оформленный js-файл, в него входят не только связанные js-файлы, но и ресурсы, например, css-файлы.</w:t>
      </w:r>
    </w:p>
    <w:p>
      <w:pPr>
        <w:pStyle w:val="Normal"/>
        <w:spacing w:lineRule="auto" w:line="360" w:before="0" w:after="1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12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Общая формулировка задачи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Необходимо создать web-приложение, обеспечивающее участие в аукционе картин. Каждый участник может подключиться к аукциону картин. В заданное время начинается аукцион. Участники могут торговаться и повышать стоимость продажи картины. Информация о ходе торгов и сделанных ставках рассылается всем участникам с учётом заданной конфигурации аукциона. Аукцион заканчивается, когда заканчивается торг по последней картине. Часть картин может остаться не проданными.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требования: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Приложение получает исходные данные из модуля администрирования приложения «Аукцион картин» в виде настроек в формате JSON-файла;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В качестве сервера используется Node.JS с модулем express;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Участники аукциона подключаются к приложению «Участие в аукционе картин»;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Предусмотрена HTML-страница администратора, на которой отображается перечень участников аукциона, перечень картин, текущее состояние по каждой картине (минимальная цена, кому продана, за какую цену), окно (область на странице) с сообщениями о ходе торгов;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Предусмотрена HTML-страница участника, на которой отображается информация о балансе средств участника, текущей продаваемой картине, времени, которое прошло с начала торгов, окно (область на странице) с сообщениями о ходе торгов, информация о начальной и текущей цене, предусмотрена кнопки «Подать заявку» и «Предложить новую цену», предусмотрен виджет, позволяющий указать сумму повышения цены (по умолчанию – минимальное допустимое значение), ссылка (или кнопка) перехода на страницу с покупками;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 Обеспечен контроль, что картину купит только один участник, проверяется, что у участника хватает средств на покупку;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 Окончание торга по картине осуществляется после истечения заданного времени (соответствующий отсчёт ведётся в окне с сообщениями о ходе торгов);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 Окно с сообщениями о ходе торгов предназначено для предоставления актуальной информации о ходе торгов (время и текст с соответствующей цветовой подсветкой сообщений). В качестве сообщений как минимум вы ступают: сообщение о начале торгов в целом, о начале торгов по картине, о подаче заявке, о повышении цены, обратный отсчёт об окончании торга по картине, об окончании торгов в целом;</w:t>
      </w:r>
    </w:p>
    <w:p>
      <w:pPr>
        <w:pStyle w:val="NormalWeb"/>
        <w:spacing w:lineRule="auto" w:line="360" w:before="280" w:after="2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 Предусмотрена HTML-страница, на которой можно ознакомиться со всеми картинами, купленными участником торгов. Преимуществом будет использование звукового сопровождения событий: начало и окончание торгов в целом, обратный отсчёт об окончании торга.</w:t>
      </w:r>
    </w:p>
    <w:p>
      <w:pPr>
        <w:pStyle w:val="Normal"/>
        <w:spacing w:lineRule="auto" w:line="360"/>
        <w:ind w:firstLine="360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Ход работы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Используя среду разработки JetBrains WebStorm, были установлены все необходимые расширения.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/>
          <w:b/>
          <w:bCs/>
          <w:sz w:val="32"/>
          <w:szCs w:val="28"/>
        </w:rPr>
      </w:pPr>
      <w:r>
        <w:rPr>
          <w:bCs/>
          <w:sz w:val="28"/>
          <w:szCs w:val="28"/>
        </w:rPr>
        <w:t xml:space="preserve">Используя модуль </w:t>
      </w:r>
      <w:r>
        <w:rPr>
          <w:bCs/>
          <w:sz w:val="28"/>
          <w:szCs w:val="28"/>
          <w:lang w:val="en-US"/>
        </w:rPr>
        <w:t>express</w:t>
      </w:r>
      <w:r>
        <w:rPr>
          <w:bCs/>
          <w:sz w:val="28"/>
          <w:szCs w:val="28"/>
        </w:rPr>
        <w:t>, был создан и настроен сервер.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sz w:val="28"/>
        </w:rPr>
        <w:t xml:space="preserve">При помощи </w:t>
      </w:r>
      <w:r>
        <w:rPr>
          <w:sz w:val="28"/>
          <w:lang w:val="en-US"/>
        </w:rPr>
        <w:t>jQuery</w:t>
      </w:r>
      <w:r>
        <w:rPr>
          <w:sz w:val="28"/>
        </w:rPr>
        <w:t xml:space="preserve"> </w:t>
      </w:r>
      <w:r>
        <w:rPr>
          <w:sz w:val="28"/>
          <w:lang w:val="en-US"/>
        </w:rPr>
        <w:t>UI</w:t>
      </w:r>
      <w:r>
        <w:rPr>
          <w:sz w:val="28"/>
        </w:rPr>
        <w:t xml:space="preserve"> был создан насыщенный пользовательский интерфейс.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упрощения создания пользовательского интерфейса была использована библиотека bootstrap.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Разработка интерфейса пользователя</w:t>
      </w:r>
      <w:r>
        <w:rPr>
          <w:bCs/>
          <w:sz w:val="28"/>
          <w:szCs w:val="28"/>
          <w:lang w:val="en-US"/>
        </w:rPr>
        <w:t>: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 xml:space="preserve"> – </w:t>
      </w:r>
      <w:r>
        <w:rPr>
          <w:rFonts w:eastAsia="Times New Roman"/>
          <w:bCs/>
          <w:sz w:val="28"/>
          <w:szCs w:val="28"/>
        </w:rPr>
        <w:t>Страница входа на сайт.</w:t>
      </w:r>
    </w:p>
    <w:p>
      <w:pPr>
        <w:pStyle w:val="ListParagraph"/>
        <w:spacing w:lineRule="auto" w:line="360"/>
        <w:ind w:left="3912" w:firstLine="336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755" cy="259842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2 – </w:t>
      </w:r>
      <w:r>
        <w:rPr>
          <w:rFonts w:eastAsia="Times New Roman"/>
          <w:bCs/>
          <w:sz w:val="28"/>
          <w:szCs w:val="28"/>
        </w:rPr>
        <w:t>Основная страница сайта.</w:t>
      </w:r>
    </w:p>
    <w:p>
      <w:pPr>
        <w:pStyle w:val="Normal"/>
        <w:spacing w:lineRule="auto" w:line="259" w:before="0" w:after="160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76860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 xml:space="preserve">3 – </w:t>
      </w:r>
      <w:r>
        <w:rPr>
          <w:rFonts w:eastAsia="Times New Roman"/>
          <w:bCs/>
          <w:sz w:val="28"/>
          <w:szCs w:val="28"/>
        </w:rPr>
        <w:t>Список участников</w:t>
      </w:r>
      <w:r>
        <w:rPr>
          <w:bCs/>
          <w:sz w:val="28"/>
          <w:szCs w:val="28"/>
        </w:rPr>
        <w:t>.</w:t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исунок 4 — Настройки аукциона.</w:t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5 — Модальное окно </w:t>
      </w:r>
      <w:r>
        <w:rPr>
          <w:rFonts w:eastAsia="Times New Roman"/>
          <w:bCs/>
          <w:sz w:val="28"/>
          <w:szCs w:val="28"/>
        </w:rPr>
        <w:t xml:space="preserve">выставления </w:t>
      </w:r>
      <w:r>
        <w:rPr>
          <w:bCs/>
          <w:sz w:val="28"/>
          <w:szCs w:val="28"/>
        </w:rPr>
        <w:t>картины на аукцион.</w:t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исунок  6 — Модальное окно добавления новой картины.</w:t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72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en-US"/>
        </w:rPr>
        <w:t>Р</w:t>
      </w:r>
      <w:r>
        <w:rPr>
          <w:bCs/>
          <w:sz w:val="28"/>
          <w:szCs w:val="28"/>
          <w:lang w:val="en-US"/>
        </w:rPr>
        <w:t>исунок 7 — Модальное окно информации о пользователе.</w:t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2232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 xml:space="preserve"> – Пользовательский интерфейс.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проекта были созданы следующие файлы.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custom.</w:t>
      </w:r>
      <w:r>
        <w:rPr>
          <w:rFonts w:eastAsia="Times New Roman"/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 – набор стилей для оформления страниц.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base.pug, 404.pug, book.pug, book_modal.pug, lib.pug, login.pug, settings.pug, take_modal.pug, user_modal.pug, users.pug</w:t>
      </w:r>
      <w:r>
        <w:rPr>
          <w:bCs/>
          <w:sz w:val="28"/>
          <w:szCs w:val="28"/>
        </w:rPr>
        <w:t xml:space="preserve"> – базовая страница и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-страницы </w:t>
      </w:r>
      <w:r>
        <w:rPr>
          <w:rFonts w:eastAsia="Times New Roman"/>
          <w:bCs/>
          <w:sz w:val="28"/>
          <w:szCs w:val="28"/>
        </w:rPr>
        <w:t>для ненайденной страницы, конкретной картины, модального окна редактирования картины, аукциона, формы входа и регистрации, настроек аукциона, модального окна выставления картины на аукцион, модального окна информации о пользователе, а также страницы с информацией о пользователях</w:t>
      </w:r>
      <w:r>
        <w:rPr>
          <w:bCs/>
          <w:sz w:val="28"/>
          <w:szCs w:val="28"/>
        </w:rPr>
        <w:t xml:space="preserve"> соответственно.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lib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json, users.json, passwords.json, settings.json</w:t>
      </w:r>
      <w:r>
        <w:rPr>
          <w:bCs/>
          <w:sz w:val="28"/>
          <w:szCs w:val="28"/>
        </w:rPr>
        <w:t xml:space="preserve"> – файлы, хранящие в себе начальные настройки книг, информацию о пользователях и их паролях, а также настройках аукциона соответственно.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js, auth.js, coverage.js, library.js, main.js, population.js, routs.js, settings.js</w:t>
      </w:r>
      <w:r>
        <w:rPr>
          <w:bCs/>
          <w:sz w:val="28"/>
          <w:szCs w:val="28"/>
        </w:rPr>
        <w:t xml:space="preserve"> – содержат функции, обеспечивающие работу сервера, отвечающие за rest api, аутентификацию, работу с изображениями, </w:t>
      </w:r>
      <w:r>
        <w:rPr>
          <w:rFonts w:eastAsia="Times New Roman"/>
          <w:bCs/>
          <w:sz w:val="28"/>
          <w:szCs w:val="28"/>
        </w:rPr>
        <w:t>аукцион</w:t>
      </w:r>
      <w:r>
        <w:rPr>
          <w:bCs/>
          <w:sz w:val="28"/>
          <w:szCs w:val="28"/>
        </w:rPr>
        <w:t>, основные функции, работу с пользователями, роуты сайта, а также настройки аукциона соответственно. Были добавлены файлы auctioneer.js, logger.js и trade.js для проведения торгов, логирования и работы с сокетами соответственно.</w:t>
      </w:r>
    </w:p>
    <w:p>
      <w:pPr>
        <w:pStyle w:val="ListParagraph"/>
        <w:numPr>
          <w:ilvl w:val="0"/>
          <w:numId w:val="2"/>
        </w:numPr>
        <w:spacing w:lineRule="auto" w:line="360" w:before="0" w:after="240"/>
        <w:contextualSpacing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book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js, book_modal.js, lib.js, login.js, settings.js, take_modal.js user_modal.js, user.js, accounter.js, book_manager.js, general.js, recovery.js, settings.js</w:t>
      </w:r>
      <w:r>
        <w:rPr>
          <w:bCs/>
          <w:sz w:val="28"/>
          <w:szCs w:val="28"/>
        </w:rPr>
        <w:t xml:space="preserve"> – первые 8 содержат скрипты, отвечающие за работу конкретных страниц, а последние 6 — скрипты, генерирующие </w:t>
      </w:r>
      <w:r>
        <w:rPr>
          <w:bCs/>
          <w:sz w:val="28"/>
          <w:szCs w:val="28"/>
          <w:lang w:val="en-US"/>
        </w:rPr>
        <w:t>AJAX</w:t>
      </w:r>
      <w:r>
        <w:rPr>
          <w:bCs/>
          <w:sz w:val="28"/>
          <w:szCs w:val="28"/>
        </w:rPr>
        <w:t xml:space="preserve">-запросы </w:t>
      </w:r>
      <w:r>
        <w:rPr>
          <w:rFonts w:eastAsia="Times New Roman"/>
          <w:bCs/>
          <w:sz w:val="28"/>
          <w:szCs w:val="28"/>
        </w:rPr>
        <w:t>для разных частей сайта, а также общие скрипты, использующиеся на нескольких страницах сразу</w:t>
      </w:r>
      <w:r>
        <w:rPr>
          <w:bCs/>
          <w:sz w:val="28"/>
          <w:szCs w:val="28"/>
        </w:rPr>
        <w:t>. Был добавлен файл logger.js для обработки событий сокетов.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Вывод</w:t>
      </w:r>
    </w:p>
    <w:p>
      <w:pPr>
        <w:pStyle w:val="Normal"/>
        <w:spacing w:lineRule="auto" w:line="360"/>
        <w:ind w:firstLine="708"/>
        <w:jc w:val="both"/>
        <w:rPr>
          <w:b/>
          <w:b/>
          <w:sz w:val="32"/>
          <w:szCs w:val="32"/>
        </w:rPr>
      </w:pPr>
      <w:r>
        <w:rPr>
          <w:sz w:val="28"/>
        </w:rPr>
        <w:t xml:space="preserve">В ходе лабораторной работы был получен опыт работы с </w:t>
      </w:r>
      <w:r>
        <w:rPr>
          <w:sz w:val="28"/>
          <w:lang w:val="en-US"/>
        </w:rPr>
        <w:t>jQuery</w:t>
      </w:r>
      <w:r>
        <w:rPr>
          <w:sz w:val="28"/>
        </w:rPr>
        <w:t xml:space="preserve"> </w:t>
      </w:r>
      <w:r>
        <w:rPr>
          <w:sz w:val="28"/>
          <w:lang w:val="en-US"/>
        </w:rPr>
        <w:t>UI</w:t>
      </w:r>
      <w:r>
        <w:rPr>
          <w:sz w:val="28"/>
        </w:rPr>
        <w:t xml:space="preserve">, </w:t>
      </w:r>
      <w:r>
        <w:rPr>
          <w:sz w:val="28"/>
          <w:lang w:val="en-US"/>
        </w:rPr>
        <w:t>WebPack</w:t>
      </w:r>
      <w:r>
        <w:rPr>
          <w:sz w:val="28"/>
        </w:rPr>
        <w:t xml:space="preserve">, </w:t>
      </w:r>
      <w:r>
        <w:rPr>
          <w:sz w:val="28"/>
          <w:lang w:val="en-US"/>
        </w:rPr>
        <w:t>Socket</w:t>
      </w:r>
      <w:r>
        <w:rPr>
          <w:sz w:val="28"/>
        </w:rPr>
        <w:t>.</w:t>
      </w:r>
      <w:r>
        <w:rPr>
          <w:sz w:val="28"/>
          <w:lang w:val="en-US"/>
        </w:rPr>
        <w:t>io</w:t>
      </w:r>
      <w:r>
        <w:rPr>
          <w:sz w:val="28"/>
        </w:rPr>
        <w:t xml:space="preserve">, </w:t>
      </w:r>
      <w:r>
        <w:rPr>
          <w:sz w:val="28"/>
          <w:lang w:val="en-US"/>
        </w:rPr>
        <w:t>Flow</w:t>
      </w:r>
      <w:r>
        <w:rPr>
          <w:sz w:val="28"/>
        </w:rPr>
        <w:t xml:space="preserve">, </w:t>
      </w:r>
      <w:r>
        <w:rPr>
          <w:sz w:val="28"/>
          <w:lang w:val="en-US"/>
        </w:rPr>
        <w:t>Mocha</w:t>
      </w:r>
      <w:r>
        <w:rPr>
          <w:sz w:val="28"/>
        </w:rPr>
        <w:t>, на основе реализации модуля приложения “Участие в аукционе картин</w:t>
      </w:r>
      <w:bookmarkStart w:id="0" w:name="_GoBack"/>
      <w:bookmarkEnd w:id="0"/>
      <w:r>
        <w:rPr>
          <w:sz w:val="28"/>
        </w:rPr>
        <w:t>”</w:t>
      </w:r>
    </w:p>
    <w:sectPr>
      <w:footerReference w:type="default" r:id="rId10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30070" cy="130810"/>
              <wp:effectExtent l="0" t="0" r="0" b="0"/>
              <wp:wrapNone/>
              <wp:docPr id="9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9520" cy="1303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61.8pt;margin-top:0.05pt;width:144pt;height:10.2pt;mso-position-horizontal:center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rFonts w:eastAsia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semiHidden="0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semiHidden="0" w:unhideWhenUsed="0"/>
    <w:lsdException w:name="Intense Quote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000FF"/>
      <w:u w:val="single"/>
    </w:rPr>
  </w:style>
  <w:style w:type="character" w:styleId="Times142" w:customStyle="1">
    <w:name w:val="Times14_РИО2 Знак"/>
    <w:link w:val="Times142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" w:customStyle="1">
    <w:name w:val="Название книги1"/>
    <w:uiPriority w:val="33"/>
    <w:qFormat/>
    <w:rPr>
      <w:b/>
      <w:bCs/>
      <w:smallCaps/>
      <w:spacing w:val="5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3" w:customStyle="1">
    <w:name w:val="s3"/>
    <w:basedOn w:val="DefaultParagraphFont"/>
    <w:qFormat/>
    <w:rPr/>
  </w:style>
  <w:style w:type="character" w:styleId="S5" w:customStyle="1">
    <w:name w:val="s5"/>
    <w:basedOn w:val="DefaultParagraphFont"/>
    <w:qFormat/>
    <w:rPr/>
  </w:style>
  <w:style w:type="character" w:styleId="S7" w:customStyle="1">
    <w:name w:val="s7"/>
    <w:basedOn w:val="DefaultParagraphFont"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Pr>
      <w:rFonts w:ascii="Segoe UI" w:hAnsi="Segoe UI" w:eastAsia="Times New Roman" w:cs="Segoe UI"/>
      <w:sz w:val="18"/>
      <w:szCs w:val="18"/>
      <w:lang w:eastAsia="ru-RU"/>
    </w:rPr>
  </w:style>
  <w:style w:type="character" w:styleId="Style15" w:customStyle="1">
    <w:name w:val="Текст Знак"/>
    <w:basedOn w:val="DefaultParagraphFont"/>
    <w:link w:val="aa"/>
    <w:uiPriority w:val="99"/>
    <w:qFormat/>
    <w:rsid w:val="00605f4c"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character" w:styleId="Style16" w:customStyle="1">
    <w:name w:val="Текст концевой сноски Знак"/>
    <w:basedOn w:val="DefaultParagraphFont"/>
    <w:link w:val="ac"/>
    <w:uiPriority w:val="99"/>
    <w:semiHidden/>
    <w:qFormat/>
    <w:rsid w:val="00014d08"/>
    <w:rPr>
      <w:rFonts w:eastAsia="Times New Roman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014d08"/>
    <w:rPr>
      <w:vertAlign w:val="superscript"/>
    </w:rPr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pPr/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Times1421" w:customStyle="1">
    <w:name w:val="Times14_РИО2"/>
    <w:basedOn w:val="Normal"/>
    <w:link w:val="Times1420"/>
    <w:qFormat/>
    <w:pPr>
      <w:tabs>
        <w:tab w:val="clear" w:pos="708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P6" w:customStyle="1">
    <w:name w:val="p6"/>
    <w:basedOn w:val="Normal"/>
    <w:qFormat/>
    <w:pPr>
      <w:spacing w:beforeAutospacing="1" w:afterAutospacing="1"/>
    </w:pPr>
    <w:rPr/>
  </w:style>
  <w:style w:type="paragraph" w:styleId="P7" w:customStyle="1">
    <w:name w:val="p7"/>
    <w:basedOn w:val="Normal"/>
    <w:qFormat/>
    <w:pPr>
      <w:spacing w:beforeAutospacing="1" w:afterAutospacing="1"/>
    </w:pPr>
    <w:rPr/>
  </w:style>
  <w:style w:type="paragraph" w:styleId="P10" w:customStyle="1">
    <w:name w:val="p10"/>
    <w:basedOn w:val="Normal"/>
    <w:qFormat/>
    <w:pPr>
      <w:spacing w:beforeAutospacing="1" w:afterAutospacing="1"/>
    </w:pPr>
    <w:rPr/>
  </w:style>
  <w:style w:type="paragraph" w:styleId="PlainText">
    <w:name w:val="Plain Text"/>
    <w:basedOn w:val="Normal"/>
    <w:link w:val="ab"/>
    <w:uiPriority w:val="99"/>
    <w:unhideWhenUsed/>
    <w:qFormat/>
    <w:rsid w:val="00605f4c"/>
    <w:pPr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paragraph" w:styleId="Endnote">
    <w:name w:val="Endnote Text"/>
    <w:basedOn w:val="Normal"/>
    <w:link w:val="ad"/>
    <w:uiPriority w:val="99"/>
    <w:semiHidden/>
    <w:unhideWhenUsed/>
    <w:rsid w:val="00014d08"/>
    <w:pPr/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260ceb"/>
    <w:pPr>
      <w:spacing w:beforeAutospacing="1" w:afterAutospacing="1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FA7995F-A9D3-4071-9071-52888F7DEC8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Application>LibreOffice/6.4.6.2$Linux_X86_64 LibreOffice_project/40$Build-2</Application>
  <Pages>10</Pages>
  <Words>948</Words>
  <Characters>6793</Characters>
  <CharactersWithSpaces>7697</CharactersWithSpaces>
  <Paragraphs>60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2020-09-18T20:19:00Z</dcterms:created>
  <dc:creator>Michael Sergeenkov</dc:creator>
  <dc:description/>
  <dc:language>en-US</dc:language>
  <cp:lastModifiedBy/>
  <cp:lastPrinted>2018-09-13T12:02:00Z</cp:lastPrinted>
  <dcterms:modified xsi:type="dcterms:W3CDTF">2020-12-19T05:48:52Z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1033-10.1.0.6634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