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0C6CE">
      <w:r>
        <w:drawing>
          <wp:inline distT="0" distB="0" distL="114300" distR="114300">
            <wp:extent cx="4389755" cy="2961640"/>
            <wp:effectExtent l="0" t="0" r="146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B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079AB2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Start at 20</w:t>
      </w:r>
    </w:p>
    <w:p w14:paraId="21E862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Dequeue(20) </w:t>
      </w:r>
    </w:p>
    <w:p w14:paraId="4045DEF2">
      <w:pPr>
        <w:rPr>
          <w:rFonts w:hint="default"/>
          <w:lang w:val="en-US"/>
        </w:rPr>
      </w:pPr>
      <w:r>
        <w:rPr>
          <w:rFonts w:hint="default"/>
          <w:lang w:val="en-US"/>
        </w:rPr>
        <w:t>Print(20)</w:t>
      </w:r>
    </w:p>
    <w:p w14:paraId="667EF398">
      <w:pPr>
        <w:rPr>
          <w:rFonts w:hint="default"/>
          <w:lang w:val="en-US"/>
        </w:rPr>
      </w:pPr>
      <w:r>
        <w:rPr>
          <w:rFonts w:hint="default"/>
          <w:lang w:val="en-US"/>
        </w:rPr>
        <w:t>queue(6, 32)</w:t>
      </w:r>
    </w:p>
    <w:p w14:paraId="672A989A">
      <w:pPr>
        <w:rPr>
          <w:rFonts w:hint="default"/>
          <w:lang w:val="en-US"/>
        </w:rPr>
      </w:pPr>
    </w:p>
    <w:p w14:paraId="29BB27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Start 6 </w:t>
      </w:r>
    </w:p>
    <w:p w14:paraId="263EF25A">
      <w:pPr>
        <w:rPr>
          <w:rFonts w:hint="default"/>
          <w:lang w:val="en-US"/>
        </w:rPr>
      </w:pPr>
      <w:r>
        <w:rPr>
          <w:rFonts w:hint="default"/>
          <w:lang w:val="en-US"/>
        </w:rPr>
        <w:t>De 6</w:t>
      </w:r>
    </w:p>
    <w:p w14:paraId="57C0BDE7">
      <w:pPr>
        <w:rPr>
          <w:rFonts w:hint="default"/>
          <w:lang w:val="en-US"/>
        </w:rPr>
      </w:pPr>
      <w:r>
        <w:rPr>
          <w:rFonts w:hint="default"/>
          <w:lang w:val="en-US"/>
        </w:rPr>
        <w:t>Print 6</w:t>
      </w:r>
    </w:p>
    <w:p w14:paraId="6DAA91AA">
      <w:pPr>
        <w:rPr>
          <w:rFonts w:hint="default"/>
          <w:lang w:val="en-US"/>
        </w:rPr>
      </w:pPr>
      <w:r>
        <w:rPr>
          <w:rFonts w:hint="default"/>
          <w:lang w:val="en-US"/>
        </w:rPr>
        <w:t>Queue(32, 2)</w:t>
      </w:r>
    </w:p>
    <w:p w14:paraId="34F2A912">
      <w:pPr>
        <w:rPr>
          <w:rFonts w:hint="default"/>
          <w:lang w:val="en-US"/>
        </w:rPr>
      </w:pPr>
    </w:p>
    <w:p w14:paraId="4294E986">
      <w:pPr>
        <w:rPr>
          <w:rFonts w:hint="default"/>
          <w:lang w:val="en-US"/>
        </w:rPr>
      </w:pPr>
      <w:r>
        <w:rPr>
          <w:rFonts w:hint="default"/>
          <w:lang w:val="en-US"/>
        </w:rPr>
        <w:t>Start 32</w:t>
      </w:r>
    </w:p>
    <w:p w14:paraId="3FA6B349">
      <w:pPr>
        <w:rPr>
          <w:rFonts w:hint="default"/>
          <w:lang w:val="en-US"/>
        </w:rPr>
      </w:pPr>
      <w:r>
        <w:rPr>
          <w:rFonts w:hint="default"/>
          <w:lang w:val="en-US"/>
        </w:rPr>
        <w:t>De 32</w:t>
      </w:r>
    </w:p>
    <w:p w14:paraId="1EA11318">
      <w:pPr>
        <w:rPr>
          <w:rFonts w:hint="default"/>
          <w:lang w:val="en-US"/>
        </w:rPr>
      </w:pPr>
      <w:r>
        <w:rPr>
          <w:rFonts w:hint="default"/>
          <w:lang w:val="en-US"/>
        </w:rPr>
        <w:t>Print 32</w:t>
      </w:r>
    </w:p>
    <w:p w14:paraId="27DFCA00">
      <w:pPr>
        <w:rPr>
          <w:rFonts w:hint="default"/>
          <w:lang w:val="en-US"/>
        </w:rPr>
      </w:pPr>
      <w:r>
        <w:rPr>
          <w:rFonts w:hint="default"/>
          <w:lang w:val="en-US"/>
        </w:rPr>
        <w:t>Queue(2, 27, 110)</w:t>
      </w:r>
    </w:p>
    <w:p w14:paraId="189A5249">
      <w:pPr>
        <w:rPr>
          <w:rFonts w:hint="default"/>
          <w:lang w:val="en-US"/>
        </w:rPr>
      </w:pPr>
    </w:p>
    <w:p w14:paraId="2ABD033D">
      <w:pPr>
        <w:rPr>
          <w:rFonts w:hint="default"/>
          <w:lang w:val="en-US"/>
        </w:rPr>
      </w:pPr>
      <w:r>
        <w:rPr>
          <w:rFonts w:hint="default"/>
          <w:lang w:val="en-US"/>
        </w:rPr>
        <w:t>Start 2</w:t>
      </w:r>
    </w:p>
    <w:p w14:paraId="7872EE2D">
      <w:pPr>
        <w:rPr>
          <w:rFonts w:hint="default"/>
          <w:lang w:val="en-US"/>
        </w:rPr>
      </w:pPr>
      <w:r>
        <w:rPr>
          <w:rFonts w:hint="default"/>
          <w:lang w:val="en-US"/>
        </w:rPr>
        <w:t>De 2</w:t>
      </w:r>
    </w:p>
    <w:p w14:paraId="562EED9A">
      <w:pPr>
        <w:rPr>
          <w:rFonts w:hint="default"/>
          <w:lang w:val="en-US"/>
        </w:rPr>
      </w:pPr>
      <w:r>
        <w:rPr>
          <w:rFonts w:hint="default"/>
          <w:lang w:val="en-US"/>
        </w:rPr>
        <w:t>Print 2</w:t>
      </w:r>
    </w:p>
    <w:p w14:paraId="10651ED9">
      <w:pPr>
        <w:rPr>
          <w:rFonts w:hint="default"/>
          <w:lang w:val="en-US"/>
        </w:rPr>
      </w:pPr>
      <w:r>
        <w:rPr>
          <w:rFonts w:hint="default"/>
          <w:lang w:val="en-US"/>
        </w:rPr>
        <w:t>Queue(27, 110)</w:t>
      </w:r>
      <w:bookmarkStart w:id="0" w:name="_GoBack"/>
      <w:bookmarkEnd w:id="0"/>
    </w:p>
    <w:p w14:paraId="6B2F10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D1CA9FF">
      <w:pPr>
        <w:rPr>
          <w:rFonts w:hint="default"/>
          <w:lang w:val="en-US"/>
        </w:rPr>
      </w:pPr>
      <w:r>
        <w:rPr>
          <w:rFonts w:hint="default"/>
          <w:lang w:val="en-US"/>
        </w:rPr>
        <w:t>Start 27</w:t>
      </w:r>
    </w:p>
    <w:p w14:paraId="5F009A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 27 </w:t>
      </w:r>
    </w:p>
    <w:p w14:paraId="3F160940">
      <w:pPr>
        <w:rPr>
          <w:rFonts w:hint="default"/>
          <w:lang w:val="en-US"/>
        </w:rPr>
      </w:pPr>
      <w:r>
        <w:rPr>
          <w:rFonts w:hint="default"/>
          <w:lang w:val="en-US"/>
        </w:rPr>
        <w:t>Print 27</w:t>
      </w:r>
    </w:p>
    <w:p w14:paraId="041F4151">
      <w:pPr>
        <w:rPr>
          <w:rFonts w:hint="default"/>
          <w:lang w:val="en-US"/>
        </w:rPr>
      </w:pPr>
      <w:r>
        <w:rPr>
          <w:rFonts w:hint="default"/>
          <w:lang w:val="en-US"/>
        </w:rPr>
        <w:t>Queue(110, 24, 22)</w:t>
      </w:r>
    </w:p>
    <w:p w14:paraId="72BF2076">
      <w:pPr>
        <w:rPr>
          <w:rFonts w:hint="default"/>
          <w:lang w:val="en-US"/>
        </w:rPr>
      </w:pPr>
    </w:p>
    <w:p w14:paraId="093F6D03">
      <w:pPr>
        <w:rPr>
          <w:rFonts w:hint="default"/>
          <w:lang w:val="en-US"/>
        </w:rPr>
      </w:pPr>
      <w:r>
        <w:rPr>
          <w:rFonts w:hint="default"/>
          <w:lang w:val="en-US"/>
        </w:rPr>
        <w:t>Start 110</w:t>
      </w:r>
    </w:p>
    <w:p w14:paraId="0897389E">
      <w:pPr>
        <w:rPr>
          <w:rFonts w:hint="default"/>
          <w:lang w:val="en-US"/>
        </w:rPr>
      </w:pPr>
      <w:r>
        <w:rPr>
          <w:rFonts w:hint="default"/>
          <w:lang w:val="en-US"/>
        </w:rPr>
        <w:t>De 110</w:t>
      </w:r>
    </w:p>
    <w:p w14:paraId="680D1F17">
      <w:pPr>
        <w:rPr>
          <w:rFonts w:hint="default"/>
          <w:lang w:val="en-US"/>
        </w:rPr>
      </w:pPr>
      <w:r>
        <w:rPr>
          <w:rFonts w:hint="default"/>
          <w:lang w:val="en-US"/>
        </w:rPr>
        <w:t>Print 110</w:t>
      </w:r>
    </w:p>
    <w:p w14:paraId="2CDC1C66">
      <w:pPr>
        <w:rPr>
          <w:rFonts w:hint="default"/>
          <w:lang w:val="en-US"/>
        </w:rPr>
      </w:pPr>
      <w:r>
        <w:rPr>
          <w:rFonts w:hint="default"/>
          <w:lang w:val="en-US"/>
        </w:rPr>
        <w:t>Queue(24, 22)</w:t>
      </w:r>
    </w:p>
    <w:p w14:paraId="2D3580B0">
      <w:pPr>
        <w:rPr>
          <w:rFonts w:hint="default"/>
          <w:lang w:val="en-US"/>
        </w:rPr>
      </w:pPr>
    </w:p>
    <w:p w14:paraId="4C4D330D">
      <w:pPr>
        <w:rPr>
          <w:rFonts w:hint="default"/>
          <w:lang w:val="en-US"/>
        </w:rPr>
      </w:pPr>
      <w:r>
        <w:rPr>
          <w:rFonts w:hint="default"/>
          <w:lang w:val="en-US"/>
        </w:rPr>
        <w:t>Print 24 , 22</w:t>
      </w:r>
    </w:p>
    <w:p w14:paraId="6D064537">
      <w:pPr>
        <w:rPr>
          <w:rFonts w:hint="default"/>
          <w:lang w:val="en-US"/>
        </w:rPr>
      </w:pPr>
    </w:p>
    <w:p w14:paraId="5FBB9C8D">
      <w:pPr>
        <w:rPr>
          <w:rFonts w:hint="default"/>
          <w:lang w:val="en-US"/>
        </w:rPr>
      </w:pPr>
      <w:r>
        <w:rPr>
          <w:rFonts w:hint="default"/>
          <w:lang w:val="en-US"/>
        </w:rPr>
        <w:t>20 6 32 2 27 110 24 22</w:t>
      </w:r>
    </w:p>
    <w:p w14:paraId="0F1DBFC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R N L</w:t>
      </w:r>
    </w:p>
    <w:p w14:paraId="28F57CE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110 - 32-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975B37"/>
    <w:rsid w:val="7793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2026-01-07T02:31:00Z</dcterms:created>
  <dc:creator>Acer</dc:creator>
  <cp:lastModifiedBy>Trung Đào</cp:lastModifiedBy>
  <dcterms:modified xsi:type="dcterms:W3CDTF">2026-01-09T04:33:57Z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642BE0F9047E4BDFA8F91EB05D393927_12</vt:lpwstr>
  </property>
</Properties>
</file>