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3093A335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:_</w:t>
      </w:r>
      <w:proofErr w:type="gramEnd"/>
      <w:r w:rsidR="00B66005">
        <w:rPr>
          <w:b/>
          <w:sz w:val="24"/>
        </w:rPr>
        <w:t>Miles Davies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2EF1E29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__</w:t>
      </w:r>
      <w:r w:rsidR="00B66005">
        <w:rPr>
          <w:bCs/>
          <w:sz w:val="24"/>
        </w:rPr>
        <w:t>Miles Davies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</w:t>
      </w:r>
      <w:r w:rsidRPr="00B66005">
        <w:rPr>
          <w:bCs/>
          <w:sz w:val="24"/>
          <w:szCs w:val="24"/>
        </w:rPr>
        <w:t xml:space="preserve"> </w:t>
      </w:r>
      <w:r w:rsidRPr="00B66005">
        <w:rPr>
          <w:bCs/>
          <w:sz w:val="24"/>
          <w:szCs w:val="24"/>
          <w:highlight w:val="red"/>
        </w:rPr>
        <w:t>F</w:t>
      </w:r>
      <w:r w:rsidRPr="00B66005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66005">
        <w:rPr>
          <w:bCs/>
          <w:sz w:val="24"/>
          <w:szCs w:val="24"/>
          <w:highlight w:val="red"/>
        </w:rPr>
        <w:t>T</w:t>
      </w:r>
      <w:r w:rsidRPr="00075D0D">
        <w:rPr>
          <w:bCs/>
          <w:sz w:val="24"/>
          <w:szCs w:val="24"/>
        </w:rPr>
        <w:t xml:space="preserve">  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B66005">
        <w:rPr>
          <w:bCs/>
          <w:sz w:val="24"/>
          <w:szCs w:val="24"/>
          <w:highlight w:val="red"/>
        </w:rPr>
        <w:t>F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66005">
        <w:rPr>
          <w:color w:val="000000"/>
          <w:sz w:val="24"/>
          <w:szCs w:val="24"/>
          <w:highlight w:val="red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66005">
        <w:rPr>
          <w:sz w:val="24"/>
          <w:szCs w:val="24"/>
          <w:highlight w:val="red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66005">
        <w:rPr>
          <w:sz w:val="24"/>
          <w:szCs w:val="24"/>
          <w:highlight w:val="red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66005">
        <w:rPr>
          <w:sz w:val="24"/>
          <w:szCs w:val="24"/>
          <w:highlight w:val="red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66005">
        <w:rPr>
          <w:sz w:val="24"/>
          <w:szCs w:val="24"/>
          <w:highlight w:val="red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66005">
        <w:rPr>
          <w:sz w:val="24"/>
          <w:szCs w:val="24"/>
          <w:highlight w:val="red"/>
        </w:rPr>
        <w:t>T</w:t>
      </w:r>
      <w:r w:rsidRPr="00075D0D">
        <w:rPr>
          <w:sz w:val="24"/>
          <w:szCs w:val="24"/>
        </w:rPr>
        <w:t xml:space="preserve">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66005">
        <w:rPr>
          <w:sz w:val="24"/>
          <w:szCs w:val="24"/>
          <w:highlight w:val="red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B66005">
        <w:rPr>
          <w:sz w:val="24"/>
          <w:szCs w:val="24"/>
          <w:highlight w:val="red"/>
          <w:shd w:val="clear" w:color="auto" w:fill="FFFFFF"/>
        </w:rPr>
        <w:t>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66005">
        <w:rPr>
          <w:sz w:val="24"/>
          <w:szCs w:val="24"/>
          <w:highlight w:val="red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66005">
        <w:rPr>
          <w:sz w:val="24"/>
          <w:szCs w:val="24"/>
          <w:highlight w:val="red"/>
        </w:rPr>
        <w:t>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66005">
        <w:rPr>
          <w:sz w:val="24"/>
          <w:szCs w:val="24"/>
          <w:highlight w:val="red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66005">
        <w:rPr>
          <w:sz w:val="24"/>
          <w:szCs w:val="24"/>
          <w:highlight w:val="red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66005">
        <w:rPr>
          <w:sz w:val="24"/>
          <w:szCs w:val="24"/>
          <w:highlight w:val="red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DF1D87">
        <w:rPr>
          <w:sz w:val="24"/>
          <w:szCs w:val="24"/>
          <w:highlight w:val="red"/>
        </w:rPr>
        <w:t>T</w:t>
      </w:r>
      <w:r w:rsidRPr="00075D0D">
        <w:rPr>
          <w:sz w:val="24"/>
          <w:szCs w:val="24"/>
        </w:rPr>
        <w:t xml:space="preserve">  </w:t>
      </w:r>
      <w:r w:rsidRPr="00DF1D87">
        <w:rPr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6005">
        <w:rPr>
          <w:sz w:val="24"/>
          <w:szCs w:val="24"/>
          <w:highlight w:val="red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B66005">
        <w:rPr>
          <w:sz w:val="24"/>
          <w:szCs w:val="24"/>
          <w:highlight w:val="red"/>
        </w:rPr>
        <w:t>T</w:t>
      </w:r>
      <w:r w:rsidRPr="00075D0D">
        <w:rPr>
          <w:sz w:val="24"/>
          <w:szCs w:val="24"/>
        </w:rPr>
        <w:t xml:space="preserve">  F</w:t>
      </w:r>
      <w:proofErr w:type="gramEnd"/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6005">
        <w:rPr>
          <w:sz w:val="24"/>
          <w:szCs w:val="24"/>
          <w:highlight w:val="red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DF1D87">
        <w:rPr>
          <w:bCs/>
          <w:sz w:val="24"/>
          <w:szCs w:val="24"/>
        </w:rPr>
        <w:t>T</w:t>
      </w:r>
      <w:r w:rsidRPr="00075D0D">
        <w:rPr>
          <w:bCs/>
          <w:sz w:val="24"/>
          <w:szCs w:val="24"/>
        </w:rPr>
        <w:t xml:space="preserve">  </w:t>
      </w:r>
      <w:r w:rsidRPr="00DF1D87">
        <w:rPr>
          <w:bCs/>
          <w:sz w:val="24"/>
          <w:szCs w:val="24"/>
          <w:highlight w:val="red"/>
        </w:rPr>
        <w:t>F</w:t>
      </w:r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DF1D87">
        <w:rPr>
          <w:bCs/>
          <w:sz w:val="24"/>
          <w:szCs w:val="24"/>
          <w:highlight w:val="red"/>
        </w:rPr>
        <w:t>T</w:t>
      </w:r>
      <w:r w:rsidRPr="00075D0D">
        <w:rPr>
          <w:bCs/>
          <w:sz w:val="24"/>
          <w:szCs w:val="24"/>
        </w:rPr>
        <w:t xml:space="preserve">  </w:t>
      </w:r>
      <w:r w:rsidRPr="00DF1D87">
        <w:rPr>
          <w:bCs/>
          <w:sz w:val="24"/>
          <w:szCs w:val="24"/>
        </w:rPr>
        <w:t>F</w:t>
      </w:r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DF1D87">
        <w:rPr>
          <w:sz w:val="24"/>
          <w:szCs w:val="24"/>
        </w:rPr>
        <w:t>T</w:t>
      </w:r>
      <w:r w:rsidRPr="00075D0D">
        <w:rPr>
          <w:sz w:val="24"/>
          <w:szCs w:val="24"/>
        </w:rPr>
        <w:t xml:space="preserve">  </w:t>
      </w:r>
      <w:r w:rsidRPr="00DF1D87">
        <w:rPr>
          <w:sz w:val="24"/>
          <w:szCs w:val="24"/>
          <w:highlight w:val="red"/>
        </w:rPr>
        <w:t>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66005">
        <w:rPr>
          <w:sz w:val="24"/>
          <w:szCs w:val="24"/>
          <w:highlight w:val="red"/>
        </w:rPr>
        <w:t>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66005">
        <w:rPr>
          <w:sz w:val="24"/>
          <w:szCs w:val="24"/>
          <w:highlight w:val="red"/>
        </w:rPr>
        <w:t>F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B66005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  <w:highlight w:val="red"/>
        </w:rPr>
      </w:pPr>
      <w:r w:rsidRPr="00B66005">
        <w:rPr>
          <w:color w:val="000000"/>
          <w:sz w:val="24"/>
          <w:szCs w:val="24"/>
          <w:highlight w:val="red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B66005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  <w:highlight w:val="red"/>
        </w:rPr>
      </w:pPr>
      <w:r w:rsidRPr="00B66005">
        <w:rPr>
          <w:sz w:val="24"/>
          <w:szCs w:val="24"/>
          <w:highlight w:val="red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B66005" w:rsidRDefault="004955A5" w:rsidP="00715B51">
      <w:pPr>
        <w:numPr>
          <w:ilvl w:val="0"/>
          <w:numId w:val="5"/>
        </w:numPr>
        <w:ind w:left="360"/>
        <w:rPr>
          <w:sz w:val="24"/>
          <w:szCs w:val="24"/>
          <w:highlight w:val="red"/>
        </w:rPr>
      </w:pPr>
      <w:r w:rsidRPr="00B66005">
        <w:rPr>
          <w:sz w:val="24"/>
          <w:szCs w:val="24"/>
          <w:highlight w:val="red"/>
        </w:rPr>
        <w:t xml:space="preserve">Yes, if the header for methodC says </w:t>
      </w:r>
      <w:r w:rsidRPr="00B66005">
        <w:rPr>
          <w:rFonts w:ascii="Courier New" w:hAnsi="Courier New" w:cs="Courier New"/>
          <w:highlight w:val="red"/>
        </w:rPr>
        <w:t>...throws NumberFormatException</w:t>
      </w:r>
    </w:p>
    <w:p w14:paraId="0A9D1CD8" w14:textId="0A95BB93" w:rsidR="004955A5" w:rsidRP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headers for methodC and methodB say </w:t>
      </w:r>
      <w:r w:rsidRPr="008E2DC6">
        <w:rPr>
          <w:rFonts w:ascii="Courier New" w:hAnsi="Courier New" w:cs="Courier New"/>
        </w:rPr>
        <w:t>...throws NumberFormatExceptio</w:t>
      </w:r>
      <w:r>
        <w:rPr>
          <w:rFonts w:ascii="Courier New" w:hAnsi="Courier New" w:cs="Courier New"/>
        </w:rPr>
        <w:t>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B66005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  <w:highlight w:val="red"/>
        </w:rPr>
      </w:pPr>
      <w:r w:rsidRPr="00B66005">
        <w:rPr>
          <w:sz w:val="24"/>
          <w:szCs w:val="24"/>
          <w:highlight w:val="red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Pr="00B6600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highlight w:val="red"/>
          <w:lang w:bidi="ml-IN"/>
        </w:rPr>
      </w:pPr>
      <w:r w:rsidRPr="00B66005">
        <w:rPr>
          <w:sz w:val="24"/>
          <w:szCs w:val="24"/>
          <w:highlight w:val="red"/>
        </w:rPr>
        <w:t>catch</w:t>
      </w:r>
    </w:p>
    <w:p w14:paraId="7208658E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14:paraId="2746E809" w14:textId="33CA3D96" w:rsidR="004955A5" w:rsidRPr="00B66005" w:rsidRDefault="004955A5" w:rsidP="00715B51">
      <w:pPr>
        <w:numPr>
          <w:ilvl w:val="1"/>
          <w:numId w:val="7"/>
        </w:numPr>
        <w:ind w:left="360"/>
        <w:rPr>
          <w:sz w:val="24"/>
          <w:szCs w:val="24"/>
          <w:highlight w:val="red"/>
        </w:rPr>
      </w:pPr>
      <w:r w:rsidRPr="00B66005">
        <w:rPr>
          <w:sz w:val="24"/>
          <w:szCs w:val="24"/>
          <w:highlight w:val="red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B66005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  <w:highlight w:val="red"/>
        </w:rPr>
      </w:pPr>
      <w:r w:rsidRPr="00B66005">
        <w:rPr>
          <w:sz w:val="24"/>
          <w:szCs w:val="24"/>
          <w:highlight w:val="red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B66005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  <w:highlight w:val="red"/>
        </w:rPr>
      </w:pPr>
      <w:r w:rsidRPr="00B66005">
        <w:rPr>
          <w:sz w:val="24"/>
          <w:szCs w:val="24"/>
          <w:highlight w:val="red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CD289B">
        <w:rPr>
          <w:sz w:val="24"/>
          <w:szCs w:val="24"/>
          <w:highlight w:val="red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CD289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  <w:highlight w:val="red"/>
        </w:rPr>
      </w:pPr>
      <w:r w:rsidRPr="00CD289B">
        <w:rPr>
          <w:sz w:val="24"/>
          <w:szCs w:val="24"/>
          <w:highlight w:val="red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CD289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  <w:highlight w:val="red"/>
        </w:rPr>
      </w:pPr>
      <w:r w:rsidRPr="00CD289B">
        <w:rPr>
          <w:sz w:val="24"/>
          <w:szCs w:val="24"/>
          <w:highlight w:val="red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CD289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  <w:highlight w:val="red"/>
        </w:rPr>
      </w:pPr>
      <w:r w:rsidRPr="00CD289B">
        <w:rPr>
          <w:sz w:val="24"/>
          <w:szCs w:val="24"/>
          <w:highlight w:val="red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CD289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  <w:highlight w:val="red"/>
        </w:rPr>
      </w:pPr>
      <w:r w:rsidRPr="00CD289B">
        <w:rPr>
          <w:sz w:val="24"/>
          <w:szCs w:val="24"/>
          <w:highlight w:val="red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CD289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  <w:highlight w:val="red"/>
        </w:rPr>
      </w:pPr>
      <w:r w:rsidRPr="00CD289B">
        <w:rPr>
          <w:sz w:val="24"/>
          <w:szCs w:val="24"/>
          <w:highlight w:val="red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CD289B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red"/>
        </w:rPr>
      </w:pPr>
      <w:r w:rsidRPr="00CD289B">
        <w:rPr>
          <w:color w:val="000000"/>
          <w:highlight w:val="red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CD289B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red"/>
        </w:rPr>
      </w:pPr>
      <w:r w:rsidRPr="00CD289B">
        <w:rPr>
          <w:color w:val="000000"/>
          <w:highlight w:val="red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CD289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  <w:highlight w:val="red"/>
        </w:rPr>
      </w:pPr>
      <w:r w:rsidRPr="00CD289B">
        <w:rPr>
          <w:rFonts w:eastAsiaTheme="minorEastAsia"/>
          <w:color w:val="000000" w:themeColor="text1"/>
          <w:sz w:val="24"/>
          <w:szCs w:val="24"/>
          <w:highlight w:val="red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CD289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  <w:highlight w:val="red"/>
        </w:rPr>
      </w:pPr>
      <w:r w:rsidRPr="00CD289B">
        <w:rPr>
          <w:sz w:val="24"/>
          <w:szCs w:val="24"/>
          <w:highlight w:val="red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CD289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  <w:highlight w:val="red"/>
        </w:rPr>
      </w:pPr>
      <w:r w:rsidRPr="00CD289B">
        <w:rPr>
          <w:sz w:val="24"/>
          <w:szCs w:val="24"/>
          <w:highlight w:val="red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CD289B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  <w:highlight w:val="red"/>
        </w:rPr>
      </w:pPr>
      <w:r w:rsidRPr="00CD289B">
        <w:rPr>
          <w:sz w:val="24"/>
          <w:szCs w:val="24"/>
          <w:highlight w:val="red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CD289B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  <w:highlight w:val="red"/>
        </w:rPr>
      </w:pPr>
      <w:r w:rsidRPr="00CD289B">
        <w:rPr>
          <w:sz w:val="24"/>
          <w:szCs w:val="24"/>
          <w:highlight w:val="red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CD289B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  <w:highlight w:val="red"/>
        </w:rPr>
      </w:pPr>
      <w:r w:rsidRPr="00CD289B">
        <w:rPr>
          <w:sz w:val="24"/>
          <w:szCs w:val="24"/>
          <w:highlight w:val="red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CD289B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  <w:highlight w:val="red"/>
        </w:rPr>
      </w:pPr>
      <w:r w:rsidRPr="00CD289B">
        <w:rPr>
          <w:sz w:val="24"/>
          <w:szCs w:val="24"/>
          <w:highlight w:val="red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FC4D21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  <w:highlight w:val="red"/>
        </w:rPr>
      </w:pPr>
      <w:r w:rsidRPr="00FC4D21">
        <w:rPr>
          <w:sz w:val="24"/>
          <w:szCs w:val="24"/>
          <w:highlight w:val="red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FC4D21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  <w:highlight w:val="red"/>
        </w:rPr>
      </w:pPr>
      <w:r w:rsidRPr="00FC4D21">
        <w:rPr>
          <w:sz w:val="24"/>
          <w:szCs w:val="24"/>
          <w:highlight w:val="red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FC4D21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  <w:highlight w:val="red"/>
        </w:rPr>
      </w:pPr>
      <w:r w:rsidRPr="00FC4D21">
        <w:rPr>
          <w:sz w:val="24"/>
          <w:szCs w:val="24"/>
          <w:highlight w:val="red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FC4D21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  <w:highlight w:val="red"/>
        </w:rPr>
      </w:pPr>
      <w:r w:rsidRPr="00FC4D21">
        <w:rPr>
          <w:sz w:val="24"/>
          <w:szCs w:val="24"/>
          <w:highlight w:val="red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FC4D2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  <w:highlight w:val="red"/>
        </w:rPr>
      </w:pPr>
      <w:r w:rsidRPr="00FC4D21">
        <w:rPr>
          <w:sz w:val="24"/>
          <w:szCs w:val="24"/>
          <w:highlight w:val="red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FC4D21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  <w:highlight w:val="red"/>
        </w:rPr>
      </w:pPr>
      <w:r w:rsidRPr="00FC4D21">
        <w:rPr>
          <w:sz w:val="24"/>
          <w:szCs w:val="24"/>
          <w:highlight w:val="red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FC4D21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  <w:highlight w:val="red"/>
        </w:rPr>
      </w:pPr>
      <w:r w:rsidRPr="00FC4D21">
        <w:rPr>
          <w:sz w:val="24"/>
          <w:szCs w:val="24"/>
          <w:highlight w:val="red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FC4D21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  <w:highlight w:val="red"/>
        </w:rPr>
      </w:pPr>
      <w:r w:rsidRPr="00FC4D21">
        <w:rPr>
          <w:sz w:val="24"/>
          <w:szCs w:val="24"/>
          <w:highlight w:val="red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FC4D21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  <w:highlight w:val="red"/>
        </w:rPr>
      </w:pPr>
      <w:r w:rsidRPr="00FC4D21">
        <w:rPr>
          <w:sz w:val="24"/>
          <w:szCs w:val="24"/>
          <w:highlight w:val="red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FC4D21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  <w:highlight w:val="red"/>
        </w:rPr>
      </w:pPr>
      <w:r w:rsidRPr="00FC4D21">
        <w:rPr>
          <w:sz w:val="24"/>
          <w:szCs w:val="24"/>
          <w:highlight w:val="red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FC4D21" w:rsidRDefault="001963D8" w:rsidP="00715B51">
      <w:pPr>
        <w:numPr>
          <w:ilvl w:val="1"/>
          <w:numId w:val="43"/>
        </w:numPr>
        <w:ind w:left="360"/>
        <w:rPr>
          <w:sz w:val="24"/>
          <w:szCs w:val="24"/>
          <w:highlight w:val="red"/>
        </w:rPr>
      </w:pPr>
      <w:r w:rsidRPr="00FC4D21">
        <w:rPr>
          <w:sz w:val="24"/>
          <w:szCs w:val="24"/>
          <w:highlight w:val="red"/>
        </w:rPr>
        <w:t xml:space="preserve">If an exception is raised in a method </w:t>
      </w:r>
      <w:r w:rsidRPr="00FC4D21">
        <w:rPr>
          <w:rFonts w:ascii="Calibri" w:hAnsi="Calibri" w:cs="Calibri"/>
          <w:sz w:val="24"/>
          <w:szCs w:val="24"/>
          <w:highlight w:val="red"/>
        </w:rPr>
        <w:t>f</w:t>
      </w:r>
      <w:r w:rsidRPr="00FC4D21">
        <w:rPr>
          <w:sz w:val="24"/>
          <w:szCs w:val="24"/>
          <w:highlight w:val="red"/>
        </w:rPr>
        <w:t xml:space="preserve"> and there is no try block in </w:t>
      </w:r>
      <w:r w:rsidRPr="00FC4D21">
        <w:rPr>
          <w:rFonts w:ascii="Calibri" w:hAnsi="Calibri" w:cs="Calibri"/>
          <w:sz w:val="24"/>
          <w:szCs w:val="24"/>
          <w:highlight w:val="red"/>
        </w:rPr>
        <w:t xml:space="preserve">f </w:t>
      </w:r>
      <w:r w:rsidRPr="00FC4D21">
        <w:rPr>
          <w:sz w:val="24"/>
          <w:szCs w:val="24"/>
          <w:highlight w:val="red"/>
        </w:rPr>
        <w:t xml:space="preserve">that handles the exception, then </w:t>
      </w:r>
      <w:r w:rsidRPr="00FC4D21">
        <w:rPr>
          <w:rFonts w:ascii="Calibri" w:hAnsi="Calibri" w:cs="Calibri"/>
          <w:sz w:val="24"/>
          <w:szCs w:val="24"/>
          <w:highlight w:val="red"/>
        </w:rPr>
        <w:t>f</w:t>
      </w:r>
      <w:r w:rsidRPr="00FC4D21">
        <w:rPr>
          <w:sz w:val="24"/>
          <w:szCs w:val="24"/>
          <w:highlight w:val="red"/>
        </w:rPr>
        <w:t xml:space="preserve"> exits and the exception propagates to the method that called </w:t>
      </w:r>
      <w:r w:rsidRPr="00FC4D21">
        <w:rPr>
          <w:rFonts w:ascii="Calibri" w:hAnsi="Calibri" w:cs="Calibri"/>
          <w:sz w:val="24"/>
          <w:szCs w:val="24"/>
          <w:highlight w:val="red"/>
        </w:rPr>
        <w:t>f</w:t>
      </w:r>
      <w:r w:rsidRPr="00FC4D21">
        <w:rPr>
          <w:sz w:val="24"/>
          <w:szCs w:val="24"/>
          <w:highlight w:val="red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C4D21">
        <w:rPr>
          <w:rFonts w:ascii="Courier New" w:hAnsi="Courier New" w:cs="Courier New"/>
          <w:highlight w:val="red"/>
        </w:rPr>
        <w:t>public void someMethod () throws Exception {</w:t>
      </w:r>
    </w:p>
    <w:p w14:paraId="4688012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6AA0F348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BA20140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2FBA4763" w14:textId="2F564412" w:rsid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66005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D289B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1D87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4D21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2321</Words>
  <Characters>11421</Characters>
  <Application>Microsoft Office Word</Application>
  <DocSecurity>0</DocSecurity>
  <Lines>423</Lines>
  <Paragraphs>335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miles Davies</cp:lastModifiedBy>
  <cp:revision>3</cp:revision>
  <cp:lastPrinted>2023-04-27T20:24:00Z</cp:lastPrinted>
  <dcterms:created xsi:type="dcterms:W3CDTF">2023-04-27T22:00:00Z</dcterms:created>
  <dcterms:modified xsi:type="dcterms:W3CDTF">2023-04-28T00:37:00Z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591eb503c0b830708ebc7450c70ba862c3deb3f5cf51be287f730f25db84110c</vt:lpwstr>
  </property>
</Properties>
</file>