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zip folder is named by timestamp. Each zip file is data from one player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unzip the file, there should be 9 files in it, from output0.json to output8.json.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Ignore output0.json.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output files, you will find strings like this: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{"KEI":"lol_load_75.mp4","Experience":4.8,"Acceptable":0}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Each of the strings represents a video.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 “lol_load_75.mp4”, lol means the game is league of legends, load means the video is for game launching (“level”l means game starting), 75 means the video length is 75% of the original time length.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“Experience:4.8” denotes the player answers 4.8 for the question: “Please rate your experience”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“Acceptable:0” denotes the player’s answer to the question: “Is the experience acceptable?” </w:t>
      </w:r>
      <w:r w:rsidDel="00000000" w:rsidR="00000000" w:rsidRPr="00000000">
        <w:rPr>
          <w:b w:val="1"/>
          <w:rtl w:val="0"/>
        </w:rPr>
        <w:t xml:space="preserve">0 means Yes, and 1 means no.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Other files: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“Time length.xlsx” includes the launching and starting time for all the 12 games.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“Users-final.xlsx” includes the demographic information of the players.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