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CB016" w14:textId="77777777" w:rsidR="005D5FB4" w:rsidRPr="000E42C6" w:rsidRDefault="0025160B">
      <w:pPr>
        <w:shd w:val="clear" w:color="auto" w:fill="1A2B4C"/>
        <w:rPr>
          <w:rFonts w:ascii="Arial" w:hAnsi="Arial" w:cs="Arial"/>
        </w:rPr>
      </w:pPr>
      <w:r w:rsidRPr="000E42C6">
        <w:rPr>
          <w:rFonts w:ascii="Arial" w:hAnsi="Arial" w:cs="Arial"/>
          <w:sz w:val="4"/>
          <w:szCs w:val="4"/>
        </w:rPr>
        <w:t xml:space="preserve"> </w:t>
      </w:r>
    </w:p>
    <w:p w14:paraId="1514AD43" w14:textId="55478ECC" w:rsidR="0000188E" w:rsidRPr="000E42C6" w:rsidRDefault="0025160B" w:rsidP="0000188E">
      <w:pPr>
        <w:spacing w:before="400" w:after="200"/>
        <w:jc w:val="center"/>
        <w:rPr>
          <w:rFonts w:ascii="Arial" w:hAnsi="Arial" w:cs="Arial"/>
        </w:rPr>
      </w:pPr>
      <w:r w:rsidRPr="000E42C6">
        <w:rPr>
          <w:rFonts w:ascii="Arial" w:hAnsi="Arial" w:cs="Arial"/>
          <w:noProof/>
        </w:rPr>
        <w:drawing>
          <wp:inline distT="0" distB="0" distL="0" distR="0" wp14:anchorId="51022BFB" wp14:editId="5B5E0B75">
            <wp:extent cx="2476500" cy="1238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238250"/>
                    </a:xfrm>
                    <a:prstGeom prst="rect">
                      <a:avLst/>
                    </a:prstGeom>
                  </pic:spPr>
                </pic:pic>
              </a:graphicData>
            </a:graphic>
          </wp:inline>
        </w:drawing>
      </w:r>
    </w:p>
    <w:p w14:paraId="3B040CD6" w14:textId="7034D9BA" w:rsidR="005D5FB4" w:rsidRPr="000E42C6" w:rsidRDefault="0025160B">
      <w:pPr>
        <w:spacing w:after="80"/>
        <w:jc w:val="center"/>
        <w:rPr>
          <w:rFonts w:ascii="Arial" w:hAnsi="Arial" w:cs="Arial"/>
        </w:rPr>
      </w:pPr>
      <w:r w:rsidRPr="000E42C6">
        <w:rPr>
          <w:rFonts w:ascii="Arial" w:hAnsi="Arial" w:cs="Arial"/>
          <w:color w:val="8E9DAE"/>
          <w:sz w:val="22"/>
          <w:szCs w:val="22"/>
        </w:rPr>
        <w:t>Experts spécialisés en Études et Conseils</w:t>
      </w:r>
      <w:r w:rsidR="00937816">
        <w:rPr>
          <w:rFonts w:ascii="Arial" w:hAnsi="Arial" w:cs="Arial"/>
          <w:color w:val="8E9DAE"/>
          <w:sz w:val="22"/>
          <w:szCs w:val="22"/>
        </w:rPr>
        <w:t xml:space="preserve"> Ascenseurs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D5FB4" w:rsidRPr="000E42C6" w14:paraId="7ADC823A" w14:textId="77777777">
        <w:tc>
          <w:tcPr>
            <w:tcW w:w="0" w:type="auto"/>
            <w:tcBorders>
              <w:top w:val="single" w:sz="6" w:space="0" w:color="FF6B00"/>
              <w:left w:val="single" w:sz="6" w:space="0" w:color="FF6B00"/>
              <w:bottom w:val="single" w:sz="6" w:space="0" w:color="FF6B00"/>
              <w:right w:val="single" w:sz="6" w:space="0" w:color="FF6B00"/>
            </w:tcBorders>
            <w:shd w:val="clear" w:color="auto" w:fill="FF6B00"/>
            <w:tcMar>
              <w:top w:w="160" w:type="dxa"/>
              <w:left w:w="300" w:type="dxa"/>
              <w:bottom w:w="160" w:type="dxa"/>
              <w:right w:w="300" w:type="dxa"/>
            </w:tcMar>
          </w:tcPr>
          <w:p w14:paraId="6CDB8B3D" w14:textId="77777777" w:rsidR="005D5FB4" w:rsidRPr="000E42C6" w:rsidRDefault="0025160B">
            <w:pPr>
              <w:jc w:val="center"/>
              <w:rPr>
                <w:rFonts w:ascii="Arial" w:hAnsi="Arial" w:cs="Arial"/>
              </w:rPr>
            </w:pPr>
            <w:r w:rsidRPr="000E42C6">
              <w:rPr>
                <w:rFonts w:ascii="Arial" w:eastAsia="Montserrat" w:hAnsi="Arial" w:cs="Arial"/>
                <w:b/>
                <w:bCs/>
                <w:color w:val="FFFFFF"/>
                <w:sz w:val="36"/>
                <w:szCs w:val="36"/>
              </w:rPr>
              <w:t>OFFRE DE SERVICE</w:t>
            </w:r>
          </w:p>
          <w:p w14:paraId="7C186138" w14:textId="77777777" w:rsidR="00A63CCC" w:rsidRDefault="0025160B">
            <w:pPr>
              <w:jc w:val="center"/>
              <w:rPr>
                <w:rFonts w:ascii="Arial" w:hAnsi="Arial" w:cs="Arial"/>
                <w:color w:val="FFFFFF"/>
                <w:sz w:val="22"/>
                <w:szCs w:val="22"/>
              </w:rPr>
            </w:pPr>
            <w:r w:rsidRPr="000E42C6">
              <w:rPr>
                <w:rFonts w:ascii="Arial" w:hAnsi="Arial" w:cs="Arial"/>
                <w:color w:val="FFFFFF"/>
                <w:sz w:val="22"/>
                <w:szCs w:val="22"/>
              </w:rPr>
              <w:t xml:space="preserve">Mission Bureau d'Études Ascenseurs </w:t>
            </w:r>
          </w:p>
          <w:p w14:paraId="3D798B29" w14:textId="44AC1F0E" w:rsidR="005D5FB4" w:rsidRPr="000E42C6" w:rsidRDefault="0025160B">
            <w:pPr>
              <w:jc w:val="center"/>
              <w:rPr>
                <w:rFonts w:ascii="Arial" w:hAnsi="Arial" w:cs="Arial"/>
              </w:rPr>
            </w:pPr>
            <w:r w:rsidRPr="000E42C6">
              <w:rPr>
                <w:rFonts w:ascii="Arial" w:hAnsi="Arial" w:cs="Arial"/>
                <w:color w:val="FFFFFF"/>
                <w:sz w:val="22"/>
                <w:szCs w:val="22"/>
              </w:rPr>
              <w:t xml:space="preserve"> </w:t>
            </w:r>
            <w:r w:rsidR="00A32593">
              <w:rPr>
                <w:rFonts w:ascii="Arial" w:hAnsi="Arial" w:cs="Arial"/>
                <w:color w:val="FFFFFF"/>
                <w:sz w:val="22"/>
                <w:szCs w:val="22"/>
              </w:rPr>
              <w:t>Avant-Projet</w:t>
            </w:r>
            <w:r w:rsidR="00A63CCC">
              <w:rPr>
                <w:rFonts w:ascii="Arial" w:hAnsi="Arial" w:cs="Arial"/>
                <w:color w:val="FFFFFF"/>
                <w:sz w:val="22"/>
                <w:szCs w:val="22"/>
              </w:rPr>
              <w:t xml:space="preserve"> 1</w:t>
            </w:r>
            <w:r w:rsidR="00A32593">
              <w:rPr>
                <w:rFonts w:ascii="Arial" w:hAnsi="Arial" w:cs="Arial"/>
                <w:color w:val="FFFFFF"/>
                <w:sz w:val="22"/>
                <w:szCs w:val="22"/>
              </w:rPr>
              <w:t>0</w:t>
            </w:r>
            <w:r w:rsidR="00A63CCC">
              <w:rPr>
                <w:rFonts w:ascii="Arial" w:hAnsi="Arial" w:cs="Arial"/>
                <w:color w:val="FFFFFF"/>
                <w:sz w:val="22"/>
                <w:szCs w:val="22"/>
              </w:rPr>
              <w:t xml:space="preserve"> ascenseur</w:t>
            </w:r>
            <w:r w:rsidR="00A32593">
              <w:rPr>
                <w:rFonts w:ascii="Arial" w:hAnsi="Arial" w:cs="Arial"/>
                <w:color w:val="FFFFFF"/>
                <w:sz w:val="22"/>
                <w:szCs w:val="22"/>
              </w:rPr>
              <w:t>s</w:t>
            </w:r>
            <w:r w:rsidR="00A63CCC">
              <w:rPr>
                <w:rFonts w:ascii="Arial" w:hAnsi="Arial" w:cs="Arial"/>
                <w:color w:val="FFFFFF"/>
                <w:sz w:val="22"/>
                <w:szCs w:val="22"/>
              </w:rPr>
              <w:t xml:space="preserve"> </w:t>
            </w:r>
          </w:p>
        </w:tc>
      </w:tr>
    </w:tbl>
    <w:p w14:paraId="787CDF35" w14:textId="77777777" w:rsidR="005D5FB4" w:rsidRPr="000E42C6" w:rsidRDefault="005D5FB4">
      <w:pPr>
        <w:spacing w:before="80" w:after="80"/>
        <w:rPr>
          <w:rFonts w:ascii="Arial" w:hAnsi="Arial" w:cs="Aria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D5FB4" w:rsidRPr="000E42C6" w14:paraId="267124BC" w14:textId="77777777">
        <w:tc>
          <w:tcPr>
            <w:tcW w:w="0" w:type="auto"/>
            <w:tcBorders>
              <w:top w:val="single" w:sz="6" w:space="0" w:color="1A2B4C"/>
              <w:left w:val="single" w:sz="6" w:space="0" w:color="1A2B4C"/>
              <w:bottom w:val="single" w:sz="6" w:space="0" w:color="1A2B4C"/>
              <w:right w:val="single" w:sz="6" w:space="0" w:color="1A2B4C"/>
            </w:tcBorders>
            <w:shd w:val="clear" w:color="auto" w:fill="E8EDF4"/>
            <w:tcMar>
              <w:top w:w="220" w:type="dxa"/>
              <w:left w:w="300" w:type="dxa"/>
              <w:bottom w:w="220" w:type="dxa"/>
              <w:right w:w="300" w:type="dxa"/>
            </w:tcMar>
          </w:tcPr>
          <w:p w14:paraId="698BE312" w14:textId="77777777" w:rsidR="005D5FB4" w:rsidRDefault="0025160B">
            <w:pPr>
              <w:jc w:val="center"/>
              <w:rPr>
                <w:rFonts w:ascii="Arial" w:hAnsi="Arial" w:cs="Arial"/>
                <w:b/>
                <w:bCs/>
                <w:color w:val="8E9DAE"/>
                <w:sz w:val="18"/>
                <w:szCs w:val="18"/>
              </w:rPr>
            </w:pPr>
            <w:r w:rsidRPr="000E42C6">
              <w:rPr>
                <w:rFonts w:ascii="Arial" w:hAnsi="Arial" w:cs="Arial"/>
                <w:b/>
                <w:bCs/>
                <w:color w:val="8E9DAE"/>
                <w:sz w:val="18"/>
                <w:szCs w:val="18"/>
              </w:rPr>
              <w:t>SITE</w:t>
            </w:r>
          </w:p>
          <w:p w14:paraId="1C925FE5" w14:textId="1589E475" w:rsidR="00C33F55" w:rsidRDefault="008F58A1" w:rsidP="00B4088A">
            <w:pPr>
              <w:jc w:val="center"/>
              <w:rPr>
                <w:rFonts w:ascii="Arial" w:eastAsia="Montserrat" w:hAnsi="Arial" w:cs="Arial"/>
                <w:b/>
                <w:bCs/>
                <w:caps/>
                <w:color w:val="1A2B4C"/>
                <w:sz w:val="32"/>
                <w:szCs w:val="32"/>
              </w:rPr>
            </w:pPr>
            <w:r>
              <w:rPr>
                <w:rFonts w:ascii="Arial" w:eastAsia="Montserrat" w:hAnsi="Arial" w:cs="Arial"/>
                <w:b/>
                <w:bCs/>
                <w:color w:val="1A2B4C"/>
                <w:sz w:val="32"/>
                <w:szCs w:val="32"/>
              </w:rPr>
              <w:t>GHER</w:t>
            </w:r>
            <w:r w:rsidR="00C27261">
              <w:rPr>
                <w:rFonts w:ascii="Arial" w:eastAsia="Montserrat" w:hAnsi="Arial" w:cs="Arial"/>
                <w:b/>
                <w:bCs/>
                <w:color w:val="1A2B4C"/>
                <w:sz w:val="32"/>
                <w:szCs w:val="32"/>
              </w:rPr>
              <w:t xml:space="preserve"> </w:t>
            </w:r>
            <w:r w:rsidR="00C27261" w:rsidRPr="00C27261">
              <w:rPr>
                <w:rFonts w:ascii="Arial" w:eastAsia="Montserrat" w:hAnsi="Arial" w:cs="Arial"/>
                <w:b/>
                <w:bCs/>
                <w:color w:val="1A2B4C"/>
                <w:sz w:val="32"/>
                <w:szCs w:val="32"/>
              </w:rPr>
              <w:t xml:space="preserve">- GROUPE HOSPITALIER EST REUNION   </w:t>
            </w:r>
          </w:p>
          <w:p w14:paraId="44AFC6F9" w14:textId="4FE9B592" w:rsidR="005D5FB4" w:rsidRPr="00B4088A" w:rsidRDefault="00D21F51" w:rsidP="00B4088A">
            <w:pPr>
              <w:jc w:val="center"/>
              <w:rPr>
                <w:rFonts w:ascii="Arial" w:eastAsia="Montserrat" w:hAnsi="Arial" w:cs="Arial"/>
                <w:b/>
                <w:bCs/>
                <w:color w:val="1A2B4C"/>
                <w:sz w:val="32"/>
                <w:szCs w:val="32"/>
              </w:rPr>
            </w:pPr>
            <w:r w:rsidRPr="00D21F51">
              <w:rPr>
                <w:color w:val="8E9DAE"/>
                <w:sz w:val="22"/>
                <w:szCs w:val="22"/>
                <w:lang w:val="en-US"/>
              </w:rPr>
              <w:t xml:space="preserve">BP186 30 RN 3 ZAC </w:t>
            </w:r>
            <w:proofErr w:type="gramStart"/>
            <w:r w:rsidRPr="00D21F51">
              <w:rPr>
                <w:color w:val="8E9DAE"/>
                <w:sz w:val="22"/>
                <w:szCs w:val="22"/>
                <w:lang w:val="en-US"/>
              </w:rPr>
              <w:t>Madeleine  97470</w:t>
            </w:r>
            <w:proofErr w:type="gramEnd"/>
            <w:r w:rsidRPr="00D21F51">
              <w:rPr>
                <w:color w:val="8E9DAE"/>
                <w:sz w:val="22"/>
                <w:szCs w:val="22"/>
                <w:lang w:val="en-US"/>
              </w:rPr>
              <w:t xml:space="preserve"> SAINT BENOIT</w:t>
            </w:r>
          </w:p>
        </w:tc>
      </w:tr>
    </w:tbl>
    <w:p w14:paraId="6810555B" w14:textId="77777777" w:rsidR="00AA3D52" w:rsidRDefault="00AA3D52" w:rsidP="0000188E">
      <w:pPr>
        <w:spacing w:before="80" w:after="80"/>
        <w:jc w:val="center"/>
        <w:rPr>
          <w:rFonts w:ascii="Arial" w:hAnsi="Arial" w:cs="Arial"/>
          <w:noProof/>
          <w:lang w:val="en-US"/>
        </w:rPr>
      </w:pPr>
    </w:p>
    <w:p w14:paraId="12E0BA2D" w14:textId="2540A4F2" w:rsidR="00AA3D52" w:rsidRDefault="009F679B" w:rsidP="0000188E">
      <w:pPr>
        <w:spacing w:before="80" w:after="80"/>
        <w:jc w:val="center"/>
        <w:rPr>
          <w:rFonts w:ascii="Arial" w:hAnsi="Arial" w:cs="Arial"/>
          <w:noProof/>
          <w:lang w:val="en-US"/>
        </w:rPr>
      </w:pPr>
      <w:r>
        <w:rPr>
          <w:noProof/>
        </w:rPr>
        <w:drawing>
          <wp:inline distT="0" distB="0" distL="0" distR="0" wp14:anchorId="3C04AAEF" wp14:editId="1A1E768E">
            <wp:extent cx="3829050" cy="2345293"/>
            <wp:effectExtent l="0" t="0" r="0" b="0"/>
            <wp:docPr id="233799275" name="Image 233799275" descr="Centre hospitalier à la Réunion - Groupe Hospitalier Est Réu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ntre hospitalier à la Réunion - Groupe Hospitalier Est Réun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34595" cy="2348689"/>
                    </a:xfrm>
                    <a:prstGeom prst="rect">
                      <a:avLst/>
                    </a:prstGeom>
                    <a:noFill/>
                    <a:ln>
                      <a:noFill/>
                    </a:ln>
                  </pic:spPr>
                </pic:pic>
              </a:graphicData>
            </a:graphic>
          </wp:inline>
        </w:drawing>
      </w:r>
    </w:p>
    <w:p w14:paraId="55D206CE" w14:textId="77777777" w:rsidR="00AA3D52" w:rsidRDefault="00AA3D52" w:rsidP="0000188E">
      <w:pPr>
        <w:spacing w:before="80" w:after="80"/>
        <w:jc w:val="center"/>
        <w:rPr>
          <w:rFonts w:ascii="Arial" w:hAnsi="Arial" w:cs="Arial"/>
          <w:noProof/>
          <w:lang w:val="en-US"/>
        </w:rPr>
      </w:pPr>
    </w:p>
    <w:p w14:paraId="64E36788" w14:textId="77777777" w:rsidR="00AA3D52" w:rsidRDefault="00AA3D52" w:rsidP="0000188E">
      <w:pPr>
        <w:spacing w:before="80" w:after="80"/>
        <w:jc w:val="center"/>
        <w:rPr>
          <w:rFonts w:ascii="Arial" w:hAnsi="Arial" w:cs="Arial"/>
          <w:noProof/>
          <w:lang w:val="en-US"/>
        </w:rPr>
      </w:pP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6379"/>
      </w:tblGrid>
      <w:tr w:rsidR="007F28AA" w:rsidRPr="000E42C6" w14:paraId="58DE1024" w14:textId="77777777" w:rsidTr="0013655B">
        <w:tc>
          <w:tcPr>
            <w:tcW w:w="2551" w:type="dxa"/>
            <w:tcBorders>
              <w:top w:val="single" w:sz="1" w:space="0" w:color="8E9DAE"/>
              <w:left w:val="single" w:sz="1" w:space="0" w:color="8E9DAE"/>
              <w:bottom w:val="single" w:sz="1" w:space="0" w:color="8E9DAE"/>
              <w:right w:val="single" w:sz="1" w:space="0" w:color="8E9DAE"/>
            </w:tcBorders>
            <w:shd w:val="clear" w:color="auto" w:fill="EEF2F7"/>
            <w:tcMar>
              <w:top w:w="100" w:type="dxa"/>
              <w:left w:w="150" w:type="dxa"/>
              <w:bottom w:w="100" w:type="dxa"/>
              <w:right w:w="150" w:type="dxa"/>
            </w:tcMar>
            <w:vAlign w:val="center"/>
          </w:tcPr>
          <w:p w14:paraId="1A848C3E" w14:textId="2DACEFEB" w:rsidR="007F28AA" w:rsidRPr="000E42C6" w:rsidRDefault="009F679B">
            <w:pPr>
              <w:rPr>
                <w:rFonts w:ascii="Arial" w:eastAsia="Montserrat" w:hAnsi="Arial" w:cs="Arial"/>
                <w:b/>
                <w:bCs/>
                <w:color w:val="1A2B4C"/>
                <w:sz w:val="19"/>
                <w:szCs w:val="19"/>
              </w:rPr>
            </w:pPr>
            <w:r>
              <w:rPr>
                <w:rFonts w:ascii="Arial" w:eastAsia="Montserrat" w:hAnsi="Arial" w:cs="Arial"/>
                <w:b/>
                <w:bCs/>
                <w:color w:val="1A2B4C"/>
                <w:sz w:val="19"/>
                <w:szCs w:val="19"/>
              </w:rPr>
              <w:t>POUR</w:t>
            </w:r>
          </w:p>
        </w:tc>
        <w:tc>
          <w:tcPr>
            <w:tcW w:w="6379" w:type="dxa"/>
            <w:tcBorders>
              <w:top w:val="single" w:sz="1" w:space="0" w:color="8E9DAE"/>
              <w:left w:val="single" w:sz="1" w:space="0" w:color="8E9DAE"/>
              <w:bottom w:val="single" w:sz="1" w:space="0" w:color="8E9DAE"/>
              <w:right w:val="single" w:sz="1" w:space="0" w:color="8E9DAE"/>
            </w:tcBorders>
            <w:shd w:val="clear" w:color="auto" w:fill="FAFBFC"/>
            <w:tcMar>
              <w:top w:w="100" w:type="dxa"/>
              <w:left w:w="150" w:type="dxa"/>
              <w:bottom w:w="100" w:type="dxa"/>
              <w:right w:w="150" w:type="dxa"/>
            </w:tcMar>
            <w:vAlign w:val="center"/>
          </w:tcPr>
          <w:p w14:paraId="58335456" w14:textId="77777777" w:rsidR="00C27261" w:rsidRPr="00C27261" w:rsidRDefault="00C27261" w:rsidP="00C27261">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before="60" w:after="60"/>
              <w:ind w:left="176"/>
              <w:outlineLvl w:val="0"/>
              <w:rPr>
                <w:rFonts w:ascii="Arial" w:hAnsi="Arial" w:cs="Arial"/>
                <w:b/>
                <w:bCs/>
              </w:rPr>
            </w:pPr>
            <w:r w:rsidRPr="00C27261">
              <w:rPr>
                <w:rFonts w:ascii="Arial" w:hAnsi="Arial" w:cs="Arial"/>
                <w:b/>
                <w:bCs/>
              </w:rPr>
              <w:t xml:space="preserve">GHER - GROUPE HOSPITALIER EST REUNION   </w:t>
            </w:r>
          </w:p>
          <w:p w14:paraId="44373983" w14:textId="77777777" w:rsidR="00C27261" w:rsidRPr="00C27261" w:rsidRDefault="00C27261" w:rsidP="00C27261">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before="60" w:after="60"/>
              <w:ind w:left="176"/>
              <w:outlineLvl w:val="0"/>
              <w:rPr>
                <w:rFonts w:ascii="Arial" w:hAnsi="Arial" w:cs="Arial"/>
              </w:rPr>
            </w:pPr>
            <w:r w:rsidRPr="00C27261">
              <w:rPr>
                <w:rFonts w:ascii="Arial" w:hAnsi="Arial" w:cs="Arial"/>
              </w:rPr>
              <w:t xml:space="preserve">BP186 / 30 RN3 Zac Madeleine  </w:t>
            </w:r>
          </w:p>
          <w:p w14:paraId="6A04E550" w14:textId="6EACE7E9" w:rsidR="007F28AA" w:rsidRPr="00E55BF7" w:rsidRDefault="00C27261" w:rsidP="00C27261">
            <w:pPr>
              <w:rPr>
                <w:rFonts w:ascii="Arial" w:hAnsi="Arial" w:cs="Arial"/>
                <w:color w:val="333333"/>
              </w:rPr>
            </w:pPr>
            <w:r w:rsidRPr="00C27261">
              <w:rPr>
                <w:rFonts w:ascii="Arial" w:hAnsi="Arial" w:cs="Arial"/>
              </w:rPr>
              <w:t xml:space="preserve">   </w:t>
            </w:r>
            <w:r w:rsidRPr="00C27261">
              <w:rPr>
                <w:rFonts w:ascii="Arial" w:hAnsi="Arial" w:cs="Arial"/>
              </w:rPr>
              <w:t>97470 SAINT BENOIT</w:t>
            </w:r>
            <w:r w:rsidRPr="00C27261">
              <w:rPr>
                <w:rFonts w:ascii="Arial" w:hAnsi="Arial" w:cs="Arial"/>
                <w:b/>
                <w:bCs/>
              </w:rPr>
              <w:t xml:space="preserve"> </w:t>
            </w:r>
          </w:p>
        </w:tc>
      </w:tr>
      <w:tr w:rsidR="005D5FB4" w:rsidRPr="000E42C6" w14:paraId="7A542EA8" w14:textId="77777777" w:rsidTr="0013655B">
        <w:tc>
          <w:tcPr>
            <w:tcW w:w="2551" w:type="dxa"/>
            <w:tcBorders>
              <w:top w:val="single" w:sz="1" w:space="0" w:color="8E9DAE"/>
              <w:left w:val="single" w:sz="1" w:space="0" w:color="8E9DAE"/>
              <w:bottom w:val="single" w:sz="1" w:space="0" w:color="8E9DAE"/>
              <w:right w:val="single" w:sz="1" w:space="0" w:color="8E9DAE"/>
            </w:tcBorders>
            <w:shd w:val="clear" w:color="auto" w:fill="EEF2F7"/>
            <w:tcMar>
              <w:top w:w="100" w:type="dxa"/>
              <w:left w:w="150" w:type="dxa"/>
              <w:bottom w:w="100" w:type="dxa"/>
              <w:right w:w="150" w:type="dxa"/>
            </w:tcMar>
            <w:vAlign w:val="center"/>
          </w:tcPr>
          <w:p w14:paraId="4F8CC14F" w14:textId="77777777" w:rsidR="005D5FB4" w:rsidRPr="000E42C6" w:rsidRDefault="0025160B">
            <w:pPr>
              <w:rPr>
                <w:rFonts w:ascii="Arial" w:hAnsi="Arial" w:cs="Arial"/>
              </w:rPr>
            </w:pPr>
            <w:r w:rsidRPr="000E42C6">
              <w:rPr>
                <w:rFonts w:ascii="Arial" w:eastAsia="Montserrat" w:hAnsi="Arial" w:cs="Arial"/>
                <w:b/>
                <w:bCs/>
                <w:color w:val="1A2B4C"/>
                <w:sz w:val="19"/>
                <w:szCs w:val="19"/>
              </w:rPr>
              <w:t>REPRÉSENTÉ PAR</w:t>
            </w:r>
          </w:p>
        </w:tc>
        <w:tc>
          <w:tcPr>
            <w:tcW w:w="6379" w:type="dxa"/>
            <w:tcBorders>
              <w:top w:val="single" w:sz="1" w:space="0" w:color="8E9DAE"/>
              <w:left w:val="single" w:sz="1" w:space="0" w:color="8E9DAE"/>
              <w:bottom w:val="single" w:sz="1" w:space="0" w:color="8E9DAE"/>
              <w:right w:val="single" w:sz="1" w:space="0" w:color="8E9DAE"/>
            </w:tcBorders>
            <w:shd w:val="clear" w:color="auto" w:fill="FAFBFC"/>
            <w:tcMar>
              <w:top w:w="100" w:type="dxa"/>
              <w:left w:w="150" w:type="dxa"/>
              <w:bottom w:w="100" w:type="dxa"/>
              <w:right w:w="150" w:type="dxa"/>
            </w:tcMar>
            <w:vAlign w:val="center"/>
          </w:tcPr>
          <w:p w14:paraId="65E0C0E0" w14:textId="705E7A80" w:rsidR="005D5FB4" w:rsidRPr="00E55BF7" w:rsidRDefault="0025160B" w:rsidP="00351BDE">
            <w:pPr>
              <w:ind w:firstLine="135"/>
              <w:rPr>
                <w:rFonts w:ascii="Arial" w:hAnsi="Arial" w:cs="Arial"/>
              </w:rPr>
            </w:pPr>
            <w:r w:rsidRPr="00E55BF7">
              <w:rPr>
                <w:rFonts w:ascii="Arial" w:hAnsi="Arial" w:cs="Arial"/>
                <w:color w:val="333333"/>
              </w:rPr>
              <w:t>M</w:t>
            </w:r>
            <w:r w:rsidR="000D114A">
              <w:rPr>
                <w:rFonts w:ascii="Arial" w:hAnsi="Arial" w:cs="Arial"/>
                <w:color w:val="333333"/>
              </w:rPr>
              <w:t xml:space="preserve">. </w:t>
            </w:r>
            <w:r w:rsidR="008155A2" w:rsidRPr="008155A2">
              <w:rPr>
                <w:rFonts w:ascii="Arial" w:hAnsi="Arial" w:cs="Arial"/>
                <w:color w:val="333333"/>
              </w:rPr>
              <w:t xml:space="preserve">Iswaran Richard VIRAPINMODELY  </w:t>
            </w:r>
          </w:p>
        </w:tc>
      </w:tr>
      <w:tr w:rsidR="005D5FB4" w:rsidRPr="000E42C6" w14:paraId="45A07500" w14:textId="77777777" w:rsidTr="0013655B">
        <w:tc>
          <w:tcPr>
            <w:tcW w:w="2551"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0A8EE8B5" w14:textId="77777777" w:rsidR="005D5FB4" w:rsidRPr="000E42C6" w:rsidRDefault="0025160B">
            <w:pPr>
              <w:rPr>
                <w:rFonts w:ascii="Arial" w:hAnsi="Arial" w:cs="Arial"/>
              </w:rPr>
            </w:pPr>
            <w:r w:rsidRPr="000E42C6">
              <w:rPr>
                <w:rFonts w:ascii="Arial" w:eastAsia="Montserrat" w:hAnsi="Arial" w:cs="Arial"/>
                <w:b/>
                <w:bCs/>
                <w:color w:val="1A2B4C"/>
                <w:sz w:val="19"/>
                <w:szCs w:val="19"/>
              </w:rPr>
              <w:t>DOSSIER ÉTABLI PAR</w:t>
            </w:r>
          </w:p>
        </w:tc>
        <w:tc>
          <w:tcPr>
            <w:tcW w:w="6379"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27821D08" w14:textId="77777777" w:rsidR="005D5FB4" w:rsidRPr="00E55BF7" w:rsidRDefault="0025160B" w:rsidP="00351BDE">
            <w:pPr>
              <w:ind w:firstLine="135"/>
              <w:rPr>
                <w:rFonts w:ascii="Arial" w:hAnsi="Arial" w:cs="Arial"/>
              </w:rPr>
            </w:pPr>
            <w:r w:rsidRPr="00E55BF7">
              <w:rPr>
                <w:rFonts w:ascii="Arial" w:hAnsi="Arial" w:cs="Arial"/>
                <w:color w:val="333333"/>
              </w:rPr>
              <w:t>M. Hatem LEMBARKI</w:t>
            </w:r>
          </w:p>
        </w:tc>
      </w:tr>
      <w:tr w:rsidR="005D5FB4" w:rsidRPr="000E42C6" w14:paraId="667577B8" w14:textId="77777777" w:rsidTr="0013655B">
        <w:tc>
          <w:tcPr>
            <w:tcW w:w="2551" w:type="dxa"/>
            <w:tcBorders>
              <w:top w:val="single" w:sz="1" w:space="0" w:color="8E9DAE"/>
              <w:left w:val="single" w:sz="1" w:space="0" w:color="8E9DAE"/>
              <w:bottom w:val="single" w:sz="1" w:space="0" w:color="8E9DAE"/>
              <w:right w:val="single" w:sz="1" w:space="0" w:color="8E9DAE"/>
            </w:tcBorders>
            <w:shd w:val="clear" w:color="auto" w:fill="EEF2F7"/>
            <w:tcMar>
              <w:top w:w="100" w:type="dxa"/>
              <w:left w:w="150" w:type="dxa"/>
              <w:bottom w:w="100" w:type="dxa"/>
              <w:right w:w="150" w:type="dxa"/>
            </w:tcMar>
            <w:vAlign w:val="center"/>
          </w:tcPr>
          <w:p w14:paraId="37B56A93" w14:textId="77777777" w:rsidR="005D5FB4" w:rsidRPr="000E42C6" w:rsidRDefault="0025160B">
            <w:pPr>
              <w:rPr>
                <w:rFonts w:ascii="Arial" w:hAnsi="Arial" w:cs="Arial"/>
              </w:rPr>
            </w:pPr>
            <w:r w:rsidRPr="000E42C6">
              <w:rPr>
                <w:rFonts w:ascii="Arial" w:eastAsia="Montserrat" w:hAnsi="Arial" w:cs="Arial"/>
                <w:b/>
                <w:bCs/>
                <w:color w:val="1A2B4C"/>
                <w:sz w:val="19"/>
                <w:szCs w:val="19"/>
              </w:rPr>
              <w:t>DATE</w:t>
            </w:r>
          </w:p>
        </w:tc>
        <w:tc>
          <w:tcPr>
            <w:tcW w:w="6379" w:type="dxa"/>
            <w:tcBorders>
              <w:top w:val="single" w:sz="1" w:space="0" w:color="8E9DAE"/>
              <w:left w:val="single" w:sz="1" w:space="0" w:color="8E9DAE"/>
              <w:bottom w:val="single" w:sz="1" w:space="0" w:color="8E9DAE"/>
              <w:right w:val="single" w:sz="1" w:space="0" w:color="8E9DAE"/>
            </w:tcBorders>
            <w:shd w:val="clear" w:color="auto" w:fill="FAFBFC"/>
            <w:tcMar>
              <w:top w:w="100" w:type="dxa"/>
              <w:left w:w="150" w:type="dxa"/>
              <w:bottom w:w="100" w:type="dxa"/>
              <w:right w:w="150" w:type="dxa"/>
            </w:tcMar>
            <w:vAlign w:val="center"/>
          </w:tcPr>
          <w:p w14:paraId="45C6609E" w14:textId="74522D79" w:rsidR="005D5FB4" w:rsidRPr="00E55BF7" w:rsidRDefault="009F679B" w:rsidP="00351BDE">
            <w:pPr>
              <w:ind w:firstLine="135"/>
              <w:rPr>
                <w:rFonts w:ascii="Arial" w:hAnsi="Arial" w:cs="Arial"/>
              </w:rPr>
            </w:pPr>
            <w:r>
              <w:rPr>
                <w:rFonts w:ascii="Arial" w:hAnsi="Arial" w:cs="Arial"/>
                <w:color w:val="333333"/>
              </w:rPr>
              <w:t>15</w:t>
            </w:r>
            <w:r w:rsidR="00F16C11">
              <w:rPr>
                <w:rFonts w:ascii="Arial" w:hAnsi="Arial" w:cs="Arial"/>
                <w:color w:val="333333"/>
              </w:rPr>
              <w:t xml:space="preserve"> </w:t>
            </w:r>
            <w:r w:rsidR="000B5A0F">
              <w:rPr>
                <w:rFonts w:ascii="Arial" w:hAnsi="Arial" w:cs="Arial"/>
                <w:color w:val="333333"/>
              </w:rPr>
              <w:t>juin</w:t>
            </w:r>
            <w:r w:rsidR="0025160B" w:rsidRPr="00E55BF7">
              <w:rPr>
                <w:rFonts w:ascii="Arial" w:hAnsi="Arial" w:cs="Arial"/>
                <w:color w:val="333333"/>
              </w:rPr>
              <w:t xml:space="preserve"> 2026</w:t>
            </w:r>
          </w:p>
        </w:tc>
      </w:tr>
      <w:tr w:rsidR="005D5FB4" w:rsidRPr="000E42C6" w14:paraId="57FBD466" w14:textId="77777777" w:rsidTr="0013655B">
        <w:tc>
          <w:tcPr>
            <w:tcW w:w="2551"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437EC461" w14:textId="77777777" w:rsidR="005D5FB4" w:rsidRPr="000E42C6" w:rsidRDefault="0025160B">
            <w:pPr>
              <w:rPr>
                <w:rFonts w:ascii="Arial" w:hAnsi="Arial" w:cs="Arial"/>
              </w:rPr>
            </w:pPr>
            <w:r w:rsidRPr="000E42C6">
              <w:rPr>
                <w:rFonts w:ascii="Arial" w:eastAsia="Montserrat" w:hAnsi="Arial" w:cs="Arial"/>
                <w:b/>
                <w:bCs/>
                <w:color w:val="1A2B4C"/>
                <w:sz w:val="19"/>
                <w:szCs w:val="19"/>
              </w:rPr>
              <w:t>RÉFÉRENCE</w:t>
            </w:r>
          </w:p>
        </w:tc>
        <w:tc>
          <w:tcPr>
            <w:tcW w:w="6379"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7140A4B6" w14:textId="368311A4" w:rsidR="005D5FB4" w:rsidRPr="00E55BF7" w:rsidRDefault="0025160B" w:rsidP="00351BDE">
            <w:pPr>
              <w:ind w:firstLine="135"/>
              <w:rPr>
                <w:rFonts w:ascii="Arial" w:hAnsi="Arial" w:cs="Arial"/>
              </w:rPr>
            </w:pPr>
            <w:r w:rsidRPr="00E55BF7">
              <w:rPr>
                <w:rFonts w:ascii="Arial" w:hAnsi="Arial" w:cs="Arial"/>
                <w:color w:val="333333"/>
              </w:rPr>
              <w:t>LVO-</w:t>
            </w:r>
            <w:r w:rsidR="009F679B">
              <w:rPr>
                <w:rFonts w:ascii="Arial" w:hAnsi="Arial" w:cs="Arial"/>
                <w:color w:val="333333"/>
              </w:rPr>
              <w:t>APS</w:t>
            </w:r>
            <w:r w:rsidR="004E236F" w:rsidRPr="00E55BF7">
              <w:rPr>
                <w:rFonts w:ascii="Arial" w:hAnsi="Arial" w:cs="Arial"/>
                <w:color w:val="333333"/>
              </w:rPr>
              <w:t>-260</w:t>
            </w:r>
            <w:r w:rsidR="00F16C11">
              <w:rPr>
                <w:rFonts w:ascii="Arial" w:hAnsi="Arial" w:cs="Arial"/>
                <w:color w:val="333333"/>
              </w:rPr>
              <w:t>2</w:t>
            </w:r>
            <w:r w:rsidR="009F679B">
              <w:rPr>
                <w:rFonts w:ascii="Arial" w:hAnsi="Arial" w:cs="Arial"/>
                <w:color w:val="333333"/>
              </w:rPr>
              <w:t>8</w:t>
            </w:r>
          </w:p>
        </w:tc>
      </w:tr>
    </w:tbl>
    <w:p w14:paraId="731037AD" w14:textId="77777777" w:rsidR="005D5FB4" w:rsidRPr="000E42C6" w:rsidRDefault="005D5FB4">
      <w:pPr>
        <w:rPr>
          <w:rFonts w:ascii="Arial" w:hAnsi="Arial" w:cs="Arial"/>
        </w:rPr>
        <w:sectPr w:rsidR="005D5FB4" w:rsidRPr="000E42C6" w:rsidSect="000D114A">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993" w:left="1440" w:header="708" w:footer="708" w:gutter="0"/>
          <w:cols w:space="720"/>
          <w:docGrid w:linePitch="360"/>
        </w:sectPr>
      </w:pPr>
    </w:p>
    <w:p w14:paraId="5034D3E5" w14:textId="3F6CF6AA" w:rsidR="005D5FB4" w:rsidRPr="000E42C6" w:rsidRDefault="0025160B" w:rsidP="000E42C6">
      <w:pPr>
        <w:spacing w:before="80" w:after="80"/>
        <w:jc w:val="right"/>
        <w:rPr>
          <w:rFonts w:ascii="Arial" w:hAnsi="Arial" w:cs="Arial"/>
        </w:rPr>
      </w:pPr>
      <w:r w:rsidRPr="000E42C6">
        <w:rPr>
          <w:rFonts w:ascii="Arial" w:hAnsi="Arial" w:cs="Arial"/>
        </w:rPr>
        <w:lastRenderedPageBreak/>
        <w:t xml:space="preserve">Saint Denis, le </w:t>
      </w:r>
      <w:r w:rsidR="008155A2">
        <w:rPr>
          <w:rFonts w:ascii="Arial" w:hAnsi="Arial" w:cs="Arial"/>
        </w:rPr>
        <w:t>15</w:t>
      </w:r>
      <w:r w:rsidR="000B5A0F">
        <w:rPr>
          <w:rFonts w:ascii="Arial" w:hAnsi="Arial" w:cs="Arial"/>
        </w:rPr>
        <w:t xml:space="preserve"> juin </w:t>
      </w:r>
      <w:r w:rsidRPr="000E42C6">
        <w:rPr>
          <w:rFonts w:ascii="Arial" w:hAnsi="Arial" w:cs="Arial"/>
        </w:rPr>
        <w:t>2026</w:t>
      </w:r>
    </w:p>
    <w:p w14:paraId="15B1CF56" w14:textId="77777777" w:rsidR="005D5FB4" w:rsidRPr="000E42C6" w:rsidRDefault="005D5FB4">
      <w:pPr>
        <w:spacing w:before="80" w:after="80"/>
        <w:rPr>
          <w:rFonts w:ascii="Arial" w:hAnsi="Arial" w:cs="Arial"/>
        </w:rPr>
      </w:pPr>
    </w:p>
    <w:p w14:paraId="22099B12" w14:textId="55BE6CEC" w:rsidR="000E42C6" w:rsidRPr="000E42C6" w:rsidRDefault="0036630C" w:rsidP="008F7ECA">
      <w:pPr>
        <w:ind w:left="4248" w:firstLine="708"/>
        <w:rPr>
          <w:rFonts w:ascii="Arial" w:hAnsi="Arial" w:cs="Arial"/>
        </w:rPr>
      </w:pPr>
      <w:r w:rsidRPr="0036630C">
        <w:rPr>
          <w:rFonts w:ascii="Arial" w:hAnsi="Arial" w:cs="Arial"/>
        </w:rPr>
        <w:t>GROUPE HOSPITALIER EST REUNION</w:t>
      </w:r>
    </w:p>
    <w:p w14:paraId="2A69F3C7" w14:textId="77777777" w:rsidR="00E07B05" w:rsidRDefault="00E07B05" w:rsidP="00E07B05">
      <w:pPr>
        <w:ind w:left="5598"/>
        <w:rPr>
          <w:rFonts w:ascii="Arial" w:hAnsi="Arial" w:cs="Arial"/>
        </w:rPr>
      </w:pPr>
      <w:r w:rsidRPr="00E07B05">
        <w:rPr>
          <w:rFonts w:ascii="Arial" w:hAnsi="Arial" w:cs="Arial"/>
        </w:rPr>
        <w:t xml:space="preserve">BP186 / 30 RN3 Zac Madeleine </w:t>
      </w:r>
    </w:p>
    <w:p w14:paraId="2FC3009E" w14:textId="1EFBD7B9" w:rsidR="000E42C6" w:rsidRPr="000E42C6" w:rsidRDefault="000E42C6" w:rsidP="00E07B05">
      <w:pPr>
        <w:ind w:left="5598"/>
        <w:rPr>
          <w:rFonts w:ascii="Arial" w:hAnsi="Arial" w:cs="Arial"/>
        </w:rPr>
      </w:pPr>
      <w:r w:rsidRPr="000E42C6">
        <w:rPr>
          <w:rFonts w:ascii="Arial" w:hAnsi="Arial" w:cs="Arial"/>
        </w:rPr>
        <w:t>974</w:t>
      </w:r>
      <w:r w:rsidR="00E07B05">
        <w:rPr>
          <w:rFonts w:ascii="Arial" w:hAnsi="Arial" w:cs="Arial"/>
        </w:rPr>
        <w:t>7</w:t>
      </w:r>
      <w:r w:rsidRPr="000E42C6">
        <w:rPr>
          <w:rFonts w:ascii="Arial" w:hAnsi="Arial" w:cs="Arial"/>
        </w:rPr>
        <w:t xml:space="preserve">0 SAINT </w:t>
      </w:r>
      <w:r w:rsidR="00E07B05">
        <w:rPr>
          <w:rFonts w:ascii="Arial" w:hAnsi="Arial" w:cs="Arial"/>
        </w:rPr>
        <w:t>BENOIT</w:t>
      </w:r>
    </w:p>
    <w:p w14:paraId="2447E948" w14:textId="77777777" w:rsidR="005D5FB4" w:rsidRPr="000E42C6" w:rsidRDefault="005D5FB4">
      <w:pPr>
        <w:spacing w:before="80" w:after="80"/>
        <w:rPr>
          <w:rFonts w:ascii="Arial" w:hAnsi="Arial" w:cs="Arial"/>
        </w:rPr>
      </w:pPr>
    </w:p>
    <w:p w14:paraId="75CD41A6" w14:textId="3AA174D6" w:rsidR="005D5FB4" w:rsidRPr="000E42C6" w:rsidRDefault="0025160B" w:rsidP="0048328A">
      <w:pPr>
        <w:spacing w:before="80" w:after="80"/>
        <w:ind w:left="4890" w:firstLine="708"/>
        <w:jc w:val="center"/>
        <w:rPr>
          <w:rFonts w:ascii="Arial" w:hAnsi="Arial" w:cs="Arial"/>
        </w:rPr>
      </w:pPr>
      <w:r w:rsidRPr="000E42C6">
        <w:rPr>
          <w:rFonts w:ascii="Arial" w:hAnsi="Arial" w:cs="Arial"/>
        </w:rPr>
        <w:t xml:space="preserve">A l'attention de </w:t>
      </w:r>
      <w:r w:rsidR="00D03FF8" w:rsidRPr="00E55BF7">
        <w:rPr>
          <w:rFonts w:ascii="Arial" w:hAnsi="Arial" w:cs="Arial"/>
          <w:color w:val="333333"/>
        </w:rPr>
        <w:t>M</w:t>
      </w:r>
      <w:r w:rsidR="00D03FF8">
        <w:rPr>
          <w:rFonts w:ascii="Arial" w:hAnsi="Arial" w:cs="Arial"/>
          <w:color w:val="333333"/>
        </w:rPr>
        <w:t xml:space="preserve">. </w:t>
      </w:r>
      <w:r w:rsidR="00C624F9" w:rsidRPr="00C624F9">
        <w:rPr>
          <w:rFonts w:ascii="Arial" w:hAnsi="Arial" w:cs="Arial"/>
          <w:color w:val="333333"/>
        </w:rPr>
        <w:t>VIRAPINMODELY</w:t>
      </w:r>
    </w:p>
    <w:p w14:paraId="1D3396CE" w14:textId="34C16693" w:rsidR="005D5FB4" w:rsidRPr="000E42C6" w:rsidRDefault="0025160B">
      <w:pPr>
        <w:spacing w:before="80" w:after="80"/>
        <w:rPr>
          <w:rFonts w:ascii="Arial" w:hAnsi="Arial" w:cs="Arial"/>
        </w:rPr>
      </w:pPr>
      <w:r w:rsidRPr="000E42C6">
        <w:rPr>
          <w:rFonts w:ascii="Arial" w:hAnsi="Arial" w:cs="Arial"/>
        </w:rPr>
        <w:t>Réf : LVO-</w:t>
      </w:r>
      <w:r w:rsidR="00C624F9">
        <w:rPr>
          <w:rFonts w:ascii="Arial" w:hAnsi="Arial" w:cs="Arial"/>
        </w:rPr>
        <w:t>APS</w:t>
      </w:r>
      <w:r w:rsidRPr="000E42C6">
        <w:rPr>
          <w:rFonts w:ascii="Arial" w:hAnsi="Arial" w:cs="Arial"/>
        </w:rPr>
        <w:t>-260</w:t>
      </w:r>
      <w:r w:rsidR="0048328A">
        <w:rPr>
          <w:rFonts w:ascii="Arial" w:hAnsi="Arial" w:cs="Arial"/>
        </w:rPr>
        <w:t>2</w:t>
      </w:r>
      <w:r w:rsidR="00C624F9">
        <w:rPr>
          <w:rFonts w:ascii="Arial" w:hAnsi="Arial" w:cs="Arial"/>
        </w:rPr>
        <w:t>8</w:t>
      </w:r>
    </w:p>
    <w:p w14:paraId="41D6877D" w14:textId="451E6D95" w:rsidR="00F56995" w:rsidRDefault="0025160B">
      <w:pPr>
        <w:spacing w:before="80" w:after="80"/>
        <w:rPr>
          <w:rFonts w:ascii="Arial" w:hAnsi="Arial" w:cs="Arial"/>
        </w:rPr>
      </w:pPr>
      <w:r w:rsidRPr="000E42C6">
        <w:rPr>
          <w:rFonts w:ascii="Arial" w:hAnsi="Arial" w:cs="Arial"/>
        </w:rPr>
        <w:t xml:space="preserve">Objet : </w:t>
      </w:r>
      <w:r w:rsidR="002108FC" w:rsidRPr="002108FC">
        <w:rPr>
          <w:rFonts w:ascii="Arial" w:hAnsi="Arial" w:cs="Arial"/>
        </w:rPr>
        <w:t xml:space="preserve">GHER-BP186 30 RN 3 ZAC </w:t>
      </w:r>
      <w:proofErr w:type="gramStart"/>
      <w:r w:rsidR="002108FC" w:rsidRPr="002108FC">
        <w:rPr>
          <w:rFonts w:ascii="Arial" w:hAnsi="Arial" w:cs="Arial"/>
        </w:rPr>
        <w:t>Madeleine  97470</w:t>
      </w:r>
      <w:proofErr w:type="gramEnd"/>
      <w:r w:rsidR="002108FC" w:rsidRPr="002108FC">
        <w:rPr>
          <w:rFonts w:ascii="Arial" w:hAnsi="Arial" w:cs="Arial"/>
        </w:rPr>
        <w:t xml:space="preserve"> SAINT BENOIT</w:t>
      </w:r>
    </w:p>
    <w:p w14:paraId="63190DB8" w14:textId="019E6841" w:rsidR="005D5FB4" w:rsidRPr="000E42C6" w:rsidRDefault="0025160B">
      <w:pPr>
        <w:spacing w:before="80" w:after="80"/>
        <w:rPr>
          <w:rFonts w:ascii="Arial" w:hAnsi="Arial" w:cs="Arial"/>
        </w:rPr>
      </w:pPr>
      <w:r w:rsidRPr="000E42C6">
        <w:rPr>
          <w:rFonts w:ascii="Arial" w:hAnsi="Arial" w:cs="Arial"/>
          <w:b/>
          <w:bCs/>
        </w:rPr>
        <w:t xml:space="preserve">Mission : Mission Bureau d'Études Ascenseurs : </w:t>
      </w:r>
      <w:proofErr w:type="spellStart"/>
      <w:r w:rsidR="00F56995">
        <w:rPr>
          <w:rFonts w:ascii="Arial" w:hAnsi="Arial" w:cs="Arial"/>
          <w:b/>
          <w:bCs/>
        </w:rPr>
        <w:t>A</w:t>
      </w:r>
      <w:r w:rsidR="002108FC">
        <w:rPr>
          <w:rFonts w:ascii="Arial" w:hAnsi="Arial" w:cs="Arial"/>
          <w:b/>
          <w:bCs/>
        </w:rPr>
        <w:t>vant Projet</w:t>
      </w:r>
      <w:proofErr w:type="spellEnd"/>
      <w:r w:rsidR="00F56995">
        <w:rPr>
          <w:rFonts w:ascii="Arial" w:hAnsi="Arial" w:cs="Arial"/>
          <w:b/>
          <w:bCs/>
        </w:rPr>
        <w:t xml:space="preserve"> </w:t>
      </w:r>
      <w:r w:rsidRPr="000E42C6">
        <w:rPr>
          <w:rFonts w:ascii="Arial" w:hAnsi="Arial" w:cs="Arial"/>
          <w:b/>
          <w:bCs/>
        </w:rPr>
        <w:t>1</w:t>
      </w:r>
      <w:r w:rsidR="002108FC">
        <w:rPr>
          <w:rFonts w:ascii="Arial" w:hAnsi="Arial" w:cs="Arial"/>
          <w:b/>
          <w:bCs/>
        </w:rPr>
        <w:t>0</w:t>
      </w:r>
      <w:r w:rsidRPr="000E42C6">
        <w:rPr>
          <w:rFonts w:ascii="Arial" w:hAnsi="Arial" w:cs="Arial"/>
          <w:b/>
          <w:bCs/>
        </w:rPr>
        <w:t xml:space="preserve"> Ascenseur</w:t>
      </w:r>
      <w:r w:rsidR="002108FC">
        <w:rPr>
          <w:rFonts w:ascii="Arial" w:hAnsi="Arial" w:cs="Arial"/>
          <w:b/>
          <w:bCs/>
        </w:rPr>
        <w:t>s</w:t>
      </w:r>
    </w:p>
    <w:p w14:paraId="5330303F" w14:textId="77777777" w:rsidR="005D5FB4" w:rsidRPr="000E42C6" w:rsidRDefault="005D5FB4">
      <w:pPr>
        <w:spacing w:before="80" w:after="80"/>
        <w:rPr>
          <w:rFonts w:ascii="Arial" w:hAnsi="Arial" w:cs="Arial"/>
        </w:rPr>
      </w:pPr>
    </w:p>
    <w:p w14:paraId="7AB7CA02" w14:textId="29BBDEC5" w:rsidR="005D5FB4" w:rsidRPr="000E42C6" w:rsidRDefault="0025160B" w:rsidP="00D6795E">
      <w:pPr>
        <w:spacing w:before="80" w:after="80"/>
        <w:jc w:val="both"/>
        <w:rPr>
          <w:rFonts w:ascii="Arial" w:hAnsi="Arial" w:cs="Arial"/>
        </w:rPr>
      </w:pPr>
      <w:r w:rsidRPr="000E42C6">
        <w:rPr>
          <w:rFonts w:ascii="Arial" w:hAnsi="Arial" w:cs="Arial"/>
        </w:rPr>
        <w:t>M</w:t>
      </w:r>
      <w:r w:rsidR="0048328A">
        <w:rPr>
          <w:rFonts w:ascii="Arial" w:hAnsi="Arial" w:cs="Arial"/>
        </w:rPr>
        <w:t>onsieur</w:t>
      </w:r>
      <w:r w:rsidR="0081422D">
        <w:rPr>
          <w:rFonts w:ascii="Arial" w:hAnsi="Arial" w:cs="Arial"/>
        </w:rPr>
        <w:t>,</w:t>
      </w:r>
    </w:p>
    <w:p w14:paraId="27D3DCC3" w14:textId="77777777" w:rsidR="005D5FB4" w:rsidRPr="000E42C6" w:rsidRDefault="0025160B" w:rsidP="00D6795E">
      <w:pPr>
        <w:spacing w:before="80" w:after="80"/>
        <w:jc w:val="both"/>
        <w:rPr>
          <w:rFonts w:ascii="Arial" w:hAnsi="Arial" w:cs="Arial"/>
        </w:rPr>
      </w:pPr>
      <w:r w:rsidRPr="000E42C6">
        <w:rPr>
          <w:rFonts w:ascii="Arial" w:hAnsi="Arial" w:cs="Arial"/>
        </w:rPr>
        <w:t>Nous avons le plaisir de vous communiquer, ci-joint, notre meilleure proposition d'honoraires pour vous conseiller et vous assister en tant que BET Transports mécaniques dans le cadre de ce projet.</w:t>
      </w:r>
    </w:p>
    <w:p w14:paraId="05C8DA6B" w14:textId="77777777" w:rsidR="005D5FB4" w:rsidRPr="000E42C6" w:rsidRDefault="005D5FB4" w:rsidP="00D6795E">
      <w:pPr>
        <w:spacing w:before="80" w:after="80"/>
        <w:jc w:val="both"/>
        <w:rPr>
          <w:rFonts w:ascii="Arial" w:hAnsi="Arial" w:cs="Arial"/>
        </w:rPr>
      </w:pPr>
    </w:p>
    <w:p w14:paraId="056FE97B" w14:textId="77777777" w:rsidR="005D5FB4" w:rsidRPr="000E42C6" w:rsidRDefault="0025160B" w:rsidP="00D6795E">
      <w:pPr>
        <w:spacing w:before="80" w:after="80"/>
        <w:jc w:val="both"/>
        <w:rPr>
          <w:rFonts w:ascii="Arial" w:hAnsi="Arial" w:cs="Arial"/>
        </w:rPr>
      </w:pPr>
      <w:r w:rsidRPr="000E42C6">
        <w:rPr>
          <w:rFonts w:ascii="Arial" w:hAnsi="Arial" w:cs="Arial"/>
        </w:rPr>
        <w:t>LVO-INGENIERIE offre à ses clients une expertise de conseil spécialisée dans le domaine du transport vertical des biens et des personnes. Nos consultants expérimentés sont spécialisés dans les disciplines suivantes :</w:t>
      </w:r>
    </w:p>
    <w:p w14:paraId="315CC669" w14:textId="77777777" w:rsidR="005D5FB4" w:rsidRPr="000E42C6" w:rsidRDefault="0025160B" w:rsidP="00D6795E">
      <w:pPr>
        <w:pStyle w:val="Paragraphedeliste"/>
        <w:numPr>
          <w:ilvl w:val="0"/>
          <w:numId w:val="2"/>
        </w:numPr>
        <w:spacing w:before="50" w:after="50"/>
        <w:jc w:val="both"/>
        <w:rPr>
          <w:rFonts w:ascii="Arial" w:hAnsi="Arial" w:cs="Arial"/>
        </w:rPr>
      </w:pPr>
      <w:r w:rsidRPr="000E42C6">
        <w:rPr>
          <w:rFonts w:ascii="Arial" w:hAnsi="Arial" w:cs="Arial"/>
        </w:rPr>
        <w:t>Transport vertical</w:t>
      </w:r>
    </w:p>
    <w:p w14:paraId="4F3482DC" w14:textId="77777777" w:rsidR="005D5FB4" w:rsidRPr="000E42C6" w:rsidRDefault="0025160B" w:rsidP="00D6795E">
      <w:pPr>
        <w:pStyle w:val="Paragraphedeliste"/>
        <w:numPr>
          <w:ilvl w:val="0"/>
          <w:numId w:val="2"/>
        </w:numPr>
        <w:spacing w:before="50" w:after="50"/>
        <w:jc w:val="both"/>
        <w:rPr>
          <w:rFonts w:ascii="Arial" w:hAnsi="Arial" w:cs="Arial"/>
        </w:rPr>
      </w:pPr>
      <w:r w:rsidRPr="000E42C6">
        <w:rPr>
          <w:rFonts w:ascii="Arial" w:hAnsi="Arial" w:cs="Arial"/>
        </w:rPr>
        <w:t>Transport horizontal</w:t>
      </w:r>
    </w:p>
    <w:p w14:paraId="2C8D0E29" w14:textId="77777777" w:rsidR="005D5FB4" w:rsidRPr="000E42C6" w:rsidRDefault="0025160B" w:rsidP="00D6795E">
      <w:pPr>
        <w:pStyle w:val="Paragraphedeliste"/>
        <w:numPr>
          <w:ilvl w:val="0"/>
          <w:numId w:val="2"/>
        </w:numPr>
        <w:spacing w:before="50" w:after="50"/>
        <w:jc w:val="both"/>
        <w:rPr>
          <w:rFonts w:ascii="Arial" w:hAnsi="Arial" w:cs="Arial"/>
        </w:rPr>
      </w:pPr>
      <w:r w:rsidRPr="000E42C6">
        <w:rPr>
          <w:rFonts w:ascii="Arial" w:hAnsi="Arial" w:cs="Arial"/>
        </w:rPr>
        <w:t>Analyses de trafic</w:t>
      </w:r>
    </w:p>
    <w:p w14:paraId="3A650560" w14:textId="77777777" w:rsidR="005D5FB4" w:rsidRPr="000E42C6" w:rsidRDefault="0025160B" w:rsidP="00D6795E">
      <w:pPr>
        <w:pStyle w:val="Paragraphedeliste"/>
        <w:numPr>
          <w:ilvl w:val="0"/>
          <w:numId w:val="2"/>
        </w:numPr>
        <w:spacing w:before="50" w:after="50"/>
        <w:jc w:val="both"/>
        <w:rPr>
          <w:rFonts w:ascii="Arial" w:hAnsi="Arial" w:cs="Arial"/>
        </w:rPr>
      </w:pPr>
      <w:r w:rsidRPr="000E42C6">
        <w:rPr>
          <w:rFonts w:ascii="Arial" w:hAnsi="Arial" w:cs="Arial"/>
        </w:rPr>
        <w:t>Gestion de projets Neufs et Modernisations</w:t>
      </w:r>
    </w:p>
    <w:p w14:paraId="508BFC7B" w14:textId="77777777" w:rsidR="005D5FB4" w:rsidRPr="000E42C6" w:rsidRDefault="0025160B" w:rsidP="00D6795E">
      <w:pPr>
        <w:pStyle w:val="Paragraphedeliste"/>
        <w:numPr>
          <w:ilvl w:val="0"/>
          <w:numId w:val="2"/>
        </w:numPr>
        <w:spacing w:before="50" w:after="50"/>
        <w:jc w:val="both"/>
        <w:rPr>
          <w:rFonts w:ascii="Arial" w:hAnsi="Arial" w:cs="Arial"/>
        </w:rPr>
      </w:pPr>
      <w:r w:rsidRPr="000E42C6">
        <w:rPr>
          <w:rFonts w:ascii="Arial" w:hAnsi="Arial" w:cs="Arial"/>
        </w:rPr>
        <w:t>Maintenance Management</w:t>
      </w:r>
    </w:p>
    <w:p w14:paraId="353149B5" w14:textId="77777777" w:rsidR="005D5FB4" w:rsidRPr="000E42C6" w:rsidRDefault="0025160B" w:rsidP="00D6795E">
      <w:pPr>
        <w:spacing w:before="80" w:after="80"/>
        <w:jc w:val="both"/>
        <w:rPr>
          <w:rFonts w:ascii="Arial" w:hAnsi="Arial" w:cs="Arial"/>
        </w:rPr>
      </w:pPr>
      <w:r w:rsidRPr="000E42C6">
        <w:rPr>
          <w:rFonts w:ascii="Arial" w:hAnsi="Arial" w:cs="Arial"/>
        </w:rPr>
        <w:t>L'ensemble des services proposés faisant partie de notre offre sont précisés dans le « Descriptif des services de consultation ». Notre document de synthèse intitulé « Informations aux Clients et Conditions Générales de Ventes » est également joint.</w:t>
      </w:r>
    </w:p>
    <w:p w14:paraId="25E4A649" w14:textId="77777777" w:rsidR="0025160B" w:rsidRPr="0025160B" w:rsidRDefault="0025160B" w:rsidP="00D6795E">
      <w:pPr>
        <w:spacing w:before="80" w:after="80"/>
        <w:jc w:val="both"/>
        <w:rPr>
          <w:rFonts w:ascii="Arial" w:hAnsi="Arial" w:cs="Arial"/>
          <w:sz w:val="10"/>
          <w:szCs w:val="10"/>
        </w:rPr>
      </w:pPr>
    </w:p>
    <w:p w14:paraId="020EA33C" w14:textId="4DF75E2C" w:rsidR="005D5FB4" w:rsidRPr="000E42C6" w:rsidRDefault="0025160B" w:rsidP="00D6795E">
      <w:pPr>
        <w:spacing w:before="80" w:after="80"/>
        <w:jc w:val="both"/>
        <w:rPr>
          <w:rFonts w:ascii="Arial" w:hAnsi="Arial" w:cs="Arial"/>
        </w:rPr>
      </w:pPr>
      <w:r w:rsidRPr="000E42C6">
        <w:rPr>
          <w:rFonts w:ascii="Arial" w:hAnsi="Arial" w:cs="Arial"/>
        </w:rPr>
        <w:t>Nous espérons avoir correctement interprété vos instructions et, nous nous réjouissons de cette opportunité de mettre notre expertise à votre service.</w:t>
      </w:r>
    </w:p>
    <w:p w14:paraId="34136B98" w14:textId="77777777" w:rsidR="005D5FB4" w:rsidRPr="000E42C6" w:rsidRDefault="0025160B" w:rsidP="00D6795E">
      <w:pPr>
        <w:spacing w:before="80" w:after="80"/>
        <w:jc w:val="both"/>
        <w:rPr>
          <w:rFonts w:ascii="Arial" w:hAnsi="Arial" w:cs="Arial"/>
        </w:rPr>
      </w:pPr>
      <w:r w:rsidRPr="000E42C6">
        <w:rPr>
          <w:rFonts w:ascii="Arial" w:hAnsi="Arial" w:cs="Arial"/>
        </w:rPr>
        <w:t>Afin de formaliser notre accord, nous vous demanderons de bien vouloir nous retourner un exemplaire de notre ordre de mission signé.</w:t>
      </w:r>
    </w:p>
    <w:p w14:paraId="40449737" w14:textId="77777777" w:rsidR="0025160B" w:rsidRPr="000E42C6" w:rsidRDefault="0025160B" w:rsidP="00D6795E">
      <w:pPr>
        <w:spacing w:after="80"/>
        <w:jc w:val="both"/>
        <w:rPr>
          <w:rFonts w:ascii="Arial" w:hAnsi="Arial" w:cs="Arial"/>
        </w:rPr>
      </w:pPr>
    </w:p>
    <w:p w14:paraId="4F4C7356" w14:textId="1FFF3F77" w:rsidR="005D5FB4" w:rsidRPr="000E42C6" w:rsidRDefault="0025160B" w:rsidP="00D6795E">
      <w:pPr>
        <w:spacing w:before="80" w:after="80"/>
        <w:jc w:val="both"/>
        <w:rPr>
          <w:rFonts w:ascii="Arial" w:hAnsi="Arial" w:cs="Arial"/>
        </w:rPr>
      </w:pPr>
      <w:r w:rsidRPr="000E42C6">
        <w:rPr>
          <w:rFonts w:ascii="Arial" w:hAnsi="Arial" w:cs="Arial"/>
        </w:rPr>
        <w:t>N'hésitez pas à nous contacter pour toute information que vous jugerez nécessaire.</w:t>
      </w:r>
    </w:p>
    <w:p w14:paraId="42F184E8" w14:textId="575D122C" w:rsidR="005D5FB4" w:rsidRPr="000E42C6" w:rsidRDefault="005D5FB4">
      <w:pPr>
        <w:spacing w:before="80" w:after="80"/>
        <w:rPr>
          <w:rFonts w:ascii="Arial" w:hAnsi="Arial" w:cs="Arial"/>
        </w:rPr>
      </w:pPr>
    </w:p>
    <w:p w14:paraId="65AA4F28" w14:textId="390D6CAE" w:rsidR="005D5FB4" w:rsidRPr="000E42C6" w:rsidRDefault="0025160B">
      <w:pPr>
        <w:spacing w:before="80" w:after="80"/>
        <w:rPr>
          <w:rFonts w:ascii="Arial" w:hAnsi="Arial" w:cs="Arial"/>
        </w:rPr>
      </w:pPr>
      <w:r w:rsidRPr="000E42C6">
        <w:rPr>
          <w:rFonts w:ascii="Arial" w:hAnsi="Arial" w:cs="Arial"/>
        </w:rPr>
        <w:t>Veuillez agréer, M</w:t>
      </w:r>
      <w:r w:rsidR="0048328A">
        <w:rPr>
          <w:rFonts w:ascii="Arial" w:hAnsi="Arial" w:cs="Arial"/>
        </w:rPr>
        <w:t>onsieur</w:t>
      </w:r>
      <w:r w:rsidRPr="000E42C6">
        <w:rPr>
          <w:rFonts w:ascii="Arial" w:hAnsi="Arial" w:cs="Arial"/>
        </w:rPr>
        <w:t>, l'expression de nos respectueuses salutations.</w:t>
      </w:r>
    </w:p>
    <w:p w14:paraId="51ABAA3D" w14:textId="1F1F2C37" w:rsidR="005D5FB4" w:rsidRPr="000E42C6" w:rsidRDefault="005D5FB4">
      <w:pPr>
        <w:spacing w:before="80" w:after="80"/>
        <w:rPr>
          <w:rFonts w:ascii="Arial" w:hAnsi="Arial" w:cs="Arial"/>
        </w:rPr>
      </w:pPr>
    </w:p>
    <w:p w14:paraId="41AED7E7" w14:textId="5E8A676C" w:rsidR="005D5FB4" w:rsidRPr="000E42C6" w:rsidRDefault="0025160B" w:rsidP="00B626E4">
      <w:pPr>
        <w:ind w:left="5664" w:firstLine="708"/>
        <w:jc w:val="center"/>
        <w:rPr>
          <w:rFonts w:ascii="Arial" w:hAnsi="Arial" w:cs="Arial"/>
        </w:rPr>
      </w:pPr>
      <w:r w:rsidRPr="000E42C6">
        <w:rPr>
          <w:rFonts w:ascii="Arial" w:hAnsi="Arial" w:cs="Arial"/>
          <w:b/>
          <w:bCs/>
          <w:color w:val="1A2B4C"/>
        </w:rPr>
        <w:t>Hatem LEMBARKI</w:t>
      </w:r>
    </w:p>
    <w:p w14:paraId="6B9D886A" w14:textId="7EAE7BA3" w:rsidR="005D5FB4" w:rsidRPr="000E42C6" w:rsidRDefault="00F116E6" w:rsidP="00B626E4">
      <w:pPr>
        <w:ind w:left="5664" w:firstLine="708"/>
        <w:jc w:val="center"/>
        <w:rPr>
          <w:rFonts w:ascii="Arial" w:hAnsi="Arial" w:cs="Arial"/>
        </w:rPr>
      </w:pPr>
      <w:r>
        <w:rPr>
          <w:rFonts w:ascii="Arial" w:hAnsi="Arial" w:cs="Arial"/>
          <w:noProof/>
        </w:rPr>
        <w:drawing>
          <wp:anchor distT="0" distB="0" distL="114300" distR="114300" simplePos="0" relativeHeight="251659264" behindDoc="1" locked="0" layoutInCell="1" allowOverlap="1" wp14:anchorId="3A6E4F1A" wp14:editId="23EEAFF6">
            <wp:simplePos x="0" y="0"/>
            <wp:positionH relativeFrom="column">
              <wp:posOffset>4171950</wp:posOffset>
            </wp:positionH>
            <wp:positionV relativeFrom="paragraph">
              <wp:posOffset>104775</wp:posOffset>
            </wp:positionV>
            <wp:extent cx="1638300" cy="1479550"/>
            <wp:effectExtent l="0" t="0" r="0" b="6350"/>
            <wp:wrapNone/>
            <wp:docPr id="12127006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00660" name="Image 1212700660"/>
                    <pic:cNvPicPr/>
                  </pic:nvPicPr>
                  <pic:blipFill rotWithShape="1">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rcRect l="4235" t="5999" r="4728" b="11785"/>
                    <a:stretch>
                      <a:fillRect/>
                    </a:stretch>
                  </pic:blipFill>
                  <pic:spPr bwMode="auto">
                    <a:xfrm>
                      <a:off x="0" y="0"/>
                      <a:ext cx="1638300" cy="1479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1422D">
        <w:rPr>
          <w:rFonts w:ascii="Arial" w:hAnsi="Arial" w:cs="Arial"/>
          <w:color w:val="8E9DAE"/>
        </w:rPr>
        <w:t xml:space="preserve">Fondateur </w:t>
      </w:r>
      <w:r w:rsidR="0025160B" w:rsidRPr="000E42C6">
        <w:rPr>
          <w:rFonts w:ascii="Arial" w:hAnsi="Arial" w:cs="Arial"/>
          <w:color w:val="8E9DAE"/>
        </w:rPr>
        <w:t>Gérant</w:t>
      </w:r>
    </w:p>
    <w:p w14:paraId="15874000" w14:textId="14A0A6EF" w:rsidR="005D5FB4" w:rsidRPr="000E42C6" w:rsidRDefault="0025160B">
      <w:pPr>
        <w:rPr>
          <w:rFonts w:ascii="Arial" w:hAnsi="Arial" w:cs="Arial"/>
        </w:rPr>
      </w:pPr>
      <w:r w:rsidRPr="000E42C6">
        <w:rPr>
          <w:rFonts w:ascii="Arial" w:hAnsi="Arial" w:cs="Arial"/>
        </w:rPr>
        <w:br w:type="page"/>
      </w:r>
      <w:r w:rsidR="00F116E6">
        <w:rPr>
          <w:rFonts w:ascii="Arial" w:hAnsi="Arial" w:cs="Arial"/>
        </w:rPr>
        <w:lastRenderedPageBreak/>
        <w:t xml:space="preserve"> </w:t>
      </w:r>
    </w:p>
    <w:p w14:paraId="00AEEC49" w14:textId="77777777" w:rsidR="005D5FB4" w:rsidRPr="000E42C6" w:rsidRDefault="0025160B">
      <w:pPr>
        <w:pStyle w:val="Titre1"/>
        <w:pBdr>
          <w:bottom w:val="single" w:sz="6" w:space="0" w:color="FF6B00"/>
        </w:pBdr>
        <w:rPr>
          <w:rFonts w:ascii="Arial" w:hAnsi="Arial" w:cs="Arial"/>
        </w:rPr>
      </w:pPr>
      <w:r w:rsidRPr="000E42C6">
        <w:rPr>
          <w:rFonts w:ascii="Arial" w:hAnsi="Arial" w:cs="Arial"/>
        </w:rPr>
        <w:t>DÉTAILS DE NOTRE OFFRE DE SERVICE</w:t>
      </w:r>
    </w:p>
    <w:p w14:paraId="51AB6D68" w14:textId="57F74CC9" w:rsidR="005D5FB4" w:rsidRPr="000E42C6" w:rsidRDefault="0025160B">
      <w:pPr>
        <w:spacing w:before="80" w:after="80"/>
        <w:rPr>
          <w:rFonts w:ascii="Arial" w:hAnsi="Arial" w:cs="Arial"/>
        </w:rPr>
      </w:pPr>
      <w:r w:rsidRPr="000E42C6">
        <w:rPr>
          <w:rFonts w:ascii="Arial" w:hAnsi="Arial" w:cs="Arial"/>
        </w:rPr>
        <w:t xml:space="preserve">LVO-INGENIERIE convient de fournir ses services d'assistance, d'étude et de conseil pour les équipements de transports mécaniques </w:t>
      </w:r>
      <w:r w:rsidR="002108FC">
        <w:rPr>
          <w:rFonts w:ascii="Arial" w:hAnsi="Arial" w:cs="Arial"/>
        </w:rPr>
        <w:t>du GHER</w:t>
      </w:r>
      <w:r w:rsidR="00661C83">
        <w:rPr>
          <w:rFonts w:ascii="Arial" w:hAnsi="Arial" w:cs="Arial"/>
        </w:rPr>
        <w:t xml:space="preserve"> </w:t>
      </w:r>
      <w:r w:rsidR="000B5A0F">
        <w:rPr>
          <w:rFonts w:ascii="Arial" w:hAnsi="Arial" w:cs="Arial"/>
        </w:rPr>
        <w:t>situé</w:t>
      </w:r>
      <w:r w:rsidR="00661C83">
        <w:rPr>
          <w:rFonts w:ascii="Arial" w:hAnsi="Arial" w:cs="Arial"/>
        </w:rPr>
        <w:t>e</w:t>
      </w:r>
      <w:r w:rsidR="000B5A0F">
        <w:rPr>
          <w:rFonts w:ascii="Arial" w:hAnsi="Arial" w:cs="Arial"/>
        </w:rPr>
        <w:t xml:space="preserve"> </w:t>
      </w:r>
      <w:r w:rsidR="00254BD5" w:rsidRPr="00254BD5">
        <w:rPr>
          <w:rFonts w:ascii="Arial" w:hAnsi="Arial" w:cs="Arial"/>
        </w:rPr>
        <w:t>30 RN3 Zac Madeleine</w:t>
      </w:r>
      <w:r w:rsidR="000F3787" w:rsidRPr="000F3787">
        <w:rPr>
          <w:rFonts w:ascii="Arial" w:hAnsi="Arial" w:cs="Arial"/>
        </w:rPr>
        <w:t>, 974</w:t>
      </w:r>
      <w:r w:rsidR="00254BD5">
        <w:rPr>
          <w:rFonts w:ascii="Arial" w:hAnsi="Arial" w:cs="Arial"/>
        </w:rPr>
        <w:t>9</w:t>
      </w:r>
      <w:r w:rsidR="000F3787" w:rsidRPr="000F3787">
        <w:rPr>
          <w:rFonts w:ascii="Arial" w:hAnsi="Arial" w:cs="Arial"/>
        </w:rPr>
        <w:t xml:space="preserve">0 </w:t>
      </w:r>
      <w:r w:rsidR="00461F9C" w:rsidRPr="000F3787">
        <w:rPr>
          <w:rFonts w:ascii="Arial" w:hAnsi="Arial" w:cs="Arial"/>
        </w:rPr>
        <w:t>Saint-</w:t>
      </w:r>
      <w:r w:rsidR="00461F9C">
        <w:rPr>
          <w:rFonts w:ascii="Arial" w:hAnsi="Arial" w:cs="Arial"/>
        </w:rPr>
        <w:t>Benoît</w:t>
      </w:r>
      <w:r w:rsidRPr="000E42C6">
        <w:rPr>
          <w:rFonts w:ascii="Arial" w:hAnsi="Arial" w:cs="Arial"/>
        </w:rPr>
        <w:t>, comme indiqué ci-après.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D5FB4" w:rsidRPr="000E42C6" w14:paraId="3CD3D13D" w14:textId="77777777">
        <w:tc>
          <w:tcPr>
            <w:tcW w:w="0" w:type="auto"/>
            <w:tcBorders>
              <w:top w:val="single" w:sz="12" w:space="0" w:color="FF6B00"/>
              <w:left w:val="single" w:sz="4" w:space="0" w:color="FF6B00"/>
              <w:bottom w:val="single" w:sz="12" w:space="0" w:color="FF6B00"/>
              <w:right w:val="single" w:sz="4" w:space="0" w:color="FF6B00"/>
            </w:tcBorders>
            <w:shd w:val="clear" w:color="auto" w:fill="FFF3E8"/>
            <w:tcMar>
              <w:top w:w="180" w:type="dxa"/>
              <w:left w:w="280" w:type="dxa"/>
              <w:bottom w:w="180" w:type="dxa"/>
              <w:right w:w="280" w:type="dxa"/>
            </w:tcMar>
          </w:tcPr>
          <w:p w14:paraId="0732A440" w14:textId="69C19C71" w:rsidR="005D5FB4" w:rsidRPr="000E42C6" w:rsidRDefault="00F902B0" w:rsidP="00F902B0">
            <w:pPr>
              <w:rPr>
                <w:rFonts w:ascii="Arial" w:hAnsi="Arial" w:cs="Arial"/>
              </w:rPr>
            </w:pPr>
            <w:r>
              <w:rPr>
                <w:rFonts w:ascii="Arial" w:eastAsia="Montserrat" w:hAnsi="Arial" w:cs="Arial"/>
                <w:b/>
                <w:bCs/>
                <w:color w:val="FF6B00"/>
              </w:rPr>
              <w:t xml:space="preserve">Audit </w:t>
            </w:r>
            <w:r w:rsidR="00B11A08">
              <w:rPr>
                <w:rFonts w:ascii="Arial" w:eastAsia="Montserrat" w:hAnsi="Arial" w:cs="Arial"/>
                <w:b/>
                <w:bCs/>
                <w:color w:val="FF6B00"/>
              </w:rPr>
              <w:t xml:space="preserve">et Avant-Projet </w:t>
            </w:r>
          </w:p>
        </w:tc>
      </w:tr>
    </w:tbl>
    <w:p w14:paraId="250EEE86" w14:textId="77777777" w:rsidR="005D5FB4" w:rsidRDefault="0025160B">
      <w:pPr>
        <w:pStyle w:val="Titre2"/>
        <w:rPr>
          <w:rFonts w:ascii="Arial" w:hAnsi="Arial" w:cs="Arial"/>
        </w:rPr>
      </w:pPr>
      <w:r w:rsidRPr="000E42C6">
        <w:rPr>
          <w:rFonts w:ascii="Arial" w:hAnsi="Arial" w:cs="Arial"/>
        </w:rPr>
        <w:t>Contenu de la Mission</w:t>
      </w:r>
    </w:p>
    <w:p w14:paraId="72F76745" w14:textId="77777777" w:rsidR="00F576F6" w:rsidRPr="00F576F6" w:rsidRDefault="00F576F6" w:rsidP="00F576F6">
      <w:pPr>
        <w:pStyle w:val="Titre2"/>
        <w:ind w:firstLine="708"/>
        <w:rPr>
          <w:rFonts w:ascii="Arial" w:hAnsi="Arial" w:cs="Arial"/>
        </w:rPr>
      </w:pPr>
      <w:r w:rsidRPr="00F576F6">
        <w:rPr>
          <w:rFonts w:ascii="Arial" w:hAnsi="Arial" w:cs="Arial"/>
        </w:rPr>
        <w:t>1. Collecte et Analyse des Données</w:t>
      </w:r>
    </w:p>
    <w:p w14:paraId="1841AAAB" w14:textId="77777777" w:rsidR="00F576F6" w:rsidRPr="00F576F6" w:rsidRDefault="00F576F6" w:rsidP="00F576F6">
      <w:pPr>
        <w:ind w:left="708" w:firstLine="708"/>
        <w:outlineLvl w:val="3"/>
        <w:rPr>
          <w:rFonts w:ascii="Arial" w:eastAsia="Times New Roman" w:hAnsi="Arial" w:cs="Arial"/>
          <w:b/>
          <w:bCs/>
        </w:rPr>
      </w:pPr>
      <w:r w:rsidRPr="00F576F6">
        <w:rPr>
          <w:rFonts w:ascii="Arial" w:eastAsia="Times New Roman" w:hAnsi="Arial" w:cs="Arial"/>
          <w:b/>
          <w:bCs/>
        </w:rPr>
        <w:t>a. Inventaire des équipements</w:t>
      </w:r>
    </w:p>
    <w:p w14:paraId="2A3D2B7A" w14:textId="77777777" w:rsidR="00F576F6" w:rsidRPr="00F576F6" w:rsidRDefault="00F576F6" w:rsidP="00E415AB">
      <w:pPr>
        <w:spacing w:before="100" w:beforeAutospacing="1"/>
        <w:ind w:left="360"/>
        <w:rPr>
          <w:rFonts w:ascii="Arial" w:eastAsia="Times New Roman" w:hAnsi="Arial" w:cs="Arial"/>
        </w:rPr>
      </w:pPr>
      <w:r w:rsidRPr="00F576F6">
        <w:rPr>
          <w:rFonts w:ascii="Arial" w:eastAsia="Times New Roman" w:hAnsi="Arial" w:cs="Arial"/>
        </w:rPr>
        <w:t>Réalisation d’un inventaire détaillé de l’ensemble des équipements de transport vertical inclus dans la mission. Cet inventaire comprendra notamment :</w:t>
      </w:r>
    </w:p>
    <w:p w14:paraId="07B9BA7F" w14:textId="77777777" w:rsidR="00F576F6" w:rsidRPr="00F576F6" w:rsidRDefault="00F576F6" w:rsidP="00F576F6">
      <w:pPr>
        <w:numPr>
          <w:ilvl w:val="0"/>
          <w:numId w:val="5"/>
        </w:numPr>
        <w:spacing w:before="100" w:beforeAutospacing="1" w:after="100" w:afterAutospacing="1"/>
        <w:rPr>
          <w:rFonts w:ascii="Arial" w:eastAsia="Times New Roman" w:hAnsi="Arial" w:cs="Arial"/>
        </w:rPr>
      </w:pPr>
      <w:r w:rsidRPr="00F576F6">
        <w:rPr>
          <w:rFonts w:ascii="Arial" w:eastAsia="Times New Roman" w:hAnsi="Arial" w:cs="Arial"/>
        </w:rPr>
        <w:t xml:space="preserve">La localisation de chaque appareil au sein du site ; </w:t>
      </w:r>
    </w:p>
    <w:p w14:paraId="7B343F13" w14:textId="77777777" w:rsidR="00F576F6" w:rsidRPr="00F576F6" w:rsidRDefault="00F576F6" w:rsidP="00F576F6">
      <w:pPr>
        <w:numPr>
          <w:ilvl w:val="0"/>
          <w:numId w:val="5"/>
        </w:numPr>
        <w:spacing w:before="100" w:beforeAutospacing="1" w:after="100" w:afterAutospacing="1"/>
        <w:rPr>
          <w:rFonts w:ascii="Arial" w:eastAsia="Times New Roman" w:hAnsi="Arial" w:cs="Arial"/>
        </w:rPr>
      </w:pPr>
      <w:r w:rsidRPr="00F576F6">
        <w:rPr>
          <w:rFonts w:ascii="Arial" w:eastAsia="Times New Roman" w:hAnsi="Arial" w:cs="Arial"/>
        </w:rPr>
        <w:t xml:space="preserve">Les caractéristiques techniques principales ; </w:t>
      </w:r>
    </w:p>
    <w:p w14:paraId="1E64AACC" w14:textId="77777777" w:rsidR="00F576F6" w:rsidRPr="00F576F6" w:rsidRDefault="00F576F6" w:rsidP="00F576F6">
      <w:pPr>
        <w:numPr>
          <w:ilvl w:val="0"/>
          <w:numId w:val="5"/>
        </w:numPr>
        <w:spacing w:before="100" w:beforeAutospacing="1" w:after="100" w:afterAutospacing="1"/>
        <w:rPr>
          <w:rFonts w:ascii="Arial" w:eastAsia="Times New Roman" w:hAnsi="Arial" w:cs="Arial"/>
        </w:rPr>
      </w:pPr>
      <w:r w:rsidRPr="00F576F6">
        <w:rPr>
          <w:rFonts w:ascii="Arial" w:eastAsia="Times New Roman" w:hAnsi="Arial" w:cs="Arial"/>
        </w:rPr>
        <w:t xml:space="preserve">L’état général des installations ; </w:t>
      </w:r>
    </w:p>
    <w:p w14:paraId="16F9275C" w14:textId="77777777" w:rsidR="00F576F6" w:rsidRPr="00F576F6" w:rsidRDefault="00F576F6" w:rsidP="00F576F6">
      <w:pPr>
        <w:numPr>
          <w:ilvl w:val="0"/>
          <w:numId w:val="5"/>
        </w:numPr>
        <w:spacing w:before="100" w:beforeAutospacing="1" w:after="100" w:afterAutospacing="1"/>
        <w:rPr>
          <w:rFonts w:ascii="Arial" w:eastAsia="Times New Roman" w:hAnsi="Arial" w:cs="Arial"/>
        </w:rPr>
      </w:pPr>
      <w:r w:rsidRPr="00F576F6">
        <w:rPr>
          <w:rFonts w:ascii="Arial" w:eastAsia="Times New Roman" w:hAnsi="Arial" w:cs="Arial"/>
        </w:rPr>
        <w:t xml:space="preserve">La pertinence des solutions de maintenance et de réparation actuellement mises en œuvre ; </w:t>
      </w:r>
    </w:p>
    <w:p w14:paraId="6F67A054" w14:textId="77777777" w:rsidR="00F576F6" w:rsidRPr="00F576F6" w:rsidRDefault="00F576F6" w:rsidP="00F576F6">
      <w:pPr>
        <w:numPr>
          <w:ilvl w:val="0"/>
          <w:numId w:val="5"/>
        </w:numPr>
        <w:spacing w:before="100" w:beforeAutospacing="1" w:after="100" w:afterAutospacing="1"/>
        <w:rPr>
          <w:rFonts w:ascii="Arial" w:eastAsia="Times New Roman" w:hAnsi="Arial" w:cs="Arial"/>
        </w:rPr>
      </w:pPr>
      <w:r w:rsidRPr="00F576F6">
        <w:rPr>
          <w:rFonts w:ascii="Arial" w:eastAsia="Times New Roman" w:hAnsi="Arial" w:cs="Arial"/>
        </w:rPr>
        <w:t xml:space="preserve">Le niveau de conformité aux réglementations européennes et françaises en vigueur ; </w:t>
      </w:r>
    </w:p>
    <w:p w14:paraId="757EA149" w14:textId="77777777" w:rsidR="00F576F6" w:rsidRPr="00F576F6" w:rsidRDefault="00F576F6" w:rsidP="00F576F6">
      <w:pPr>
        <w:numPr>
          <w:ilvl w:val="0"/>
          <w:numId w:val="5"/>
        </w:numPr>
        <w:spacing w:before="100" w:beforeAutospacing="1" w:after="100" w:afterAutospacing="1"/>
        <w:rPr>
          <w:rFonts w:ascii="Arial" w:eastAsia="Times New Roman" w:hAnsi="Arial" w:cs="Arial"/>
        </w:rPr>
      </w:pPr>
      <w:r w:rsidRPr="00F576F6">
        <w:rPr>
          <w:rFonts w:ascii="Arial" w:eastAsia="Times New Roman" w:hAnsi="Arial" w:cs="Arial"/>
        </w:rPr>
        <w:t xml:space="preserve">La conformité aux exigences relatives à la sécurité et à la protection de la santé ; </w:t>
      </w:r>
    </w:p>
    <w:p w14:paraId="15FE6795" w14:textId="77777777" w:rsidR="00F576F6" w:rsidRPr="00F576F6" w:rsidRDefault="00F576F6" w:rsidP="00F576F6">
      <w:pPr>
        <w:numPr>
          <w:ilvl w:val="0"/>
          <w:numId w:val="5"/>
        </w:numPr>
        <w:spacing w:before="100" w:beforeAutospacing="1" w:after="100" w:afterAutospacing="1"/>
        <w:rPr>
          <w:rFonts w:ascii="Arial" w:eastAsia="Times New Roman" w:hAnsi="Arial" w:cs="Arial"/>
        </w:rPr>
      </w:pPr>
      <w:r w:rsidRPr="00F576F6">
        <w:rPr>
          <w:rFonts w:ascii="Arial" w:eastAsia="Times New Roman" w:hAnsi="Arial" w:cs="Arial"/>
        </w:rPr>
        <w:t xml:space="preserve">L’appréciation de la fiabilité et de l’aspect général des équipements. </w:t>
      </w:r>
    </w:p>
    <w:p w14:paraId="5BD86E8F" w14:textId="77777777" w:rsidR="00F576F6" w:rsidRPr="00F576F6" w:rsidRDefault="00F576F6" w:rsidP="00F576F6">
      <w:pPr>
        <w:spacing w:before="100" w:beforeAutospacing="1"/>
        <w:ind w:left="708" w:firstLine="708"/>
        <w:outlineLvl w:val="3"/>
        <w:rPr>
          <w:rFonts w:ascii="Arial" w:eastAsia="Times New Roman" w:hAnsi="Arial" w:cs="Arial"/>
          <w:b/>
          <w:bCs/>
        </w:rPr>
      </w:pPr>
      <w:r w:rsidRPr="00F576F6">
        <w:rPr>
          <w:rFonts w:ascii="Arial" w:eastAsia="Times New Roman" w:hAnsi="Arial" w:cs="Arial"/>
          <w:b/>
          <w:bCs/>
        </w:rPr>
        <w:t>b. Évaluation technique des équipements</w:t>
      </w:r>
    </w:p>
    <w:p w14:paraId="19163CF7" w14:textId="77777777" w:rsidR="00F576F6" w:rsidRPr="00F576F6" w:rsidRDefault="00F576F6" w:rsidP="00E415AB">
      <w:pPr>
        <w:spacing w:before="100" w:beforeAutospacing="1"/>
        <w:ind w:left="360"/>
        <w:rPr>
          <w:rFonts w:ascii="Arial" w:eastAsia="Times New Roman" w:hAnsi="Arial" w:cs="Arial"/>
        </w:rPr>
      </w:pPr>
      <w:r w:rsidRPr="00F576F6">
        <w:rPr>
          <w:rFonts w:ascii="Arial" w:eastAsia="Times New Roman" w:hAnsi="Arial" w:cs="Arial"/>
        </w:rPr>
        <w:t>Inspection approfondie de chaque appareil, accompagnée d’une analyse qualitative portant, selon la configuration des installations, sur les éléments suivants :</w:t>
      </w:r>
    </w:p>
    <w:p w14:paraId="052DA17B"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Qualité de fonctionnement, bruit et vibrations ; </w:t>
      </w:r>
    </w:p>
    <w:p w14:paraId="4298A5AE"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Précision d’arrêt aux niveaux ; </w:t>
      </w:r>
    </w:p>
    <w:p w14:paraId="7518CE50"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Systèmes de détection des passagers ; </w:t>
      </w:r>
    </w:p>
    <w:p w14:paraId="53AFC58D"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Fonctionnement des portes cabine et palières ; </w:t>
      </w:r>
    </w:p>
    <w:p w14:paraId="193AA10B"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Dispositifs d’alarme et système de téléalarme ; </w:t>
      </w:r>
    </w:p>
    <w:p w14:paraId="7940EF45"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État des finitions intérieures de la cabine ; </w:t>
      </w:r>
    </w:p>
    <w:p w14:paraId="4B2826D2"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Fonctionnement des organes de commande ; </w:t>
      </w:r>
    </w:p>
    <w:p w14:paraId="5E6630C3"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Éclairage de la cabine, de la machinerie et de la gaine ; </w:t>
      </w:r>
    </w:p>
    <w:p w14:paraId="116986F4"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Propreté générale de l’installation ; </w:t>
      </w:r>
    </w:p>
    <w:p w14:paraId="186AF784"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Signalisation réglementaire et notices d’utilisation ; </w:t>
      </w:r>
    </w:p>
    <w:p w14:paraId="5AA63142"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État du tableau de commande et de l’armoire de contrôle ; </w:t>
      </w:r>
    </w:p>
    <w:p w14:paraId="34BC948F"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État du système d’entraînement, de la pompe ou de la soupape hydraulique ; </w:t>
      </w:r>
    </w:p>
    <w:p w14:paraId="419BF4C9"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État des poulies, câbles et organes mécaniques ; </w:t>
      </w:r>
    </w:p>
    <w:p w14:paraId="170A9DC3"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Dispositifs de rappel et de secours ; </w:t>
      </w:r>
    </w:p>
    <w:p w14:paraId="0D52F40C"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Mécanismes de déverrouillage d’urgence ; </w:t>
      </w:r>
    </w:p>
    <w:p w14:paraId="4269184C"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État du toit de cabine ; </w:t>
      </w:r>
    </w:p>
    <w:p w14:paraId="54D5EE54"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État de la fosse et de la gaine ; </w:t>
      </w:r>
    </w:p>
    <w:p w14:paraId="2E24FABD" w14:textId="77777777" w:rsidR="00F576F6" w:rsidRPr="00F576F6" w:rsidRDefault="00F576F6" w:rsidP="00F576F6">
      <w:pPr>
        <w:numPr>
          <w:ilvl w:val="0"/>
          <w:numId w:val="6"/>
        </w:numPr>
        <w:spacing w:before="100" w:beforeAutospacing="1" w:after="100" w:afterAutospacing="1"/>
        <w:rPr>
          <w:rFonts w:ascii="Arial" w:eastAsia="Times New Roman" w:hAnsi="Arial" w:cs="Arial"/>
        </w:rPr>
      </w:pPr>
      <w:r w:rsidRPr="00F576F6">
        <w:rPr>
          <w:rFonts w:ascii="Arial" w:eastAsia="Times New Roman" w:hAnsi="Arial" w:cs="Arial"/>
        </w:rPr>
        <w:t xml:space="preserve">État des équipements de sécurité et de l’ossature de la gaine. </w:t>
      </w:r>
    </w:p>
    <w:p w14:paraId="10B35CC7" w14:textId="77777777" w:rsidR="00EA3045" w:rsidRDefault="00EA3045">
      <w:pPr>
        <w:rPr>
          <w:rFonts w:ascii="Arial" w:eastAsia="Times New Roman" w:hAnsi="Arial" w:cs="Arial"/>
          <w:b/>
          <w:bCs/>
        </w:rPr>
      </w:pPr>
      <w:r>
        <w:rPr>
          <w:rFonts w:ascii="Arial" w:eastAsia="Times New Roman" w:hAnsi="Arial" w:cs="Arial"/>
          <w:b/>
          <w:bCs/>
        </w:rPr>
        <w:br w:type="page"/>
      </w:r>
    </w:p>
    <w:p w14:paraId="3714CE74" w14:textId="721E5518" w:rsidR="00EF12E2" w:rsidRPr="00F576F6" w:rsidRDefault="00F576F6" w:rsidP="00EF12E2">
      <w:pPr>
        <w:spacing w:before="100" w:beforeAutospacing="1" w:after="240"/>
        <w:ind w:left="708" w:firstLine="708"/>
        <w:outlineLvl w:val="3"/>
        <w:rPr>
          <w:rFonts w:ascii="Arial" w:eastAsia="Times New Roman" w:hAnsi="Arial" w:cs="Arial"/>
          <w:b/>
          <w:bCs/>
        </w:rPr>
      </w:pPr>
      <w:r w:rsidRPr="00F576F6">
        <w:rPr>
          <w:rFonts w:ascii="Arial" w:eastAsia="Times New Roman" w:hAnsi="Arial" w:cs="Arial"/>
          <w:b/>
          <w:bCs/>
        </w:rPr>
        <w:lastRenderedPageBreak/>
        <w:t>c. Évaluation de la maintenance</w:t>
      </w:r>
    </w:p>
    <w:p w14:paraId="1E941B96" w14:textId="77777777" w:rsidR="00F576F6" w:rsidRPr="00F576F6" w:rsidRDefault="00F576F6" w:rsidP="00F576F6">
      <w:pPr>
        <w:ind w:firstLine="360"/>
        <w:rPr>
          <w:rFonts w:ascii="Arial" w:eastAsia="Times New Roman" w:hAnsi="Arial" w:cs="Arial"/>
        </w:rPr>
      </w:pPr>
      <w:r w:rsidRPr="00F576F6">
        <w:rPr>
          <w:rFonts w:ascii="Arial" w:eastAsia="Times New Roman" w:hAnsi="Arial" w:cs="Arial"/>
        </w:rPr>
        <w:t>Analyse de la qualité de la maintenance actuellement réalisée, incluant :</w:t>
      </w:r>
    </w:p>
    <w:p w14:paraId="32F30A88" w14:textId="77777777" w:rsidR="00F576F6" w:rsidRPr="00F576F6" w:rsidRDefault="00F576F6" w:rsidP="00F576F6">
      <w:pPr>
        <w:numPr>
          <w:ilvl w:val="0"/>
          <w:numId w:val="7"/>
        </w:numPr>
        <w:spacing w:after="100" w:afterAutospacing="1"/>
        <w:rPr>
          <w:rFonts w:ascii="Arial" w:eastAsia="Times New Roman" w:hAnsi="Arial" w:cs="Arial"/>
        </w:rPr>
      </w:pPr>
      <w:r w:rsidRPr="00F576F6">
        <w:rPr>
          <w:rFonts w:ascii="Arial" w:eastAsia="Times New Roman" w:hAnsi="Arial" w:cs="Arial"/>
        </w:rPr>
        <w:t xml:space="preserve">Les opérations de nettoyage, lubrification et réglage ; </w:t>
      </w:r>
    </w:p>
    <w:p w14:paraId="30E7D05C" w14:textId="77777777" w:rsidR="00F576F6" w:rsidRPr="00F576F6" w:rsidRDefault="00F576F6" w:rsidP="00F576F6">
      <w:pPr>
        <w:numPr>
          <w:ilvl w:val="0"/>
          <w:numId w:val="7"/>
        </w:numPr>
        <w:spacing w:before="100" w:beforeAutospacing="1" w:after="100" w:afterAutospacing="1"/>
        <w:rPr>
          <w:rFonts w:ascii="Arial" w:eastAsia="Times New Roman" w:hAnsi="Arial" w:cs="Arial"/>
        </w:rPr>
      </w:pPr>
      <w:r w:rsidRPr="00F576F6">
        <w:rPr>
          <w:rFonts w:ascii="Arial" w:eastAsia="Times New Roman" w:hAnsi="Arial" w:cs="Arial"/>
        </w:rPr>
        <w:t xml:space="preserve">Le remplacement ou la réparation des composants défectueux ; </w:t>
      </w:r>
    </w:p>
    <w:p w14:paraId="483121CD" w14:textId="77777777" w:rsidR="00F576F6" w:rsidRPr="00F576F6" w:rsidRDefault="00F576F6" w:rsidP="00F576F6">
      <w:pPr>
        <w:numPr>
          <w:ilvl w:val="0"/>
          <w:numId w:val="7"/>
        </w:numPr>
        <w:spacing w:before="100" w:beforeAutospacing="1" w:after="100" w:afterAutospacing="1"/>
        <w:rPr>
          <w:rFonts w:ascii="Arial" w:eastAsia="Times New Roman" w:hAnsi="Arial" w:cs="Arial"/>
        </w:rPr>
      </w:pPr>
      <w:r w:rsidRPr="00F576F6">
        <w:rPr>
          <w:rFonts w:ascii="Arial" w:eastAsia="Times New Roman" w:hAnsi="Arial" w:cs="Arial"/>
        </w:rPr>
        <w:t xml:space="preserve">La fréquence et la pertinence des visites d’entretien ; </w:t>
      </w:r>
    </w:p>
    <w:p w14:paraId="1FEAA126" w14:textId="77777777" w:rsidR="00F576F6" w:rsidRPr="00F576F6" w:rsidRDefault="00F576F6" w:rsidP="00283968">
      <w:pPr>
        <w:numPr>
          <w:ilvl w:val="0"/>
          <w:numId w:val="7"/>
        </w:numPr>
        <w:spacing w:before="100" w:beforeAutospacing="1"/>
        <w:rPr>
          <w:rFonts w:ascii="Arial" w:eastAsia="Times New Roman" w:hAnsi="Arial" w:cs="Arial"/>
        </w:rPr>
      </w:pPr>
      <w:r w:rsidRPr="00F576F6">
        <w:rPr>
          <w:rFonts w:ascii="Arial" w:eastAsia="Times New Roman" w:hAnsi="Arial" w:cs="Arial"/>
        </w:rPr>
        <w:t xml:space="preserve">L’évaluation globale de la performance du prestataire de maintenance. </w:t>
      </w:r>
    </w:p>
    <w:p w14:paraId="12F394AB" w14:textId="77777777" w:rsidR="00F576F6" w:rsidRPr="00F576F6" w:rsidRDefault="00F576F6" w:rsidP="00EF12E2">
      <w:pPr>
        <w:numPr>
          <w:ilvl w:val="0"/>
          <w:numId w:val="8"/>
        </w:numPr>
        <w:spacing w:after="100" w:afterAutospacing="1"/>
        <w:rPr>
          <w:rFonts w:ascii="Arial" w:eastAsia="Times New Roman" w:hAnsi="Arial" w:cs="Arial"/>
        </w:rPr>
      </w:pPr>
      <w:r w:rsidRPr="00F576F6">
        <w:rPr>
          <w:rFonts w:ascii="Arial" w:eastAsia="Times New Roman" w:hAnsi="Arial" w:cs="Arial"/>
        </w:rPr>
        <w:t xml:space="preserve">Les constats techniques ; </w:t>
      </w:r>
    </w:p>
    <w:p w14:paraId="259B186C" w14:textId="77777777" w:rsidR="00F576F6" w:rsidRPr="00F576F6" w:rsidRDefault="00F576F6" w:rsidP="00F576F6">
      <w:pPr>
        <w:numPr>
          <w:ilvl w:val="0"/>
          <w:numId w:val="8"/>
        </w:numPr>
        <w:spacing w:before="100" w:beforeAutospacing="1" w:after="100" w:afterAutospacing="1"/>
        <w:rPr>
          <w:rFonts w:ascii="Arial" w:eastAsia="Times New Roman" w:hAnsi="Arial" w:cs="Arial"/>
        </w:rPr>
      </w:pPr>
      <w:r w:rsidRPr="00F576F6">
        <w:rPr>
          <w:rFonts w:ascii="Arial" w:eastAsia="Times New Roman" w:hAnsi="Arial" w:cs="Arial"/>
        </w:rPr>
        <w:t xml:space="preserve">Les observations relatives à la maintenance ; </w:t>
      </w:r>
    </w:p>
    <w:p w14:paraId="4A04B8D5" w14:textId="77777777" w:rsidR="00F576F6" w:rsidRPr="00F576F6" w:rsidRDefault="00F576F6" w:rsidP="00F576F6">
      <w:pPr>
        <w:numPr>
          <w:ilvl w:val="0"/>
          <w:numId w:val="8"/>
        </w:numPr>
        <w:spacing w:before="100" w:beforeAutospacing="1" w:after="100" w:afterAutospacing="1"/>
        <w:rPr>
          <w:rFonts w:ascii="Arial" w:eastAsia="Times New Roman" w:hAnsi="Arial" w:cs="Arial"/>
        </w:rPr>
      </w:pPr>
      <w:r w:rsidRPr="00F576F6">
        <w:rPr>
          <w:rFonts w:ascii="Arial" w:eastAsia="Times New Roman" w:hAnsi="Arial" w:cs="Arial"/>
        </w:rPr>
        <w:t xml:space="preserve">La liste des actions correctives ou réglages à réaliser par l’entreprise de maintenance. </w:t>
      </w:r>
    </w:p>
    <w:p w14:paraId="323395CD" w14:textId="77777777" w:rsidR="00F576F6" w:rsidRPr="00F576F6" w:rsidRDefault="00F576F6" w:rsidP="00EF12E2">
      <w:pPr>
        <w:spacing w:before="100" w:beforeAutospacing="1"/>
        <w:ind w:left="708" w:firstLine="708"/>
        <w:outlineLvl w:val="3"/>
        <w:rPr>
          <w:rFonts w:ascii="Arial" w:eastAsia="Times New Roman" w:hAnsi="Arial" w:cs="Arial"/>
          <w:b/>
          <w:bCs/>
        </w:rPr>
      </w:pPr>
      <w:r w:rsidRPr="00F576F6">
        <w:rPr>
          <w:rFonts w:ascii="Arial" w:eastAsia="Times New Roman" w:hAnsi="Arial" w:cs="Arial"/>
          <w:b/>
          <w:bCs/>
        </w:rPr>
        <w:t>d. Vérification de la conformité réglementaire</w:t>
      </w:r>
    </w:p>
    <w:p w14:paraId="0006ABD3" w14:textId="77777777" w:rsidR="00F576F6" w:rsidRPr="00F576F6" w:rsidRDefault="00F576F6" w:rsidP="00CB7D4A">
      <w:pPr>
        <w:spacing w:before="100" w:beforeAutospacing="1"/>
        <w:ind w:firstLine="360"/>
        <w:rPr>
          <w:rFonts w:ascii="Arial" w:eastAsia="Times New Roman" w:hAnsi="Arial" w:cs="Arial"/>
        </w:rPr>
      </w:pPr>
      <w:r w:rsidRPr="00F576F6">
        <w:rPr>
          <w:rFonts w:ascii="Arial" w:eastAsia="Times New Roman" w:hAnsi="Arial" w:cs="Arial"/>
        </w:rPr>
        <w:t>Analyse du niveau de conformité des installations :</w:t>
      </w:r>
    </w:p>
    <w:p w14:paraId="1AFA62AB" w14:textId="77777777" w:rsidR="00F576F6" w:rsidRPr="00F576F6" w:rsidRDefault="00F576F6" w:rsidP="00EF12E2">
      <w:pPr>
        <w:numPr>
          <w:ilvl w:val="0"/>
          <w:numId w:val="9"/>
        </w:numPr>
        <w:spacing w:after="100" w:afterAutospacing="1"/>
        <w:rPr>
          <w:rFonts w:ascii="Arial" w:eastAsia="Times New Roman" w:hAnsi="Arial" w:cs="Arial"/>
        </w:rPr>
      </w:pPr>
      <w:r w:rsidRPr="00F576F6">
        <w:rPr>
          <w:rFonts w:ascii="Arial" w:eastAsia="Times New Roman" w:hAnsi="Arial" w:cs="Arial"/>
        </w:rPr>
        <w:t xml:space="preserve">Aux normes européennes applicables ; </w:t>
      </w:r>
    </w:p>
    <w:p w14:paraId="12A809A0" w14:textId="77777777" w:rsidR="00F576F6" w:rsidRPr="00F576F6" w:rsidRDefault="00F576F6" w:rsidP="00F576F6">
      <w:pPr>
        <w:numPr>
          <w:ilvl w:val="0"/>
          <w:numId w:val="9"/>
        </w:numPr>
        <w:spacing w:before="100" w:beforeAutospacing="1" w:after="100" w:afterAutospacing="1"/>
        <w:rPr>
          <w:rFonts w:ascii="Arial" w:eastAsia="Times New Roman" w:hAnsi="Arial" w:cs="Arial"/>
        </w:rPr>
      </w:pPr>
      <w:r w:rsidRPr="00F576F6">
        <w:rPr>
          <w:rFonts w:ascii="Arial" w:eastAsia="Times New Roman" w:hAnsi="Arial" w:cs="Arial"/>
        </w:rPr>
        <w:t xml:space="preserve">À la réglementation française en vigueur ; </w:t>
      </w:r>
    </w:p>
    <w:p w14:paraId="5385F586" w14:textId="77777777" w:rsidR="00F576F6" w:rsidRPr="00F576F6" w:rsidRDefault="00F576F6" w:rsidP="00F576F6">
      <w:pPr>
        <w:numPr>
          <w:ilvl w:val="0"/>
          <w:numId w:val="9"/>
        </w:numPr>
        <w:spacing w:before="100" w:beforeAutospacing="1" w:after="100" w:afterAutospacing="1"/>
        <w:rPr>
          <w:rFonts w:ascii="Arial" w:eastAsia="Times New Roman" w:hAnsi="Arial" w:cs="Arial"/>
        </w:rPr>
      </w:pPr>
      <w:r w:rsidRPr="00F576F6">
        <w:rPr>
          <w:rFonts w:ascii="Arial" w:eastAsia="Times New Roman" w:hAnsi="Arial" w:cs="Arial"/>
        </w:rPr>
        <w:t xml:space="preserve">Aux exigences relatives à la sécurité des usagers et du personnel. </w:t>
      </w:r>
    </w:p>
    <w:p w14:paraId="5528EA93" w14:textId="77777777" w:rsidR="00F576F6" w:rsidRPr="00F576F6" w:rsidRDefault="00F576F6" w:rsidP="00E415AB">
      <w:pPr>
        <w:spacing w:before="100" w:beforeAutospacing="1" w:after="100" w:afterAutospacing="1"/>
        <w:ind w:left="360"/>
        <w:rPr>
          <w:rFonts w:ascii="Arial" w:eastAsia="Times New Roman" w:hAnsi="Arial" w:cs="Arial"/>
        </w:rPr>
      </w:pPr>
      <w:r w:rsidRPr="00F576F6">
        <w:rPr>
          <w:rFonts w:ascii="Arial" w:eastAsia="Times New Roman" w:hAnsi="Arial" w:cs="Arial"/>
        </w:rPr>
        <w:t>Cette analyse sera complétée par des recommandations de mise en conformité et d’amélioration lorsque cela sera jugé nécessaire.</w:t>
      </w:r>
    </w:p>
    <w:p w14:paraId="4AE18084" w14:textId="4039F9C6" w:rsidR="00F576F6" w:rsidRPr="00F576F6" w:rsidRDefault="00F576F6" w:rsidP="00EF12E2">
      <w:pPr>
        <w:pStyle w:val="Titre2"/>
        <w:ind w:firstLine="708"/>
        <w:rPr>
          <w:rFonts w:ascii="Arial" w:hAnsi="Arial" w:cs="Arial"/>
        </w:rPr>
      </w:pPr>
      <w:r w:rsidRPr="00F576F6">
        <w:rPr>
          <w:rFonts w:ascii="Arial" w:hAnsi="Arial" w:cs="Arial"/>
        </w:rPr>
        <w:t>2. Rapport d’Audit</w:t>
      </w:r>
      <w:r w:rsidR="006E1090">
        <w:rPr>
          <w:rFonts w:ascii="Arial" w:hAnsi="Arial" w:cs="Arial"/>
        </w:rPr>
        <w:t xml:space="preserve"> et avant-projet </w:t>
      </w:r>
    </w:p>
    <w:p w14:paraId="480C23D1" w14:textId="77777777" w:rsidR="00F576F6" w:rsidRPr="00F576F6" w:rsidRDefault="00F576F6" w:rsidP="00F576F6">
      <w:pPr>
        <w:spacing w:before="100" w:beforeAutospacing="1" w:after="100" w:afterAutospacing="1"/>
        <w:rPr>
          <w:rFonts w:ascii="Arial" w:eastAsia="Times New Roman" w:hAnsi="Arial" w:cs="Arial"/>
        </w:rPr>
      </w:pPr>
      <w:r w:rsidRPr="00F576F6">
        <w:rPr>
          <w:rFonts w:ascii="Arial" w:eastAsia="Times New Roman" w:hAnsi="Arial" w:cs="Arial"/>
        </w:rPr>
        <w:t>À l’issue de la mission, LVO-INGENIERIE remettra un rapport écrit détaillé présentant les résultats de l’étude et les conclusions de l’audit.</w:t>
      </w:r>
    </w:p>
    <w:p w14:paraId="14C6D6EE" w14:textId="77777777" w:rsidR="00F576F6" w:rsidRPr="00F576F6" w:rsidRDefault="00F576F6" w:rsidP="00F576F6">
      <w:pPr>
        <w:spacing w:before="100" w:beforeAutospacing="1" w:after="100" w:afterAutospacing="1"/>
        <w:rPr>
          <w:rFonts w:ascii="Arial" w:eastAsia="Times New Roman" w:hAnsi="Arial" w:cs="Arial"/>
        </w:rPr>
      </w:pPr>
      <w:r w:rsidRPr="00F576F6">
        <w:rPr>
          <w:rFonts w:ascii="Arial" w:eastAsia="Times New Roman" w:hAnsi="Arial" w:cs="Arial"/>
        </w:rPr>
        <w:t>Le rapport comprendra notamment :</w:t>
      </w:r>
    </w:p>
    <w:p w14:paraId="48C20B71" w14:textId="77777777" w:rsidR="00E451F8" w:rsidRPr="00E725B9" w:rsidRDefault="00E451F8" w:rsidP="00E451F8">
      <w:pPr>
        <w:numPr>
          <w:ilvl w:val="0"/>
          <w:numId w:val="10"/>
        </w:numPr>
        <w:spacing w:after="120"/>
        <w:jc w:val="both"/>
        <w:rPr>
          <w:rFonts w:ascii="Arial" w:hAnsi="Arial" w:cs="Arial"/>
        </w:rPr>
      </w:pPr>
      <w:r w:rsidRPr="00E725B9">
        <w:rPr>
          <w:rFonts w:ascii="Arial" w:hAnsi="Arial" w:cs="Arial"/>
        </w:rPr>
        <w:t xml:space="preserve">Analyser les données du cahier de programmation du client et définir les données de base du projet de transport vertical, avec le Maître d’Ouvrage et les autres membres de l’équipe de conception. </w:t>
      </w:r>
    </w:p>
    <w:p w14:paraId="573DDB85" w14:textId="77777777" w:rsidR="00E451F8" w:rsidRPr="00E725B9" w:rsidRDefault="00E451F8" w:rsidP="00E451F8">
      <w:pPr>
        <w:numPr>
          <w:ilvl w:val="0"/>
          <w:numId w:val="10"/>
        </w:numPr>
        <w:jc w:val="both"/>
        <w:rPr>
          <w:rFonts w:ascii="Arial" w:hAnsi="Arial" w:cs="Arial"/>
        </w:rPr>
      </w:pPr>
      <w:r w:rsidRPr="00E725B9">
        <w:rPr>
          <w:rFonts w:ascii="Arial" w:hAnsi="Arial" w:cs="Arial"/>
        </w:rPr>
        <w:t>Fournir un rapport d’analyse établissant les critères principaux et nos suggestions pour optimiser le trafic ascenseurs, les performances à atteindre. Ce rapport traitera notamment des points suivants :</w:t>
      </w:r>
    </w:p>
    <w:p w14:paraId="7B1B659D" w14:textId="77777777" w:rsidR="00E451F8" w:rsidRPr="00E725B9" w:rsidRDefault="00E451F8" w:rsidP="00E451F8">
      <w:pPr>
        <w:ind w:left="360"/>
        <w:jc w:val="both"/>
        <w:rPr>
          <w:rFonts w:ascii="Arial" w:hAnsi="Arial" w:cs="Arial"/>
        </w:rPr>
      </w:pPr>
    </w:p>
    <w:p w14:paraId="6516323E" w14:textId="77777777" w:rsidR="00E451F8" w:rsidRPr="00E725B9" w:rsidRDefault="00E451F8" w:rsidP="00E451F8">
      <w:pPr>
        <w:numPr>
          <w:ilvl w:val="1"/>
          <w:numId w:val="11"/>
        </w:numPr>
        <w:jc w:val="both"/>
        <w:rPr>
          <w:rFonts w:ascii="Arial" w:hAnsi="Arial" w:cs="Arial"/>
        </w:rPr>
      </w:pPr>
      <w:r w:rsidRPr="00E725B9">
        <w:rPr>
          <w:rFonts w:ascii="Arial" w:hAnsi="Arial" w:cs="Arial"/>
        </w:rPr>
        <w:t xml:space="preserve">Notes comparatives sur les différentes technologies pouvant être mises en œuvre sur le projet avec les avantages et les inconvénients (techniques et financiers) de chaque solution envisagée </w:t>
      </w:r>
    </w:p>
    <w:p w14:paraId="1F925841" w14:textId="77777777" w:rsidR="00E451F8" w:rsidRPr="00E725B9" w:rsidRDefault="00E451F8" w:rsidP="00E451F8">
      <w:pPr>
        <w:numPr>
          <w:ilvl w:val="1"/>
          <w:numId w:val="11"/>
        </w:numPr>
        <w:jc w:val="both"/>
        <w:rPr>
          <w:rFonts w:ascii="Arial" w:hAnsi="Arial" w:cs="Arial"/>
        </w:rPr>
      </w:pPr>
      <w:r w:rsidRPr="00E725B9">
        <w:rPr>
          <w:rFonts w:ascii="Arial" w:hAnsi="Arial" w:cs="Arial"/>
        </w:rPr>
        <w:t>Les grandes lignes et le descriptif technique des équipements retenus.</w:t>
      </w:r>
    </w:p>
    <w:p w14:paraId="4C508663" w14:textId="77777777" w:rsidR="00E451F8" w:rsidRPr="00E725B9" w:rsidRDefault="00E451F8" w:rsidP="00E451F8">
      <w:pPr>
        <w:ind w:left="720"/>
        <w:jc w:val="both"/>
        <w:rPr>
          <w:rFonts w:ascii="Arial" w:hAnsi="Arial" w:cs="Arial"/>
        </w:rPr>
      </w:pPr>
    </w:p>
    <w:p w14:paraId="48405676" w14:textId="77777777" w:rsidR="00E451F8" w:rsidRPr="00E725B9" w:rsidRDefault="00E451F8" w:rsidP="00E451F8">
      <w:pPr>
        <w:numPr>
          <w:ilvl w:val="0"/>
          <w:numId w:val="10"/>
        </w:numPr>
        <w:spacing w:after="120"/>
        <w:jc w:val="both"/>
        <w:rPr>
          <w:rFonts w:ascii="Arial" w:hAnsi="Arial" w:cs="Arial"/>
        </w:rPr>
      </w:pPr>
      <w:r w:rsidRPr="00E725B9">
        <w:rPr>
          <w:rFonts w:ascii="Arial" w:hAnsi="Arial" w:cs="Arial"/>
        </w:rPr>
        <w:t>Mettre à jour les estimations budgétaires et de planifications</w:t>
      </w:r>
    </w:p>
    <w:p w14:paraId="6741C62E" w14:textId="77777777" w:rsidR="00E451F8" w:rsidRPr="004E019B" w:rsidRDefault="00E451F8" w:rsidP="00E451F8">
      <w:pPr>
        <w:numPr>
          <w:ilvl w:val="0"/>
          <w:numId w:val="10"/>
        </w:numPr>
        <w:spacing w:after="120"/>
        <w:jc w:val="both"/>
        <w:rPr>
          <w:rFonts w:ascii="Arial" w:hAnsi="Arial" w:cs="Arial"/>
        </w:rPr>
      </w:pPr>
      <w:r w:rsidRPr="00E725B9">
        <w:rPr>
          <w:rFonts w:ascii="Arial" w:hAnsi="Arial" w:cs="Arial"/>
        </w:rPr>
        <w:t>Participer à</w:t>
      </w:r>
      <w:r>
        <w:rPr>
          <w:rFonts w:ascii="Arial" w:hAnsi="Arial" w:cs="Arial"/>
        </w:rPr>
        <w:t xml:space="preserve"> une </w:t>
      </w:r>
      <w:r w:rsidRPr="00E725B9">
        <w:rPr>
          <w:rFonts w:ascii="Arial" w:hAnsi="Arial" w:cs="Arial"/>
        </w:rPr>
        <w:t xml:space="preserve">réunion </w:t>
      </w:r>
      <w:r>
        <w:rPr>
          <w:rFonts w:ascii="Arial" w:hAnsi="Arial" w:cs="Arial"/>
        </w:rPr>
        <w:t xml:space="preserve">de présentation de l’avant-projet </w:t>
      </w:r>
    </w:p>
    <w:p w14:paraId="0A54BEDA" w14:textId="77777777" w:rsidR="00F576F6" w:rsidRDefault="00F576F6">
      <w:pPr>
        <w:pStyle w:val="Titre2"/>
        <w:rPr>
          <w:rFonts w:ascii="Arial" w:hAnsi="Arial" w:cs="Arial"/>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D5FB4" w:rsidRPr="000E42C6" w14:paraId="1D6CC566" w14:textId="77777777">
        <w:tc>
          <w:tcPr>
            <w:tcW w:w="0" w:type="auto"/>
            <w:tcBorders>
              <w:top w:val="single" w:sz="12" w:space="0" w:color="FF6B00"/>
              <w:left w:val="single" w:sz="4" w:space="0" w:color="FF6B00"/>
              <w:bottom w:val="single" w:sz="12" w:space="0" w:color="FF6B00"/>
              <w:right w:val="single" w:sz="4" w:space="0" w:color="FF6B00"/>
            </w:tcBorders>
            <w:shd w:val="clear" w:color="auto" w:fill="FFF3E8"/>
            <w:tcMar>
              <w:top w:w="180" w:type="dxa"/>
              <w:left w:w="280" w:type="dxa"/>
              <w:bottom w:w="180" w:type="dxa"/>
              <w:right w:w="280" w:type="dxa"/>
            </w:tcMar>
          </w:tcPr>
          <w:p w14:paraId="4153A873" w14:textId="1B3B2CAE" w:rsidR="005D5FB4" w:rsidRPr="000E42C6" w:rsidRDefault="004F6AA8">
            <w:pPr>
              <w:rPr>
                <w:rFonts w:ascii="Arial" w:hAnsi="Arial" w:cs="Arial"/>
              </w:rPr>
            </w:pPr>
            <w:r>
              <w:rPr>
                <w:rFonts w:ascii="Arial" w:eastAsia="Montserrat" w:hAnsi="Arial" w:cs="Arial"/>
                <w:b/>
                <w:bCs/>
                <w:color w:val="FF6B00"/>
              </w:rPr>
              <w:t xml:space="preserve">DELAIS DE REMISE DU RAPPORT </w:t>
            </w:r>
          </w:p>
          <w:p w14:paraId="51574E89" w14:textId="593E0336" w:rsidR="005D5FB4" w:rsidRPr="000E42C6" w:rsidRDefault="004F6AA8">
            <w:pPr>
              <w:spacing w:before="50"/>
              <w:rPr>
                <w:rFonts w:ascii="Arial" w:hAnsi="Arial" w:cs="Arial"/>
              </w:rPr>
            </w:pPr>
            <w:r w:rsidRPr="004F6AA8">
              <w:rPr>
                <w:rFonts w:ascii="Arial" w:hAnsi="Arial" w:cs="Arial"/>
                <w:sz w:val="19"/>
                <w:szCs w:val="19"/>
              </w:rPr>
              <w:t>Le rapport final sera transmis au client dans un délai de trois (3) semaines à compter de la date de réalisation de la visite sur site et de la collecte des données.</w:t>
            </w:r>
          </w:p>
        </w:tc>
      </w:tr>
    </w:tbl>
    <w:p w14:paraId="70DD958C" w14:textId="77777777" w:rsidR="005D5FB4" w:rsidRPr="000E42C6" w:rsidRDefault="005D5FB4">
      <w:pPr>
        <w:spacing w:before="80" w:after="80"/>
        <w:rPr>
          <w:rFonts w:ascii="Arial" w:hAnsi="Arial" w:cs="Arial"/>
        </w:rPr>
      </w:pPr>
    </w:p>
    <w:p w14:paraId="4CCA1C99" w14:textId="77777777" w:rsidR="004F6AA8" w:rsidRDefault="004F6AA8">
      <w:pPr>
        <w:rPr>
          <w:rFonts w:ascii="Arial" w:eastAsia="Montserrat" w:hAnsi="Arial" w:cs="Arial"/>
          <w:b/>
          <w:bCs/>
          <w:color w:val="1A2B4C"/>
          <w:sz w:val="26"/>
          <w:szCs w:val="26"/>
        </w:rPr>
      </w:pPr>
      <w:r>
        <w:rPr>
          <w:rFonts w:ascii="Arial" w:hAnsi="Arial" w:cs="Arial"/>
        </w:rPr>
        <w:br w:type="page"/>
      </w:r>
    </w:p>
    <w:p w14:paraId="7FBEFE3D" w14:textId="4A056A41" w:rsidR="005D5FB4" w:rsidRPr="000E42C6" w:rsidRDefault="0025160B">
      <w:pPr>
        <w:pStyle w:val="Titre1"/>
        <w:pBdr>
          <w:bottom w:val="single" w:sz="6" w:space="0" w:color="FF6B00"/>
        </w:pBdr>
        <w:rPr>
          <w:rFonts w:ascii="Arial" w:hAnsi="Arial" w:cs="Arial"/>
        </w:rPr>
      </w:pPr>
      <w:r w:rsidRPr="000E42C6">
        <w:rPr>
          <w:rFonts w:ascii="Arial" w:hAnsi="Arial" w:cs="Arial"/>
        </w:rPr>
        <w:lastRenderedPageBreak/>
        <w:t>MONTANT DES HONORAIRES</w:t>
      </w:r>
    </w:p>
    <w:p w14:paraId="5D2C5708" w14:textId="77777777" w:rsidR="005D5FB4" w:rsidRPr="000E42C6" w:rsidRDefault="0025160B">
      <w:pPr>
        <w:pStyle w:val="Titre2"/>
        <w:rPr>
          <w:rFonts w:ascii="Arial" w:hAnsi="Arial" w:cs="Arial"/>
        </w:rPr>
      </w:pPr>
      <w:r w:rsidRPr="000E42C6">
        <w:rPr>
          <w:rFonts w:ascii="Arial" w:hAnsi="Arial" w:cs="Arial"/>
        </w:rPr>
        <w:t>Tableau de l'Offre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8"/>
        <w:gridCol w:w="3558"/>
      </w:tblGrid>
      <w:tr w:rsidR="005D5FB4" w:rsidRPr="000E42C6" w14:paraId="7D288CFD" w14:textId="77777777">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0913A4E7" w14:textId="77777777" w:rsidR="005D5FB4" w:rsidRPr="000E42C6" w:rsidRDefault="0025160B">
            <w:pPr>
              <w:jc w:val="center"/>
              <w:rPr>
                <w:rFonts w:ascii="Arial" w:hAnsi="Arial" w:cs="Arial"/>
              </w:rPr>
            </w:pPr>
            <w:r w:rsidRPr="000E42C6">
              <w:rPr>
                <w:rFonts w:ascii="Arial" w:eastAsia="Montserrat" w:hAnsi="Arial" w:cs="Arial"/>
                <w:b/>
                <w:bCs/>
                <w:color w:val="FFFFFF"/>
                <w:sz w:val="19"/>
                <w:szCs w:val="19"/>
              </w:rPr>
              <w:t>PRESTATION</w:t>
            </w:r>
          </w:p>
        </w:tc>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51A9E0F9" w14:textId="77777777" w:rsidR="005D5FB4" w:rsidRPr="000E42C6" w:rsidRDefault="0025160B">
            <w:pPr>
              <w:jc w:val="center"/>
              <w:rPr>
                <w:rFonts w:ascii="Arial" w:hAnsi="Arial" w:cs="Arial"/>
              </w:rPr>
            </w:pPr>
            <w:r w:rsidRPr="000E42C6">
              <w:rPr>
                <w:rFonts w:ascii="Arial" w:eastAsia="Montserrat" w:hAnsi="Arial" w:cs="Arial"/>
                <w:b/>
                <w:bCs/>
                <w:color w:val="FFFFFF"/>
                <w:sz w:val="19"/>
                <w:szCs w:val="19"/>
              </w:rPr>
              <w:t>MONTANT HT</w:t>
            </w:r>
          </w:p>
        </w:tc>
      </w:tr>
      <w:tr w:rsidR="005D5FB4" w:rsidRPr="000E42C6" w14:paraId="7768561F" w14:textId="77777777">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17B5D2A1" w14:textId="265FBA52" w:rsidR="005D5FB4" w:rsidRPr="000E42C6" w:rsidRDefault="002353F0">
            <w:pPr>
              <w:rPr>
                <w:rFonts w:ascii="Arial" w:hAnsi="Arial" w:cs="Arial"/>
              </w:rPr>
            </w:pPr>
            <w:r w:rsidRPr="002353F0">
              <w:rPr>
                <w:rFonts w:ascii="Arial" w:eastAsia="Montserrat" w:hAnsi="Arial" w:cs="Arial"/>
                <w:b/>
                <w:bCs/>
                <w:color w:val="1A2B4C"/>
                <w:sz w:val="19"/>
                <w:szCs w:val="19"/>
              </w:rPr>
              <w:t>AUDIT TECHNIQUE</w:t>
            </w:r>
            <w:r w:rsidR="00C04342">
              <w:rPr>
                <w:rFonts w:ascii="Arial" w:eastAsia="Montserrat" w:hAnsi="Arial" w:cs="Arial"/>
                <w:b/>
                <w:bCs/>
                <w:color w:val="1A2B4C"/>
                <w:sz w:val="19"/>
                <w:szCs w:val="19"/>
              </w:rPr>
              <w:t xml:space="preserve"> et </w:t>
            </w:r>
            <w:r w:rsidR="002960FD" w:rsidRPr="000874D0">
              <w:rPr>
                <w:rFonts w:ascii="Arial" w:eastAsia="Montserrat" w:hAnsi="Arial" w:cs="Arial"/>
                <w:b/>
                <w:bCs/>
                <w:caps/>
                <w:color w:val="1A2B4C"/>
                <w:sz w:val="19"/>
                <w:szCs w:val="19"/>
              </w:rPr>
              <w:t xml:space="preserve">Avant-Projet </w:t>
            </w:r>
          </w:p>
        </w:tc>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355E22C3" w14:textId="3E0FAEBC" w:rsidR="005D5FB4" w:rsidRPr="000E42C6" w:rsidRDefault="002353F0">
            <w:pPr>
              <w:jc w:val="center"/>
              <w:rPr>
                <w:rFonts w:ascii="Arial" w:hAnsi="Arial" w:cs="Arial"/>
              </w:rPr>
            </w:pPr>
            <w:r>
              <w:rPr>
                <w:rFonts w:ascii="Arial" w:eastAsia="Montserrat" w:hAnsi="Arial" w:cs="Arial"/>
                <w:b/>
                <w:bCs/>
                <w:color w:val="1A2B4C"/>
                <w:sz w:val="19"/>
                <w:szCs w:val="19"/>
              </w:rPr>
              <w:t>750</w:t>
            </w:r>
            <w:r w:rsidR="0025160B" w:rsidRPr="000E42C6">
              <w:rPr>
                <w:rFonts w:ascii="Arial" w:eastAsia="Montserrat" w:hAnsi="Arial" w:cs="Arial"/>
                <w:b/>
                <w:bCs/>
                <w:color w:val="1A2B4C"/>
                <w:sz w:val="19"/>
                <w:szCs w:val="19"/>
              </w:rPr>
              <w:t>,00 € HT / Ascenseur</w:t>
            </w:r>
          </w:p>
        </w:tc>
      </w:tr>
      <w:tr w:rsidR="005D5FB4" w:rsidRPr="000E42C6" w14:paraId="1AD1DDEA" w14:textId="77777777">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78BCE7CF" w14:textId="2338680C" w:rsidR="005D5FB4" w:rsidRPr="000E42C6" w:rsidRDefault="0025160B">
            <w:pPr>
              <w:rPr>
                <w:rFonts w:ascii="Arial" w:hAnsi="Arial" w:cs="Arial"/>
              </w:rPr>
            </w:pPr>
            <w:r w:rsidRPr="000E42C6">
              <w:rPr>
                <w:rFonts w:ascii="Arial" w:hAnsi="Arial" w:cs="Arial"/>
                <w:color w:val="333333"/>
                <w:sz w:val="19"/>
                <w:szCs w:val="19"/>
              </w:rPr>
              <w:t xml:space="preserve">TOTAL </w:t>
            </w:r>
          </w:p>
        </w:tc>
        <w:tc>
          <w:tcPr>
            <w:tcW w:w="0" w:type="auto"/>
            <w:tcBorders>
              <w:top w:val="single" w:sz="1" w:space="0" w:color="8E9DAE"/>
              <w:left w:val="single" w:sz="1" w:space="0" w:color="8E9DAE"/>
              <w:bottom w:val="single" w:sz="1" w:space="0" w:color="8E9DAE"/>
              <w:right w:val="single" w:sz="1" w:space="0" w:color="8E9DAE"/>
            </w:tcBorders>
            <w:shd w:val="clear" w:color="auto" w:fill="FF6B00"/>
            <w:tcMar>
              <w:top w:w="100" w:type="dxa"/>
              <w:left w:w="150" w:type="dxa"/>
              <w:bottom w:w="100" w:type="dxa"/>
              <w:right w:w="150" w:type="dxa"/>
            </w:tcMar>
            <w:vAlign w:val="center"/>
          </w:tcPr>
          <w:p w14:paraId="0215D67B" w14:textId="10890053" w:rsidR="005D5FB4" w:rsidRPr="000E42C6" w:rsidRDefault="00534CA2">
            <w:pPr>
              <w:jc w:val="center"/>
              <w:rPr>
                <w:rFonts w:ascii="Arial" w:hAnsi="Arial" w:cs="Arial"/>
              </w:rPr>
            </w:pPr>
            <w:r>
              <w:rPr>
                <w:rFonts w:ascii="Arial" w:eastAsia="Montserrat" w:hAnsi="Arial" w:cs="Arial"/>
                <w:b/>
                <w:bCs/>
                <w:color w:val="FFFFFF"/>
                <w:sz w:val="22"/>
                <w:szCs w:val="22"/>
              </w:rPr>
              <w:t>7</w:t>
            </w:r>
            <w:r w:rsidR="002960FD">
              <w:rPr>
                <w:rFonts w:ascii="Arial" w:eastAsia="Montserrat" w:hAnsi="Arial" w:cs="Arial"/>
                <w:b/>
                <w:bCs/>
                <w:color w:val="FFFFFF"/>
                <w:sz w:val="22"/>
                <w:szCs w:val="22"/>
              </w:rPr>
              <w:t xml:space="preserve"> </w:t>
            </w:r>
            <w:r>
              <w:rPr>
                <w:rFonts w:ascii="Arial" w:eastAsia="Montserrat" w:hAnsi="Arial" w:cs="Arial"/>
                <w:b/>
                <w:bCs/>
                <w:color w:val="FFFFFF"/>
                <w:sz w:val="22"/>
                <w:szCs w:val="22"/>
              </w:rPr>
              <w:t>5</w:t>
            </w:r>
            <w:r w:rsidR="00E451F8">
              <w:rPr>
                <w:rFonts w:ascii="Arial" w:eastAsia="Montserrat" w:hAnsi="Arial" w:cs="Arial"/>
                <w:b/>
                <w:bCs/>
                <w:color w:val="FFFFFF"/>
                <w:sz w:val="22"/>
                <w:szCs w:val="22"/>
              </w:rPr>
              <w:t>0</w:t>
            </w:r>
            <w:r>
              <w:rPr>
                <w:rFonts w:ascii="Arial" w:eastAsia="Montserrat" w:hAnsi="Arial" w:cs="Arial"/>
                <w:b/>
                <w:bCs/>
                <w:color w:val="FFFFFF"/>
                <w:sz w:val="22"/>
                <w:szCs w:val="22"/>
              </w:rPr>
              <w:t>0</w:t>
            </w:r>
            <w:r w:rsidR="0025160B" w:rsidRPr="000E42C6">
              <w:rPr>
                <w:rFonts w:ascii="Arial" w:eastAsia="Montserrat" w:hAnsi="Arial" w:cs="Arial"/>
                <w:b/>
                <w:bCs/>
                <w:color w:val="FFFFFF"/>
                <w:sz w:val="22"/>
                <w:szCs w:val="22"/>
              </w:rPr>
              <w:t>,00 € HT</w:t>
            </w:r>
          </w:p>
        </w:tc>
      </w:tr>
    </w:tbl>
    <w:p w14:paraId="003B1A74" w14:textId="77777777" w:rsidR="005D5FB4" w:rsidRPr="00D73236" w:rsidRDefault="005D5FB4">
      <w:pPr>
        <w:spacing w:before="80" w:after="80"/>
        <w:rPr>
          <w:rFonts w:ascii="Arial" w:hAnsi="Arial" w:cs="Arial"/>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D5FB4" w:rsidRPr="000E42C6" w14:paraId="11D7B510" w14:textId="77777777">
        <w:tc>
          <w:tcPr>
            <w:tcW w:w="0" w:type="auto"/>
            <w:tcBorders>
              <w:top w:val="single" w:sz="1" w:space="0" w:color="8E9DAE"/>
              <w:left w:val="single" w:sz="1" w:space="0" w:color="8E9DAE"/>
              <w:bottom w:val="single" w:sz="1" w:space="0" w:color="8E9DAE"/>
              <w:right w:val="single" w:sz="1" w:space="0" w:color="8E9DAE"/>
            </w:tcBorders>
            <w:shd w:val="clear" w:color="auto" w:fill="F4F6F9"/>
            <w:tcMar>
              <w:top w:w="120" w:type="dxa"/>
              <w:left w:w="200" w:type="dxa"/>
              <w:bottom w:w="120" w:type="dxa"/>
              <w:right w:w="200" w:type="dxa"/>
            </w:tcMar>
          </w:tcPr>
          <w:p w14:paraId="76728058" w14:textId="1B4F9131" w:rsidR="005D5FB4" w:rsidRPr="000E42C6" w:rsidRDefault="0025160B">
            <w:pPr>
              <w:rPr>
                <w:rFonts w:ascii="Arial" w:hAnsi="Arial" w:cs="Arial"/>
              </w:rPr>
            </w:pPr>
            <w:r w:rsidRPr="000E42C6">
              <w:rPr>
                <w:rFonts w:ascii="Arial" w:hAnsi="Arial" w:cs="Arial"/>
                <w:b/>
                <w:bCs/>
                <w:color w:val="1A2B4C"/>
                <w:sz w:val="19"/>
                <w:szCs w:val="19"/>
              </w:rPr>
              <w:t>Coût horaire LVO-INGENIERIE : 1</w:t>
            </w:r>
            <w:r w:rsidR="00953F83">
              <w:rPr>
                <w:rFonts w:ascii="Arial" w:hAnsi="Arial" w:cs="Arial"/>
                <w:b/>
                <w:bCs/>
                <w:color w:val="1A2B4C"/>
                <w:sz w:val="19"/>
                <w:szCs w:val="19"/>
              </w:rPr>
              <w:t>75</w:t>
            </w:r>
            <w:r w:rsidRPr="000E42C6">
              <w:rPr>
                <w:rFonts w:ascii="Arial" w:hAnsi="Arial" w:cs="Arial"/>
                <w:b/>
                <w:bCs/>
                <w:color w:val="1A2B4C"/>
                <w:sz w:val="19"/>
                <w:szCs w:val="19"/>
              </w:rPr>
              <w:t xml:space="preserve"> € HT       |       Coût Journalier : 1 225 € HT</w:t>
            </w:r>
          </w:p>
          <w:p w14:paraId="21B2B69E" w14:textId="5681BD12" w:rsidR="005D5FB4" w:rsidRPr="000E42C6" w:rsidRDefault="0025160B">
            <w:pPr>
              <w:spacing w:before="50"/>
              <w:rPr>
                <w:rFonts w:ascii="Arial" w:hAnsi="Arial" w:cs="Arial"/>
              </w:rPr>
            </w:pPr>
            <w:r w:rsidRPr="000E42C6">
              <w:rPr>
                <w:rFonts w:ascii="Arial" w:hAnsi="Arial" w:cs="Arial"/>
                <w:color w:val="8E9DAE"/>
                <w:sz w:val="18"/>
                <w:szCs w:val="18"/>
              </w:rPr>
              <w:t xml:space="preserve">TVA applicable : 8,5 % </w:t>
            </w:r>
          </w:p>
          <w:p w14:paraId="60149CFE" w14:textId="77777777" w:rsidR="005D5FB4" w:rsidRPr="000E42C6" w:rsidRDefault="0025160B">
            <w:pPr>
              <w:spacing w:before="50"/>
              <w:rPr>
                <w:rFonts w:ascii="Arial" w:hAnsi="Arial" w:cs="Arial"/>
              </w:rPr>
            </w:pPr>
            <w:r w:rsidRPr="000E42C6">
              <w:rPr>
                <w:rFonts w:ascii="Arial" w:hAnsi="Arial" w:cs="Arial"/>
                <w:color w:val="8E9DAE"/>
                <w:sz w:val="18"/>
                <w:szCs w:val="18"/>
              </w:rPr>
              <w:t>Offre valable 3 mois — Révisable selon l'indice SYNTEC.</w:t>
            </w:r>
          </w:p>
        </w:tc>
      </w:tr>
    </w:tbl>
    <w:p w14:paraId="7A28A77C" w14:textId="77777777" w:rsidR="005D5FB4" w:rsidRPr="000E42C6" w:rsidRDefault="0025160B">
      <w:pPr>
        <w:pStyle w:val="Titre2"/>
        <w:rPr>
          <w:rFonts w:ascii="Arial" w:hAnsi="Arial" w:cs="Arial"/>
        </w:rPr>
      </w:pPr>
      <w:r w:rsidRPr="000E42C6">
        <w:rPr>
          <w:rFonts w:ascii="Arial" w:hAnsi="Arial" w:cs="Arial"/>
        </w:rPr>
        <w:t>Échéancier de Facturation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1739"/>
        <w:gridCol w:w="3602"/>
      </w:tblGrid>
      <w:tr w:rsidR="005D5FB4" w:rsidRPr="000E42C6" w14:paraId="2BA9AAC3" w14:textId="77777777">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04AE35EA" w14:textId="77777777" w:rsidR="005D5FB4" w:rsidRPr="000E42C6" w:rsidRDefault="0025160B">
            <w:pPr>
              <w:jc w:val="center"/>
              <w:rPr>
                <w:rFonts w:ascii="Arial" w:hAnsi="Arial" w:cs="Arial"/>
              </w:rPr>
            </w:pPr>
            <w:r w:rsidRPr="000E42C6">
              <w:rPr>
                <w:rFonts w:ascii="Arial" w:eastAsia="Montserrat" w:hAnsi="Arial" w:cs="Arial"/>
                <w:b/>
                <w:bCs/>
                <w:color w:val="FFFFFF"/>
                <w:sz w:val="19"/>
                <w:szCs w:val="19"/>
              </w:rPr>
              <w:t>PHASE</w:t>
            </w:r>
          </w:p>
        </w:tc>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2A56FAD8" w14:textId="77777777" w:rsidR="005D5FB4" w:rsidRPr="000E42C6" w:rsidRDefault="0025160B">
            <w:pPr>
              <w:jc w:val="center"/>
              <w:rPr>
                <w:rFonts w:ascii="Arial" w:hAnsi="Arial" w:cs="Arial"/>
              </w:rPr>
            </w:pPr>
            <w:r w:rsidRPr="000E42C6">
              <w:rPr>
                <w:rFonts w:ascii="Arial" w:eastAsia="Montserrat" w:hAnsi="Arial" w:cs="Arial"/>
                <w:b/>
                <w:bCs/>
                <w:color w:val="FFFFFF"/>
                <w:sz w:val="19"/>
                <w:szCs w:val="19"/>
              </w:rPr>
              <w:t>MONTANT HT</w:t>
            </w:r>
          </w:p>
        </w:tc>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65E20A15" w14:textId="77777777" w:rsidR="005D5FB4" w:rsidRPr="000E42C6" w:rsidRDefault="0025160B">
            <w:pPr>
              <w:jc w:val="center"/>
              <w:rPr>
                <w:rFonts w:ascii="Arial" w:hAnsi="Arial" w:cs="Arial"/>
              </w:rPr>
            </w:pPr>
            <w:r w:rsidRPr="000E42C6">
              <w:rPr>
                <w:rFonts w:ascii="Arial" w:eastAsia="Montserrat" w:hAnsi="Arial" w:cs="Arial"/>
                <w:b/>
                <w:bCs/>
                <w:color w:val="FFFFFF"/>
                <w:sz w:val="19"/>
                <w:szCs w:val="19"/>
              </w:rPr>
              <w:t>FACTURATION — ÉCHÉANCIER</w:t>
            </w:r>
          </w:p>
        </w:tc>
      </w:tr>
      <w:tr w:rsidR="005D5FB4" w:rsidRPr="000E42C6" w14:paraId="66B0BB6C" w14:textId="77777777">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2708BA3B" w14:textId="6DF62947" w:rsidR="005D5FB4" w:rsidRPr="000E42C6" w:rsidRDefault="00953F83">
            <w:pPr>
              <w:rPr>
                <w:rFonts w:ascii="Arial" w:hAnsi="Arial" w:cs="Arial"/>
              </w:rPr>
            </w:pPr>
            <w:r w:rsidRPr="002353F0">
              <w:rPr>
                <w:rFonts w:ascii="Arial" w:eastAsia="Montserrat" w:hAnsi="Arial" w:cs="Arial"/>
                <w:b/>
                <w:bCs/>
                <w:color w:val="1A2B4C"/>
                <w:sz w:val="19"/>
                <w:szCs w:val="19"/>
              </w:rPr>
              <w:t>AUDIT TECHNIQUE ASCENSEUR</w:t>
            </w:r>
          </w:p>
        </w:tc>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14DD368A" w14:textId="72DE27F9" w:rsidR="005D5FB4" w:rsidRPr="000E42C6" w:rsidRDefault="00953F83">
            <w:pPr>
              <w:jc w:val="center"/>
              <w:rPr>
                <w:rFonts w:ascii="Arial" w:hAnsi="Arial" w:cs="Arial"/>
              </w:rPr>
            </w:pPr>
            <w:r>
              <w:rPr>
                <w:rFonts w:ascii="Arial" w:eastAsia="Montserrat" w:hAnsi="Arial" w:cs="Arial"/>
                <w:b/>
                <w:bCs/>
                <w:color w:val="1A2B4C"/>
                <w:sz w:val="19"/>
                <w:szCs w:val="19"/>
              </w:rPr>
              <w:t>7</w:t>
            </w:r>
            <w:r w:rsidR="002960FD">
              <w:rPr>
                <w:rFonts w:ascii="Arial" w:eastAsia="Montserrat" w:hAnsi="Arial" w:cs="Arial"/>
                <w:b/>
                <w:bCs/>
                <w:color w:val="1A2B4C"/>
                <w:sz w:val="19"/>
                <w:szCs w:val="19"/>
              </w:rPr>
              <w:t xml:space="preserve"> </w:t>
            </w:r>
            <w:r>
              <w:rPr>
                <w:rFonts w:ascii="Arial" w:eastAsia="Montserrat" w:hAnsi="Arial" w:cs="Arial"/>
                <w:b/>
                <w:bCs/>
                <w:color w:val="1A2B4C"/>
                <w:sz w:val="19"/>
                <w:szCs w:val="19"/>
              </w:rPr>
              <w:t>5</w:t>
            </w:r>
            <w:r w:rsidR="00E451F8">
              <w:rPr>
                <w:rFonts w:ascii="Arial" w:eastAsia="Montserrat" w:hAnsi="Arial" w:cs="Arial"/>
                <w:b/>
                <w:bCs/>
                <w:color w:val="1A2B4C"/>
                <w:sz w:val="19"/>
                <w:szCs w:val="19"/>
              </w:rPr>
              <w:t>0</w:t>
            </w:r>
            <w:r>
              <w:rPr>
                <w:rFonts w:ascii="Arial" w:eastAsia="Montserrat" w:hAnsi="Arial" w:cs="Arial"/>
                <w:b/>
                <w:bCs/>
                <w:color w:val="1A2B4C"/>
                <w:sz w:val="19"/>
                <w:szCs w:val="19"/>
              </w:rPr>
              <w:t>0</w:t>
            </w:r>
            <w:r w:rsidR="0025160B" w:rsidRPr="000E42C6">
              <w:rPr>
                <w:rFonts w:ascii="Arial" w:eastAsia="Montserrat" w:hAnsi="Arial" w:cs="Arial"/>
                <w:b/>
                <w:bCs/>
                <w:color w:val="1A2B4C"/>
                <w:sz w:val="19"/>
                <w:szCs w:val="19"/>
              </w:rPr>
              <w:t>,00 €</w:t>
            </w:r>
          </w:p>
        </w:tc>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0581FC17" w14:textId="10D04BB8" w:rsidR="005D5FB4" w:rsidRPr="000E42C6" w:rsidRDefault="00442671">
            <w:pPr>
              <w:rPr>
                <w:rFonts w:ascii="Arial" w:hAnsi="Arial" w:cs="Arial"/>
              </w:rPr>
            </w:pPr>
            <w:r>
              <w:rPr>
                <w:rFonts w:ascii="Arial" w:hAnsi="Arial" w:cs="Arial"/>
                <w:color w:val="333333"/>
                <w:sz w:val="19"/>
                <w:szCs w:val="19"/>
              </w:rPr>
              <w:t xml:space="preserve">A l’envoie du rapport </w:t>
            </w:r>
          </w:p>
        </w:tc>
      </w:tr>
      <w:tr w:rsidR="005D5FB4" w:rsidRPr="000E42C6" w14:paraId="42430D6F" w14:textId="77777777">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58707738" w14:textId="77777777" w:rsidR="005D5FB4" w:rsidRPr="000E42C6" w:rsidRDefault="0025160B">
            <w:pPr>
              <w:rPr>
                <w:rFonts w:ascii="Arial" w:hAnsi="Arial" w:cs="Arial"/>
              </w:rPr>
            </w:pPr>
            <w:r w:rsidRPr="000E42C6">
              <w:rPr>
                <w:rFonts w:ascii="Arial" w:eastAsia="Montserrat" w:hAnsi="Arial" w:cs="Arial"/>
                <w:b/>
                <w:bCs/>
                <w:color w:val="FFFFFF"/>
                <w:sz w:val="19"/>
                <w:szCs w:val="19"/>
              </w:rPr>
              <w:t>TOTAL</w:t>
            </w:r>
          </w:p>
        </w:tc>
        <w:tc>
          <w:tcPr>
            <w:tcW w:w="0" w:type="auto"/>
            <w:tcBorders>
              <w:top w:val="single" w:sz="1" w:space="0" w:color="8E9DAE"/>
              <w:left w:val="single" w:sz="1" w:space="0" w:color="8E9DAE"/>
              <w:bottom w:val="single" w:sz="1" w:space="0" w:color="8E9DAE"/>
              <w:right w:val="single" w:sz="1" w:space="0" w:color="8E9DAE"/>
            </w:tcBorders>
            <w:shd w:val="clear" w:color="auto" w:fill="FF6B00"/>
            <w:tcMar>
              <w:top w:w="100" w:type="dxa"/>
              <w:left w:w="150" w:type="dxa"/>
              <w:bottom w:w="100" w:type="dxa"/>
              <w:right w:w="150" w:type="dxa"/>
            </w:tcMar>
            <w:vAlign w:val="center"/>
          </w:tcPr>
          <w:p w14:paraId="6D9A89F7" w14:textId="4FB061A9" w:rsidR="005D5FB4" w:rsidRPr="000E42C6" w:rsidRDefault="00442671">
            <w:pPr>
              <w:jc w:val="center"/>
              <w:rPr>
                <w:rFonts w:ascii="Arial" w:hAnsi="Arial" w:cs="Arial"/>
              </w:rPr>
            </w:pPr>
            <w:r>
              <w:rPr>
                <w:rFonts w:ascii="Arial" w:eastAsia="Montserrat" w:hAnsi="Arial" w:cs="Arial"/>
                <w:b/>
                <w:bCs/>
                <w:color w:val="FFFFFF"/>
                <w:sz w:val="19"/>
                <w:szCs w:val="19"/>
              </w:rPr>
              <w:t>7</w:t>
            </w:r>
            <w:r w:rsidR="002960FD">
              <w:rPr>
                <w:rFonts w:ascii="Arial" w:eastAsia="Montserrat" w:hAnsi="Arial" w:cs="Arial"/>
                <w:b/>
                <w:bCs/>
                <w:color w:val="FFFFFF"/>
                <w:sz w:val="19"/>
                <w:szCs w:val="19"/>
              </w:rPr>
              <w:t xml:space="preserve"> </w:t>
            </w:r>
            <w:r>
              <w:rPr>
                <w:rFonts w:ascii="Arial" w:eastAsia="Montserrat" w:hAnsi="Arial" w:cs="Arial"/>
                <w:b/>
                <w:bCs/>
                <w:color w:val="FFFFFF"/>
                <w:sz w:val="19"/>
                <w:szCs w:val="19"/>
              </w:rPr>
              <w:t>5</w:t>
            </w:r>
            <w:r w:rsidR="00E70C98">
              <w:rPr>
                <w:rFonts w:ascii="Arial" w:eastAsia="Montserrat" w:hAnsi="Arial" w:cs="Arial"/>
                <w:b/>
                <w:bCs/>
                <w:color w:val="FFFFFF"/>
                <w:sz w:val="19"/>
                <w:szCs w:val="19"/>
              </w:rPr>
              <w:t>0</w:t>
            </w:r>
            <w:r>
              <w:rPr>
                <w:rFonts w:ascii="Arial" w:eastAsia="Montserrat" w:hAnsi="Arial" w:cs="Arial"/>
                <w:b/>
                <w:bCs/>
                <w:color w:val="FFFFFF"/>
                <w:sz w:val="19"/>
                <w:szCs w:val="19"/>
              </w:rPr>
              <w:t>0</w:t>
            </w:r>
            <w:r w:rsidR="0025160B" w:rsidRPr="000E42C6">
              <w:rPr>
                <w:rFonts w:ascii="Arial" w:eastAsia="Montserrat" w:hAnsi="Arial" w:cs="Arial"/>
                <w:b/>
                <w:bCs/>
                <w:color w:val="FFFFFF"/>
                <w:sz w:val="19"/>
                <w:szCs w:val="19"/>
              </w:rPr>
              <w:t>,00 €</w:t>
            </w:r>
          </w:p>
        </w:tc>
        <w:tc>
          <w:tcPr>
            <w:tcW w:w="0" w:type="auto"/>
            <w:tcBorders>
              <w:top w:val="single" w:sz="1" w:space="0" w:color="8E9DAE"/>
              <w:left w:val="single" w:sz="1" w:space="0" w:color="8E9DAE"/>
              <w:bottom w:val="single" w:sz="1" w:space="0" w:color="8E9DAE"/>
              <w:right w:val="single" w:sz="1" w:space="0" w:color="8E9DAE"/>
            </w:tcBorders>
            <w:shd w:val="clear" w:color="auto" w:fill="F4F6F9"/>
            <w:tcMar>
              <w:top w:w="100" w:type="dxa"/>
              <w:left w:w="150" w:type="dxa"/>
              <w:bottom w:w="100" w:type="dxa"/>
              <w:right w:w="150" w:type="dxa"/>
            </w:tcMar>
            <w:vAlign w:val="center"/>
          </w:tcPr>
          <w:p w14:paraId="5CABB4C7" w14:textId="77777777" w:rsidR="005D5FB4" w:rsidRPr="000E42C6" w:rsidRDefault="005D5FB4">
            <w:pPr>
              <w:rPr>
                <w:rFonts w:ascii="Arial" w:hAnsi="Arial" w:cs="Arial"/>
              </w:rPr>
            </w:pPr>
          </w:p>
        </w:tc>
      </w:tr>
    </w:tbl>
    <w:p w14:paraId="10DC6D82" w14:textId="77777777" w:rsidR="005D5FB4" w:rsidRPr="000E42C6" w:rsidRDefault="0025160B">
      <w:pPr>
        <w:pStyle w:val="Titre1"/>
        <w:pBdr>
          <w:bottom w:val="single" w:sz="6" w:space="0" w:color="FF6B00"/>
        </w:pBdr>
        <w:rPr>
          <w:rFonts w:ascii="Arial" w:hAnsi="Arial" w:cs="Arial"/>
        </w:rPr>
      </w:pPr>
      <w:r w:rsidRPr="000E42C6">
        <w:rPr>
          <w:rFonts w:ascii="Arial" w:hAnsi="Arial" w:cs="Arial"/>
        </w:rPr>
        <w:t>DÉLAIS ET CALENDRIER PRÉVISIONNEL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6"/>
        <w:gridCol w:w="6210"/>
      </w:tblGrid>
      <w:tr w:rsidR="005D5FB4" w:rsidRPr="000E42C6" w14:paraId="600573EC" w14:textId="77777777">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7361D4F6" w14:textId="77777777" w:rsidR="005D5FB4" w:rsidRPr="000E42C6" w:rsidRDefault="0025160B">
            <w:pPr>
              <w:jc w:val="center"/>
              <w:rPr>
                <w:rFonts w:ascii="Arial" w:hAnsi="Arial" w:cs="Arial"/>
              </w:rPr>
            </w:pPr>
            <w:r w:rsidRPr="000E42C6">
              <w:rPr>
                <w:rFonts w:ascii="Arial" w:eastAsia="Montserrat" w:hAnsi="Arial" w:cs="Arial"/>
                <w:b/>
                <w:bCs/>
                <w:color w:val="FFFFFF"/>
                <w:sz w:val="19"/>
                <w:szCs w:val="19"/>
              </w:rPr>
              <w:t>PRESTATION</w:t>
            </w:r>
          </w:p>
        </w:tc>
        <w:tc>
          <w:tcPr>
            <w:tcW w:w="0" w:type="auto"/>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0B33DF2D" w14:textId="77777777" w:rsidR="005D5FB4" w:rsidRPr="000E42C6" w:rsidRDefault="0025160B">
            <w:pPr>
              <w:jc w:val="center"/>
              <w:rPr>
                <w:rFonts w:ascii="Arial" w:hAnsi="Arial" w:cs="Arial"/>
              </w:rPr>
            </w:pPr>
            <w:r w:rsidRPr="000E42C6">
              <w:rPr>
                <w:rFonts w:ascii="Arial" w:eastAsia="Montserrat" w:hAnsi="Arial" w:cs="Arial"/>
                <w:b/>
                <w:bCs/>
                <w:color w:val="FFFFFF"/>
                <w:sz w:val="19"/>
                <w:szCs w:val="19"/>
              </w:rPr>
              <w:t>DÉLAI PRÉVISIONNEL</w:t>
            </w:r>
          </w:p>
        </w:tc>
      </w:tr>
      <w:tr w:rsidR="005D5FB4" w:rsidRPr="000E42C6" w14:paraId="7FE29949" w14:textId="77777777">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4C3D15E0" w14:textId="27346D65" w:rsidR="005D5FB4" w:rsidRPr="000E42C6" w:rsidRDefault="00D73236">
            <w:pPr>
              <w:rPr>
                <w:rFonts w:ascii="Arial" w:hAnsi="Arial" w:cs="Arial"/>
              </w:rPr>
            </w:pPr>
            <w:r>
              <w:rPr>
                <w:rFonts w:ascii="Arial" w:eastAsia="Montserrat" w:hAnsi="Arial" w:cs="Arial"/>
                <w:b/>
                <w:bCs/>
                <w:color w:val="1A2B4C"/>
                <w:sz w:val="19"/>
                <w:szCs w:val="19"/>
              </w:rPr>
              <w:t xml:space="preserve">Relevé sur site </w:t>
            </w:r>
          </w:p>
        </w:tc>
        <w:tc>
          <w:tcPr>
            <w:tcW w:w="0" w:type="auto"/>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5E7D16DA" w14:textId="161024FE" w:rsidR="005D5FB4" w:rsidRPr="000E42C6" w:rsidRDefault="00D73236">
            <w:pPr>
              <w:rPr>
                <w:rFonts w:ascii="Arial" w:hAnsi="Arial" w:cs="Arial"/>
              </w:rPr>
            </w:pPr>
            <w:r>
              <w:rPr>
                <w:rFonts w:ascii="Arial" w:hAnsi="Arial" w:cs="Arial"/>
                <w:color w:val="333333"/>
                <w:sz w:val="19"/>
                <w:szCs w:val="19"/>
              </w:rPr>
              <w:t xml:space="preserve">Suivant demande du </w:t>
            </w:r>
            <w:r w:rsidR="003035FF">
              <w:rPr>
                <w:rFonts w:ascii="Arial" w:hAnsi="Arial" w:cs="Arial"/>
                <w:color w:val="333333"/>
                <w:sz w:val="19"/>
                <w:szCs w:val="19"/>
              </w:rPr>
              <w:t xml:space="preserve">maitre d’ouvrage et charge de travail </w:t>
            </w:r>
          </w:p>
        </w:tc>
      </w:tr>
      <w:tr w:rsidR="005D5FB4" w:rsidRPr="000E42C6" w14:paraId="0BEFBEDF" w14:textId="77777777">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331F7B88" w14:textId="5FA817B3" w:rsidR="005D5FB4" w:rsidRPr="000E42C6" w:rsidRDefault="003035FF">
            <w:pPr>
              <w:rPr>
                <w:rFonts w:ascii="Arial" w:hAnsi="Arial" w:cs="Arial"/>
              </w:rPr>
            </w:pPr>
            <w:r>
              <w:rPr>
                <w:rFonts w:ascii="Arial" w:hAnsi="Arial" w:cs="Arial"/>
                <w:color w:val="333333"/>
                <w:sz w:val="19"/>
                <w:szCs w:val="19"/>
              </w:rPr>
              <w:t xml:space="preserve">Transmission du rapport </w:t>
            </w:r>
          </w:p>
        </w:tc>
        <w:tc>
          <w:tcPr>
            <w:tcW w:w="0" w:type="auto"/>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59D2ED8A" w14:textId="164DD76A" w:rsidR="005D5FB4" w:rsidRPr="000E42C6" w:rsidRDefault="003035FF">
            <w:pPr>
              <w:rPr>
                <w:rFonts w:ascii="Arial" w:hAnsi="Arial" w:cs="Arial"/>
              </w:rPr>
            </w:pPr>
            <w:r>
              <w:rPr>
                <w:rFonts w:ascii="Arial" w:hAnsi="Arial" w:cs="Arial"/>
                <w:color w:val="333333"/>
                <w:sz w:val="19"/>
                <w:szCs w:val="19"/>
              </w:rPr>
              <w:t xml:space="preserve">3 semaines maximum après relevé sur site </w:t>
            </w:r>
          </w:p>
        </w:tc>
      </w:tr>
    </w:tbl>
    <w:p w14:paraId="7557CFC0" w14:textId="77777777" w:rsidR="005D5FB4" w:rsidRPr="000E42C6" w:rsidRDefault="0025160B">
      <w:pPr>
        <w:pStyle w:val="Titre1"/>
        <w:pBdr>
          <w:bottom w:val="single" w:sz="6" w:space="0" w:color="FF6B00"/>
        </w:pBdr>
        <w:rPr>
          <w:rFonts w:ascii="Arial" w:hAnsi="Arial" w:cs="Arial"/>
        </w:rPr>
      </w:pPr>
      <w:r w:rsidRPr="000E42C6">
        <w:rPr>
          <w:rFonts w:ascii="Arial" w:hAnsi="Arial" w:cs="Arial"/>
        </w:rPr>
        <w:t>ORDRE DE MISSION — SIGNATURES</w:t>
      </w:r>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320"/>
        <w:gridCol w:w="4490"/>
      </w:tblGrid>
      <w:tr w:rsidR="005D5FB4" w:rsidRPr="000E42C6" w14:paraId="59FEF814"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44C9E95E" w14:textId="77777777" w:rsidR="005D5FB4" w:rsidRPr="000E42C6" w:rsidRDefault="0025160B">
            <w:pPr>
              <w:jc w:val="center"/>
              <w:rPr>
                <w:rFonts w:ascii="Arial" w:hAnsi="Arial" w:cs="Arial"/>
              </w:rPr>
            </w:pPr>
            <w:r w:rsidRPr="000E42C6">
              <w:rPr>
                <w:rFonts w:ascii="Arial" w:eastAsia="Montserrat" w:hAnsi="Arial" w:cs="Arial"/>
                <w:b/>
                <w:bCs/>
                <w:color w:val="FFFFFF"/>
                <w:sz w:val="19"/>
                <w:szCs w:val="19"/>
              </w:rPr>
              <w:t>LE CLIENT</w:t>
            </w: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110A954A" w14:textId="77777777" w:rsidR="005D5FB4" w:rsidRPr="000E42C6"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1A2B4C"/>
            <w:tcMar>
              <w:top w:w="100" w:type="dxa"/>
              <w:left w:w="150" w:type="dxa"/>
              <w:bottom w:w="100" w:type="dxa"/>
              <w:right w:w="150" w:type="dxa"/>
            </w:tcMar>
            <w:vAlign w:val="center"/>
          </w:tcPr>
          <w:p w14:paraId="5E0DFF10" w14:textId="77777777" w:rsidR="005D5FB4" w:rsidRPr="000E42C6" w:rsidRDefault="0025160B">
            <w:pPr>
              <w:jc w:val="center"/>
              <w:rPr>
                <w:rFonts w:ascii="Arial" w:hAnsi="Arial" w:cs="Arial"/>
              </w:rPr>
            </w:pPr>
            <w:r w:rsidRPr="000E42C6">
              <w:rPr>
                <w:rFonts w:ascii="Arial" w:eastAsia="Montserrat" w:hAnsi="Arial" w:cs="Arial"/>
                <w:b/>
                <w:bCs/>
                <w:color w:val="FFFFFF"/>
                <w:sz w:val="19"/>
                <w:szCs w:val="19"/>
              </w:rPr>
              <w:t>LVO-INGENIERIE</w:t>
            </w:r>
          </w:p>
        </w:tc>
      </w:tr>
      <w:tr w:rsidR="005D5FB4" w:rsidRPr="000E42C6" w14:paraId="5EAD2592"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25800D5B" w14:textId="77777777" w:rsidR="005D5FB4" w:rsidRPr="000E42C6" w:rsidRDefault="0025160B">
            <w:pPr>
              <w:rPr>
                <w:rFonts w:ascii="Arial" w:hAnsi="Arial" w:cs="Arial"/>
              </w:rPr>
            </w:pPr>
            <w:r w:rsidRPr="000E42C6">
              <w:rPr>
                <w:rFonts w:ascii="Arial" w:eastAsia="Montserrat" w:hAnsi="Arial" w:cs="Arial"/>
                <w:b/>
                <w:bCs/>
                <w:color w:val="1A2B4C"/>
                <w:sz w:val="19"/>
                <w:szCs w:val="19"/>
              </w:rPr>
              <w:t>Accepté par :</w:t>
            </w: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3C8D19BA" w14:textId="77777777" w:rsidR="005D5FB4" w:rsidRPr="000E42C6"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0C20BADB" w14:textId="77777777" w:rsidR="005D5FB4" w:rsidRPr="000E42C6" w:rsidRDefault="0025160B">
            <w:pPr>
              <w:rPr>
                <w:rFonts w:ascii="Arial" w:hAnsi="Arial" w:cs="Arial"/>
              </w:rPr>
            </w:pPr>
            <w:r w:rsidRPr="000E42C6">
              <w:rPr>
                <w:rFonts w:ascii="Arial" w:eastAsia="Montserrat" w:hAnsi="Arial" w:cs="Arial"/>
                <w:b/>
                <w:bCs/>
                <w:color w:val="1A2B4C"/>
                <w:sz w:val="19"/>
                <w:szCs w:val="19"/>
              </w:rPr>
              <w:t>Accepté par :  Mr Hatem LEMBARKI</w:t>
            </w:r>
          </w:p>
        </w:tc>
      </w:tr>
      <w:tr w:rsidR="005D5FB4" w:rsidRPr="000E42C6" w14:paraId="536BF1A1"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33872CDA" w14:textId="77777777" w:rsidR="005D5FB4" w:rsidRPr="000E42C6" w:rsidRDefault="0025160B">
            <w:pPr>
              <w:rPr>
                <w:rFonts w:ascii="Arial" w:hAnsi="Arial" w:cs="Arial"/>
              </w:rPr>
            </w:pPr>
            <w:r w:rsidRPr="000E42C6">
              <w:rPr>
                <w:rFonts w:ascii="Arial" w:eastAsia="Montserrat" w:hAnsi="Arial" w:cs="Arial"/>
                <w:b/>
                <w:bCs/>
                <w:color w:val="1A2B4C"/>
                <w:sz w:val="19"/>
                <w:szCs w:val="19"/>
              </w:rPr>
              <w:t>Fonction :</w:t>
            </w: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63D086BA" w14:textId="77777777" w:rsidR="005D5FB4" w:rsidRPr="000E42C6"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vAlign w:val="center"/>
          </w:tcPr>
          <w:p w14:paraId="51CD7E1D" w14:textId="3AF05590" w:rsidR="005D5FB4" w:rsidRPr="000E42C6" w:rsidRDefault="0025160B">
            <w:pPr>
              <w:rPr>
                <w:rFonts w:ascii="Arial" w:hAnsi="Arial" w:cs="Arial"/>
              </w:rPr>
            </w:pPr>
            <w:r w:rsidRPr="000E42C6">
              <w:rPr>
                <w:rFonts w:ascii="Arial" w:hAnsi="Arial" w:cs="Arial"/>
                <w:color w:val="333333"/>
                <w:sz w:val="19"/>
                <w:szCs w:val="19"/>
              </w:rPr>
              <w:t xml:space="preserve">Fonction : </w:t>
            </w:r>
            <w:r w:rsidR="00442671">
              <w:rPr>
                <w:rFonts w:ascii="Arial" w:hAnsi="Arial" w:cs="Arial"/>
                <w:color w:val="333333"/>
                <w:sz w:val="19"/>
                <w:szCs w:val="19"/>
              </w:rPr>
              <w:t>Fondateur</w:t>
            </w:r>
            <w:r w:rsidRPr="000E42C6">
              <w:rPr>
                <w:rFonts w:ascii="Arial" w:hAnsi="Arial" w:cs="Arial"/>
                <w:color w:val="333333"/>
                <w:sz w:val="19"/>
                <w:szCs w:val="19"/>
              </w:rPr>
              <w:t xml:space="preserve"> Gérant</w:t>
            </w:r>
          </w:p>
        </w:tc>
      </w:tr>
      <w:tr w:rsidR="005D5FB4" w:rsidRPr="000E42C6" w14:paraId="13DFDDD0"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6F21982F" w14:textId="77777777" w:rsidR="005D5FB4" w:rsidRPr="000E42C6" w:rsidRDefault="0025160B">
            <w:pPr>
              <w:rPr>
                <w:rFonts w:ascii="Arial" w:hAnsi="Arial" w:cs="Arial"/>
              </w:rPr>
            </w:pPr>
            <w:r w:rsidRPr="000E42C6">
              <w:rPr>
                <w:rFonts w:ascii="Arial" w:eastAsia="Montserrat" w:hAnsi="Arial" w:cs="Arial"/>
                <w:b/>
                <w:bCs/>
                <w:color w:val="1A2B4C"/>
                <w:sz w:val="19"/>
                <w:szCs w:val="19"/>
              </w:rPr>
              <w:t>Date :</w:t>
            </w: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76D83616" w14:textId="77777777" w:rsidR="005D5FB4" w:rsidRPr="000E42C6"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E8EDF4"/>
            <w:tcMar>
              <w:top w:w="100" w:type="dxa"/>
              <w:left w:w="150" w:type="dxa"/>
              <w:bottom w:w="100" w:type="dxa"/>
              <w:right w:w="150" w:type="dxa"/>
            </w:tcMar>
            <w:vAlign w:val="center"/>
          </w:tcPr>
          <w:p w14:paraId="5F9FE34D" w14:textId="43CFF532" w:rsidR="005D5FB4" w:rsidRPr="000E42C6" w:rsidRDefault="0025160B">
            <w:pPr>
              <w:rPr>
                <w:rFonts w:ascii="Arial" w:hAnsi="Arial" w:cs="Arial"/>
              </w:rPr>
            </w:pPr>
            <w:r w:rsidRPr="000E42C6">
              <w:rPr>
                <w:rFonts w:ascii="Arial" w:hAnsi="Arial" w:cs="Arial"/>
                <w:color w:val="333333"/>
                <w:sz w:val="19"/>
                <w:szCs w:val="19"/>
              </w:rPr>
              <w:t xml:space="preserve">Date :  </w:t>
            </w:r>
            <w:r w:rsidR="00E70C98">
              <w:rPr>
                <w:rFonts w:ascii="Arial" w:hAnsi="Arial" w:cs="Arial"/>
                <w:color w:val="333333"/>
                <w:sz w:val="19"/>
                <w:szCs w:val="19"/>
              </w:rPr>
              <w:t>15</w:t>
            </w:r>
            <w:r w:rsidR="00450CEF">
              <w:rPr>
                <w:rFonts w:ascii="Arial" w:hAnsi="Arial" w:cs="Arial"/>
                <w:color w:val="333333"/>
                <w:sz w:val="19"/>
                <w:szCs w:val="19"/>
              </w:rPr>
              <w:t xml:space="preserve"> juin</w:t>
            </w:r>
            <w:r w:rsidR="00CB06E7">
              <w:rPr>
                <w:rFonts w:ascii="Arial" w:hAnsi="Arial" w:cs="Arial"/>
                <w:color w:val="333333"/>
                <w:sz w:val="19"/>
                <w:szCs w:val="19"/>
              </w:rPr>
              <w:t xml:space="preserve"> </w:t>
            </w:r>
            <w:r w:rsidRPr="000E42C6">
              <w:rPr>
                <w:rFonts w:ascii="Arial" w:hAnsi="Arial" w:cs="Arial"/>
                <w:color w:val="333333"/>
                <w:sz w:val="19"/>
                <w:szCs w:val="19"/>
              </w:rPr>
              <w:t>2026</w:t>
            </w:r>
          </w:p>
        </w:tc>
      </w:tr>
      <w:tr w:rsidR="005D5FB4" w:rsidRPr="000E42C6" w14:paraId="36414945"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tcPr>
          <w:p w14:paraId="0E4D2A11" w14:textId="77777777" w:rsidR="005D5FB4" w:rsidRPr="000E42C6" w:rsidRDefault="0025160B">
            <w:pPr>
              <w:rPr>
                <w:rFonts w:ascii="Arial" w:hAnsi="Arial" w:cs="Arial"/>
              </w:rPr>
            </w:pPr>
            <w:r w:rsidRPr="000E42C6">
              <w:rPr>
                <w:rFonts w:ascii="Arial" w:eastAsia="Montserrat" w:hAnsi="Arial" w:cs="Arial"/>
                <w:b/>
                <w:bCs/>
                <w:color w:val="1A2B4C"/>
                <w:sz w:val="19"/>
                <w:szCs w:val="19"/>
              </w:rPr>
              <w:t>Signature &amp; cachet</w:t>
            </w: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415375D0" w14:textId="77777777" w:rsidR="005D5FB4" w:rsidRPr="000E42C6"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tcPr>
          <w:p w14:paraId="39DB89C6" w14:textId="77777777" w:rsidR="005D5FB4" w:rsidRPr="000E42C6" w:rsidRDefault="0025160B">
            <w:pPr>
              <w:rPr>
                <w:rFonts w:ascii="Arial" w:hAnsi="Arial" w:cs="Arial"/>
              </w:rPr>
            </w:pPr>
            <w:r w:rsidRPr="000E42C6">
              <w:rPr>
                <w:rFonts w:ascii="Arial" w:eastAsia="Montserrat" w:hAnsi="Arial" w:cs="Arial"/>
                <w:b/>
                <w:bCs/>
                <w:color w:val="1A2B4C"/>
                <w:sz w:val="19"/>
                <w:szCs w:val="19"/>
              </w:rPr>
              <w:t>Signature &amp; cachet</w:t>
            </w:r>
          </w:p>
        </w:tc>
      </w:tr>
      <w:tr w:rsidR="005D5FB4" w:rsidRPr="000E42C6" w14:paraId="5F46D4A6" w14:textId="77777777" w:rsidTr="008C2215">
        <w:tc>
          <w:tcPr>
            <w:tcW w:w="4252"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tcPr>
          <w:p w14:paraId="01A4BBD4" w14:textId="77777777" w:rsidR="005D5FB4" w:rsidRPr="000E42C6" w:rsidRDefault="005D5FB4">
            <w:pPr>
              <w:spacing w:before="80" w:after="80"/>
              <w:rPr>
                <w:rFonts w:ascii="Arial" w:hAnsi="Arial" w:cs="Arial"/>
              </w:rPr>
            </w:pPr>
          </w:p>
        </w:tc>
        <w:tc>
          <w:tcPr>
            <w:tcW w:w="320" w:type="dxa"/>
            <w:tcBorders>
              <w:top w:val="none" w:sz="1" w:space="0" w:color="FFFFFF"/>
              <w:left w:val="none" w:sz="1" w:space="0" w:color="FFFFFF"/>
              <w:bottom w:val="none" w:sz="1" w:space="0" w:color="FFFFFF"/>
              <w:right w:val="none" w:sz="1" w:space="0" w:color="FFFFFF"/>
            </w:tcBorders>
            <w:shd w:val="clear" w:color="auto" w:fill="FFFFFF"/>
            <w:tcMar>
              <w:top w:w="100" w:type="dxa"/>
              <w:left w:w="150" w:type="dxa"/>
              <w:bottom w:w="100" w:type="dxa"/>
              <w:right w:w="150" w:type="dxa"/>
            </w:tcMar>
            <w:vAlign w:val="center"/>
          </w:tcPr>
          <w:p w14:paraId="27C66CBD" w14:textId="77777777" w:rsidR="005D5FB4" w:rsidRPr="000E42C6" w:rsidRDefault="005D5FB4">
            <w:pPr>
              <w:rPr>
                <w:rFonts w:ascii="Arial" w:hAnsi="Arial" w:cs="Arial"/>
              </w:rPr>
            </w:pPr>
          </w:p>
        </w:tc>
        <w:tc>
          <w:tcPr>
            <w:tcW w:w="4490" w:type="dxa"/>
            <w:tcBorders>
              <w:top w:val="single" w:sz="1" w:space="0" w:color="8E9DAE"/>
              <w:left w:val="single" w:sz="1" w:space="0" w:color="8E9DAE"/>
              <w:bottom w:val="single" w:sz="1" w:space="0" w:color="8E9DAE"/>
              <w:right w:val="single" w:sz="1" w:space="0" w:color="8E9DAE"/>
            </w:tcBorders>
            <w:shd w:val="clear" w:color="auto" w:fill="FFFFFF"/>
            <w:tcMar>
              <w:top w:w="100" w:type="dxa"/>
              <w:left w:w="150" w:type="dxa"/>
              <w:bottom w:w="100" w:type="dxa"/>
              <w:right w:w="150" w:type="dxa"/>
            </w:tcMar>
          </w:tcPr>
          <w:p w14:paraId="02465566" w14:textId="2985B9F5" w:rsidR="005D5FB4" w:rsidRPr="000E42C6" w:rsidRDefault="00B626E4">
            <w:pPr>
              <w:spacing w:before="80" w:after="80"/>
              <w:rPr>
                <w:rFonts w:ascii="Arial" w:hAnsi="Arial" w:cs="Arial"/>
              </w:rPr>
            </w:pPr>
            <w:r>
              <w:rPr>
                <w:rFonts w:ascii="Arial" w:hAnsi="Arial" w:cs="Arial"/>
                <w:noProof/>
              </w:rPr>
              <w:drawing>
                <wp:anchor distT="0" distB="0" distL="114300" distR="114300" simplePos="0" relativeHeight="251661312" behindDoc="1" locked="0" layoutInCell="1" allowOverlap="1" wp14:anchorId="0A3BB85C" wp14:editId="2189A249">
                  <wp:simplePos x="0" y="0"/>
                  <wp:positionH relativeFrom="column">
                    <wp:posOffset>478155</wp:posOffset>
                  </wp:positionH>
                  <wp:positionV relativeFrom="paragraph">
                    <wp:posOffset>0</wp:posOffset>
                  </wp:positionV>
                  <wp:extent cx="1638300" cy="1479550"/>
                  <wp:effectExtent l="0" t="0" r="0" b="6350"/>
                  <wp:wrapTight wrapText="bothSides">
                    <wp:wrapPolygon edited="0">
                      <wp:start x="8288" y="0"/>
                      <wp:lineTo x="6279" y="1112"/>
                      <wp:lineTo x="2260" y="4172"/>
                      <wp:lineTo x="1005" y="9456"/>
                      <wp:lineTo x="1256" y="13906"/>
                      <wp:lineTo x="0" y="14462"/>
                      <wp:lineTo x="251" y="15296"/>
                      <wp:lineTo x="3767" y="18355"/>
                      <wp:lineTo x="3767" y="18912"/>
                      <wp:lineTo x="8037" y="21136"/>
                      <wp:lineTo x="9042" y="21415"/>
                      <wp:lineTo x="10800" y="21415"/>
                      <wp:lineTo x="12307" y="21136"/>
                      <wp:lineTo x="16326" y="19190"/>
                      <wp:lineTo x="16326" y="18355"/>
                      <wp:lineTo x="18586" y="14184"/>
                      <wp:lineTo x="18586" y="13906"/>
                      <wp:lineTo x="21098" y="11959"/>
                      <wp:lineTo x="21349" y="11124"/>
                      <wp:lineTo x="20093" y="9456"/>
                      <wp:lineTo x="18586" y="5006"/>
                      <wp:lineTo x="18837" y="2503"/>
                      <wp:lineTo x="17079" y="1391"/>
                      <wp:lineTo x="11553" y="0"/>
                      <wp:lineTo x="8288" y="0"/>
                    </wp:wrapPolygon>
                  </wp:wrapTight>
                  <wp:docPr id="544894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00660" name="Image 1212700660"/>
                          <pic:cNvPicPr/>
                        </pic:nvPicPr>
                        <pic:blipFill rotWithShape="1">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rcRect l="4235" t="5999" r="4728" b="11785"/>
                          <a:stretch>
                            <a:fillRect/>
                          </a:stretch>
                        </pic:blipFill>
                        <pic:spPr bwMode="auto">
                          <a:xfrm>
                            <a:off x="0" y="0"/>
                            <a:ext cx="1638300" cy="1479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3B58DB68" w14:textId="77777777" w:rsidR="005D5FB4" w:rsidRPr="000E42C6" w:rsidRDefault="0025160B">
      <w:pPr>
        <w:rPr>
          <w:rFonts w:ascii="Arial" w:hAnsi="Arial" w:cs="Arial"/>
        </w:rPr>
      </w:pPr>
      <w:r w:rsidRPr="000E42C6">
        <w:rPr>
          <w:rFonts w:ascii="Arial" w:hAnsi="Arial" w:cs="Arial"/>
        </w:rPr>
        <w:br w:type="page"/>
      </w:r>
    </w:p>
    <w:p w14:paraId="5AE5F793" w14:textId="77777777" w:rsidR="005D5FB4" w:rsidRPr="000E42C6" w:rsidRDefault="0025160B">
      <w:pPr>
        <w:pStyle w:val="Titre1"/>
        <w:pBdr>
          <w:bottom w:val="single" w:sz="6" w:space="0" w:color="FF6B00"/>
        </w:pBdr>
        <w:rPr>
          <w:rFonts w:ascii="Arial" w:hAnsi="Arial" w:cs="Arial"/>
        </w:rPr>
      </w:pPr>
      <w:r w:rsidRPr="000E42C6">
        <w:rPr>
          <w:rFonts w:ascii="Arial" w:hAnsi="Arial" w:cs="Arial"/>
        </w:rPr>
        <w:lastRenderedPageBreak/>
        <w:t>INFORMATIONS ET CONDITIONS GÉNÉRALES DE VENTES</w:t>
      </w:r>
    </w:p>
    <w:p w14:paraId="4357B797"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Introduction</w:t>
      </w:r>
    </w:p>
    <w:p w14:paraId="172AF8FF"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Les mentions « nous » et « le bureau d'études » renvoient à LVO-INGENIERIE, Société à responsabilité limitée sous le numéro 102 486 917 R.C.S. Saint Denis de La Réunion, dont le siège social se trouve au Centre d'affaires CADJEE, 62 Boulevard du Chaudron, 97491 Saint-Denis La Réunion.</w:t>
      </w:r>
    </w:p>
    <w:p w14:paraId="7BDC12D1"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1. RESPONSABILITÉ CONCERNANT VOS TRAVAUX</w:t>
      </w:r>
    </w:p>
    <w:p w14:paraId="44CAE100"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Nous vous confirmerons qui sera responsable de vos travaux. Le consultant agissant en votre nom sera certainement secondé par d'autres consultants ou employés facturables du cabinet. Si ces personnes sont amenées à jouer un rôle permanent, nous vous communiquerons leurs coordonnées.</w:t>
      </w:r>
    </w:p>
    <w:p w14:paraId="7F1FA2AC"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2. LA MANIÈRE DONT NOUS EXÉCUTONS VOS INSTRUCTIONS</w:t>
      </w:r>
    </w:p>
    <w:p w14:paraId="7BB0AD6C"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Le cas échéant, nous conviendrons d'une stratégie concernant vos travaux et nous vous tiendrons au courant de leur évolution, afin que vous puissiez prendre des décisions éclairées le moment voulu. Si vous souhaitez opter pour une solution contraire à notre conseil, nous vous demanderons de confirmer vos instructions par écrit. Nous nous engageons à respecter toute échéance convenue, sauf accord écrit contraire stipulant une heure, une date ou une période de livraison.</w:t>
      </w:r>
    </w:p>
    <w:p w14:paraId="6839D86B"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3. CONCLUSION DU CONTRAT</w:t>
      </w:r>
    </w:p>
    <w:p w14:paraId="0E306B46"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Nous vous informons que la signature de l'ordre de mission vaut pour acceptation des présentes Conditions Générales. Tout ordre de mission surchargé ou raturé sera considéré comme nul.</w:t>
      </w:r>
    </w:p>
    <w:p w14:paraId="1B578D9D"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4. PORTÉE DE NOTRE CONSEIL</w:t>
      </w:r>
    </w:p>
    <w:p w14:paraId="08E06E1F"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4.1 — Notre expertise et notre conseil sont spécialisés et découlent de notre expérience ainsi que des codes, normes, lois applicables dans le territoire concerné. Notre expertise relève du domaine du « transport des personnes et des biens ».</w:t>
      </w:r>
    </w:p>
    <w:p w14:paraId="24ED4393"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4.2 — Nous fournissons un conseil et préparons des documents en tenant compte des codes, normes et lois en vigueur au moment de la livraison. Ces éléments sont uniquement censés être utilisés en rapport avec le projet spécifique qui nous a été confié.</w:t>
      </w:r>
    </w:p>
    <w:p w14:paraId="4850468F"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5. HONORAIRES ET FRAIS</w:t>
      </w:r>
    </w:p>
    <w:p w14:paraId="4AAFBF14"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Les honoraires sont calculés en grande partie en fonction du temps nécessaire pour réaliser les travaux pendant les heures de bureau habituelles. D'autres facteurs peuvent intervenir, tels que la nécessité d'agir rapidement, la complexité du projet, des déplacements, et le volume de la documentation. Les tarifs horaires sont revalorisés chaque année au 1er janvier.</w:t>
      </w:r>
    </w:p>
    <w:p w14:paraId="53424804"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TVA : Les honoraires et les frais sont assujettis à la taxe sur la valeur ajoutée au taux en vigueur : 8,5 % (ou 2,1 % avec justificatif : immeuble construit depuis plus de 2 ans, en majorité à usage copropriété).</w:t>
      </w:r>
    </w:p>
    <w:p w14:paraId="781671AF"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6. FACTURES</w:t>
      </w:r>
    </w:p>
    <w:p w14:paraId="1014505F"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Nos factures sont envoyées tous les mois, sauf accord contraire. Conformément à la loi N°92-4442 du 31/12/1992, les notes d'honoraires sont payables comptant à réception. Toute facture non réglée dans les 30 jours entraîne des intérêts de 2 % par mois de retard sur le montant dû. Nous nous réservons le droit d'interrompre le travail jusqu'au règlement intégral des factures impayées.</w:t>
      </w:r>
    </w:p>
    <w:p w14:paraId="42B1DBFF"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7. CONFIDENTIALITÉ</w:t>
      </w:r>
    </w:p>
    <w:p w14:paraId="3C51997B"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Nous considérerons comme confidentielles toutes les informations que vous nous confiez, ainsi que toutes les informations en rapport avec les projets nous incombant. Nous ne divulguerons pas les informations confidentielles à un tiers, sauf si vous y consentez par écrit au préalable ou si cela est nécessaire dans le cadre de notre prestation de services, ou dans la mesure où la loi l'exige.</w:t>
      </w:r>
    </w:p>
    <w:p w14:paraId="5CACBE69"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8. INSTRUCTIONS DU CLIENT</w:t>
      </w:r>
    </w:p>
    <w:p w14:paraId="6A1198C2"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Vous acceptez de veiller à ce que nous ayons connaissance de tous les éléments de votre projet, de nous communiquer vos instructions en temps opportun et de manière précise, de nous informer rapidement de tout changement de situation influant sur votre projet, et de répondre rapidement à nos demandes d'instruction.</w:t>
      </w:r>
    </w:p>
    <w:p w14:paraId="401E49C8"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Vous convenez que nous n'aurons qu'un seul interlocuteur au sein de votre organisation qui jouera le rôle de point de contact central.</w:t>
      </w:r>
    </w:p>
    <w:p w14:paraId="7D44AECD"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lastRenderedPageBreak/>
        <w:t>9. PROTECTION DES DONNÉES</w:t>
      </w:r>
    </w:p>
    <w:p w14:paraId="4EF2DE91"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Nous traiterons les données personnelles que vous nous confiez aux fins suivantes : (i) exécuter le travail conformément à vos instructions, (ii) fournir des instructions aux personnes travaillant pour vous, (iii) respecter nos obligations légales et professionnelles, et (iv) maintenir et utiliser nos bases de données de clients/contacts.</w:t>
      </w:r>
    </w:p>
    <w:p w14:paraId="03B7BD38"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10. FICHIERS, DOCUMENTS ET DONNÉES ÉLECTRONIQUES</w:t>
      </w:r>
    </w:p>
    <w:p w14:paraId="3AE2B163"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Nous pourrons conserver des fichiers et autres documents en rapport avec vos projets au format électronique ou en version papier. Nous avons instauré des mesures de sécurité visant à garantir le respect de nos obligations de confidentialité. Vous pouvez nous demander de vous envoyer les fichiers et documents en rapport avec votre projet. Nous nous réservons le droit de conserver des copies pour nos propres archives.</w:t>
      </w:r>
    </w:p>
    <w:p w14:paraId="343DC648"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11. PROPRIÉTÉ INTELLECTUELLE</w:t>
      </w:r>
    </w:p>
    <w:p w14:paraId="40EC85EF"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11.1 — Nous conservons les droits d'auteur sur tout document ou autre outil de travail que nous avons préparé pour vous, sauf accord spécifique contraire.</w:t>
      </w:r>
    </w:p>
    <w:p w14:paraId="4CDAEA21"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11.2 — Nous vous accordons une licence non exclusive sans droits d'auteur, vous autorisant à utiliser les documents uniquement dans le cadre du projet pour lequel ils ont été élaborés ou produits.</w:t>
      </w:r>
    </w:p>
    <w:p w14:paraId="2309DCF0"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12. RESPONSABILITÉ</w:t>
      </w:r>
    </w:p>
    <w:p w14:paraId="4C6DA679"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12.1 — Pendant la période où ce contrat est en vigueur, nous souscrirons une assurance accidents du travail et une assurance de responsabilité civile.</w:t>
      </w:r>
    </w:p>
    <w:p w14:paraId="25984E25"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12.2 — La portée de notre travail ne comprendra pas de conseils sur les répercussions commerciales d'un projet, sur des problèmes financiers ou comptables.</w:t>
      </w:r>
    </w:p>
    <w:p w14:paraId="5EFAA147"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12.3 — Notre conseil est spécifique à votre situation. Nous nous dégageons de toute responsabilité vis-à-vis de toute personne à qui notre conseil ne s'adresse pas.</w:t>
      </w:r>
    </w:p>
    <w:p w14:paraId="2E3C3859"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13. PROCÉDURE DE PLAINTE</w:t>
      </w:r>
    </w:p>
    <w:p w14:paraId="574A6DA5"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13.1 — Le bureau d'études s'engage à fournir un service de haute qualité. Tous les litiges auxquels le marché pourra donner lieu seront, dans toute la mesure du possible, résolus amiablement, et éventuellement par voie d'arbitrage. Les litiges sont portés devant les tribunaux de Saint Denis La Réunion. Le droit applicable est le droit français.</w:t>
      </w:r>
    </w:p>
    <w:p w14:paraId="5D5D3F70"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13.2 — En cas de demande ou de plainte concernant notre service, veuillez contacter sans délai le consultant responsable mentionné dans le contrat.</w:t>
      </w:r>
    </w:p>
    <w:p w14:paraId="01C15CAF"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14. RÉSILIATION</w:t>
      </w:r>
    </w:p>
    <w:p w14:paraId="720D5DFE"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14.1 — Vous pouvez résilier vos instructions à n'importe quel moment en nous en informant par écrit. Nous ne cesserons de travailler pour vous que si vous n'avez pas réglé une facture après un mois, si vous ne satisfaites pas à notre demande de régler nos honoraires, ou si nous ne pouvons pas obtenir d'instructions claires de votre part.</w:t>
      </w:r>
    </w:p>
    <w:p w14:paraId="05DBD0DD"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14.2 — La résiliation n'altèrera pas notre droit à obtenir le règlement du travail effectué jusqu'à la date de résiliation.</w:t>
      </w:r>
    </w:p>
    <w:p w14:paraId="5CDB2667" w14:textId="77777777" w:rsidR="005D5FB4" w:rsidRPr="002001E1" w:rsidRDefault="0025160B" w:rsidP="002001E1">
      <w:pPr>
        <w:pStyle w:val="Titre2"/>
        <w:spacing w:after="0"/>
        <w:jc w:val="both"/>
        <w:rPr>
          <w:rFonts w:ascii="Arial" w:hAnsi="Arial" w:cs="Arial"/>
          <w:sz w:val="20"/>
          <w:szCs w:val="20"/>
        </w:rPr>
      </w:pPr>
      <w:r w:rsidRPr="002001E1">
        <w:rPr>
          <w:rFonts w:ascii="Arial" w:hAnsi="Arial" w:cs="Arial"/>
          <w:sz w:val="20"/>
          <w:szCs w:val="20"/>
        </w:rPr>
        <w:t>15. GÉNÉRALITÉS</w:t>
      </w:r>
    </w:p>
    <w:p w14:paraId="5E5D29FD"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15.1 — Les présentes conditions générales, de même que nos services, sont régis par le droit français et vous comme nous sommes irrévocablement assujettis à la compétence des tribunaux français.</w:t>
      </w:r>
    </w:p>
    <w:p w14:paraId="3720B051"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15.2 — La mention « vous » ou notre « client » renvoie à nos clients, tels qu'identifiés dans la lettre que nous vous avons adressée ou dans toute autre communication écrite.</w:t>
      </w:r>
    </w:p>
    <w:p w14:paraId="7C18F25B" w14:textId="77777777" w:rsidR="005D5FB4" w:rsidRPr="002001E1" w:rsidRDefault="0025160B" w:rsidP="002001E1">
      <w:pPr>
        <w:spacing w:before="80" w:after="80"/>
        <w:jc w:val="both"/>
        <w:rPr>
          <w:rFonts w:ascii="Arial" w:hAnsi="Arial" w:cs="Arial"/>
          <w:sz w:val="18"/>
          <w:szCs w:val="18"/>
        </w:rPr>
      </w:pPr>
      <w:r w:rsidRPr="002001E1">
        <w:rPr>
          <w:rFonts w:ascii="Arial" w:hAnsi="Arial" w:cs="Arial"/>
          <w:sz w:val="18"/>
          <w:szCs w:val="18"/>
        </w:rPr>
        <w:t>15.3 — Si l'une des dispositions des présentes conditions est considérée nulle ou inapplicable, l'intégralité des autres dispositions restera en vigueur et de plein effet.</w:t>
      </w:r>
    </w:p>
    <w:p w14:paraId="64169294" w14:textId="77777777" w:rsidR="005D5FB4" w:rsidRPr="000E42C6" w:rsidRDefault="005D5FB4">
      <w:pPr>
        <w:spacing w:before="80" w:after="80"/>
        <w:rPr>
          <w:rFonts w:ascii="Arial" w:hAnsi="Arial" w:cs="Arial"/>
        </w:rPr>
      </w:pPr>
    </w:p>
    <w:sectPr w:rsidR="005D5FB4" w:rsidRPr="000E42C6" w:rsidSect="008C2215">
      <w:headerReference w:type="default" r:id="rId16"/>
      <w:footerReference w:type="default" r:id="rId17"/>
      <w:pgSz w:w="11906" w:h="16838"/>
      <w:pgMar w:top="1700"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D354C" w14:textId="77777777" w:rsidR="00114BF9" w:rsidRDefault="00114BF9">
      <w:r>
        <w:separator/>
      </w:r>
    </w:p>
  </w:endnote>
  <w:endnote w:type="continuationSeparator" w:id="0">
    <w:p w14:paraId="7004A4F7" w14:textId="77777777" w:rsidR="00114BF9" w:rsidRDefault="00114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402BB" w14:textId="77777777" w:rsidR="0048328A" w:rsidRDefault="0048328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B025" w14:textId="77777777" w:rsidR="0048328A" w:rsidRDefault="0048328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400BC" w14:textId="77777777" w:rsidR="0048328A" w:rsidRDefault="0048328A">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084CA" w14:textId="3ABB80CF" w:rsidR="005D5FB4" w:rsidRDefault="0025160B">
    <w:pPr>
      <w:pBdr>
        <w:top w:val="single" w:sz="6" w:space="0" w:color="8E9DAE"/>
      </w:pBdr>
      <w:tabs>
        <w:tab w:val="center" w:pos="4500"/>
        <w:tab w:val="right" w:pos="9026"/>
      </w:tabs>
      <w:spacing w:before="80"/>
    </w:pPr>
    <w:r>
      <w:rPr>
        <w:color w:val="8E9DAE"/>
        <w:sz w:val="16"/>
        <w:szCs w:val="16"/>
      </w:rPr>
      <w:t>LVO-INGENIERIE — LVO-</w:t>
    </w:r>
    <w:r w:rsidR="002108FC">
      <w:rPr>
        <w:color w:val="8E9DAE"/>
        <w:sz w:val="16"/>
        <w:szCs w:val="16"/>
      </w:rPr>
      <w:t>APS</w:t>
    </w:r>
    <w:r w:rsidR="00F116E6">
      <w:rPr>
        <w:color w:val="8E9DAE"/>
        <w:sz w:val="16"/>
        <w:szCs w:val="16"/>
      </w:rPr>
      <w:t>-260</w:t>
    </w:r>
    <w:r w:rsidR="0048328A">
      <w:rPr>
        <w:color w:val="8E9DAE"/>
        <w:sz w:val="16"/>
        <w:szCs w:val="16"/>
      </w:rPr>
      <w:t>2</w:t>
    </w:r>
    <w:r w:rsidR="002108FC">
      <w:rPr>
        <w:color w:val="8E9DAE"/>
        <w:sz w:val="16"/>
        <w:szCs w:val="16"/>
      </w:rPr>
      <w:t>8</w:t>
    </w:r>
    <w:r w:rsidR="0081422D">
      <w:rPr>
        <w:color w:val="8E9DAE"/>
        <w:sz w:val="16"/>
        <w:szCs w:val="16"/>
      </w:rPr>
      <w:t xml:space="preserve"> - </w:t>
    </w:r>
    <w:r>
      <w:rPr>
        <w:color w:val="8E9DAE"/>
        <w:sz w:val="16"/>
        <w:szCs w:val="16"/>
      </w:rPr>
      <w:t xml:space="preserve">Offre de Service — </w:t>
    </w:r>
    <w:r w:rsidR="002108FC">
      <w:rPr>
        <w:color w:val="8E9DAE"/>
        <w:sz w:val="16"/>
        <w:szCs w:val="16"/>
      </w:rPr>
      <w:t xml:space="preserve">GHER </w:t>
    </w:r>
    <w:r>
      <w:rPr>
        <w:color w:val="8E9DAE"/>
        <w:sz w:val="16"/>
        <w:szCs w:val="16"/>
      </w:rPr>
      <w:tab/>
      <w:t xml:space="preserve">Page </w:t>
    </w:r>
    <w:r>
      <w:fldChar w:fldCharType="begin"/>
    </w:r>
    <w:r>
      <w:instrText>PAGE</w:instrText>
    </w:r>
    <w:r>
      <w:fldChar w:fldCharType="separate"/>
    </w:r>
    <w:r w:rsidR="0000188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CD0C8" w14:textId="77777777" w:rsidR="00114BF9" w:rsidRDefault="00114BF9">
      <w:r>
        <w:separator/>
      </w:r>
    </w:p>
  </w:footnote>
  <w:footnote w:type="continuationSeparator" w:id="0">
    <w:p w14:paraId="73115093" w14:textId="77777777" w:rsidR="00114BF9" w:rsidRDefault="00114B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1413" w14:textId="77777777" w:rsidR="0048328A" w:rsidRDefault="0048328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2CDF0" w14:textId="77777777" w:rsidR="0048328A" w:rsidRDefault="0048328A">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EC032" w14:textId="77777777" w:rsidR="0048328A" w:rsidRDefault="0048328A">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none" w:sz="1" w:space="0" w:color="FFFFFF"/>
        <w:left w:val="none" w:sz="1" w:space="0" w:color="FFFFFF"/>
        <w:bottom w:val="none" w:sz="1" w:space="0" w:color="FFFFFF"/>
        <w:right w:val="none" w:sz="1"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5D5FB4" w14:paraId="4C3235F8" w14:textId="77777777">
      <w:tc>
        <w:tcPr>
          <w:tcW w:w="3500" w:type="dxa"/>
          <w:tcBorders>
            <w:top w:val="none" w:sz="1" w:space="0" w:color="FFFFFF"/>
            <w:left w:val="none" w:sz="1" w:space="0" w:color="FFFFFF"/>
            <w:bottom w:val="none" w:sz="1" w:space="0" w:color="FFFFFF"/>
            <w:right w:val="none" w:sz="1" w:space="0" w:color="FFFFFF"/>
          </w:tcBorders>
          <w:vAlign w:val="center"/>
        </w:tcPr>
        <w:p w14:paraId="59B08053" w14:textId="77777777" w:rsidR="005D5FB4" w:rsidRDefault="0025160B">
          <w:r>
            <w:rPr>
              <w:noProof/>
            </w:rPr>
            <w:drawing>
              <wp:inline distT="0" distB="0" distL="0" distR="0" wp14:anchorId="44D15EE7" wp14:editId="2F32A3AD">
                <wp:extent cx="1428750" cy="714375"/>
                <wp:effectExtent l="0" t="0" r="0" b="0"/>
                <wp:docPr id="182036589" name="Image 182036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714375"/>
                        </a:xfrm>
                        <a:prstGeom prst="rect">
                          <a:avLst/>
                        </a:prstGeom>
                      </pic:spPr>
                    </pic:pic>
                  </a:graphicData>
                </a:graphic>
              </wp:inline>
            </w:drawing>
          </w:r>
        </w:p>
      </w:tc>
      <w:tc>
        <w:tcPr>
          <w:tcW w:w="5526" w:type="dxa"/>
          <w:tcBorders>
            <w:top w:val="none" w:sz="1" w:space="0" w:color="FFFFFF"/>
            <w:left w:val="none" w:sz="1" w:space="0" w:color="FFFFFF"/>
            <w:bottom w:val="none" w:sz="1" w:space="0" w:color="FFFFFF"/>
            <w:right w:val="none" w:sz="1" w:space="0" w:color="FFFFFF"/>
          </w:tcBorders>
          <w:vAlign w:val="center"/>
        </w:tcPr>
        <w:p w14:paraId="6337D2FB" w14:textId="77777777" w:rsidR="005D5FB4" w:rsidRDefault="0025160B">
          <w:pPr>
            <w:jc w:val="right"/>
          </w:pPr>
          <w:r>
            <w:rPr>
              <w:color w:val="8E9DAE"/>
              <w:sz w:val="16"/>
              <w:szCs w:val="16"/>
            </w:rPr>
            <w:t>Centre d'affaires CADJEE — 62 Bd du Chaudron</w:t>
          </w:r>
        </w:p>
        <w:p w14:paraId="6FA5D76C" w14:textId="1717D602" w:rsidR="005D5FB4" w:rsidRDefault="0025160B">
          <w:pPr>
            <w:jc w:val="right"/>
          </w:pPr>
          <w:r>
            <w:rPr>
              <w:color w:val="8E9DAE"/>
              <w:sz w:val="16"/>
              <w:szCs w:val="16"/>
            </w:rPr>
            <w:t xml:space="preserve">97491 Saint-Denis La </w:t>
          </w:r>
          <w:r w:rsidR="008F7ECA">
            <w:rPr>
              <w:color w:val="8E9DAE"/>
              <w:sz w:val="16"/>
              <w:szCs w:val="16"/>
            </w:rPr>
            <w:t xml:space="preserve">Réunion </w:t>
          </w:r>
          <w:proofErr w:type="gramStart"/>
          <w:r w:rsidR="008F7ECA">
            <w:rPr>
              <w:color w:val="8E9DAE"/>
              <w:sz w:val="16"/>
              <w:szCs w:val="16"/>
            </w:rPr>
            <w:t>|</w:t>
          </w:r>
          <w:r>
            <w:rPr>
              <w:color w:val="8E9DAE"/>
              <w:sz w:val="16"/>
              <w:szCs w:val="16"/>
            </w:rPr>
            <w:t xml:space="preserve">  Tél</w:t>
          </w:r>
          <w:proofErr w:type="gramEnd"/>
          <w:r>
            <w:rPr>
              <w:color w:val="8E9DAE"/>
              <w:sz w:val="16"/>
              <w:szCs w:val="16"/>
            </w:rPr>
            <w:t xml:space="preserve"> : 06 92 05 39 52</w:t>
          </w:r>
        </w:p>
        <w:p w14:paraId="48464E2F" w14:textId="77777777" w:rsidR="005D5FB4" w:rsidRDefault="0025160B">
          <w:pPr>
            <w:jc w:val="right"/>
          </w:pPr>
          <w:r>
            <w:rPr>
              <w:color w:val="FF6B00"/>
              <w:sz w:val="16"/>
              <w:szCs w:val="16"/>
            </w:rPr>
            <w:t>hatem.lembarki@lvo-ing.com</w:t>
          </w:r>
        </w:p>
      </w:tc>
    </w:tr>
  </w:tbl>
  <w:p w14:paraId="3D4D3D37" w14:textId="77777777" w:rsidR="005D5FB4" w:rsidRDefault="005D5FB4">
    <w:pPr>
      <w:pBdr>
        <w:bottom w:val="single" w:sz="12" w:space="0" w:color="1A2B4C"/>
      </w:pBdr>
      <w:spacing w:before="80"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95826"/>
    <w:multiLevelType w:val="multilevel"/>
    <w:tmpl w:val="06C2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52C72"/>
    <w:multiLevelType w:val="multilevel"/>
    <w:tmpl w:val="A67E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82411"/>
    <w:multiLevelType w:val="hybridMultilevel"/>
    <w:tmpl w:val="92EA7F7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F856023"/>
    <w:multiLevelType w:val="multilevel"/>
    <w:tmpl w:val="E454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E5324"/>
    <w:multiLevelType w:val="multilevel"/>
    <w:tmpl w:val="AD34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C848BD"/>
    <w:multiLevelType w:val="hybridMultilevel"/>
    <w:tmpl w:val="9176ED26"/>
    <w:lvl w:ilvl="0" w:tplc="4AB2F3AC">
      <w:start w:val="1"/>
      <w:numFmt w:val="bullet"/>
      <w:lvlText w:val="•"/>
      <w:lvlJc w:val="left"/>
      <w:pPr>
        <w:ind w:left="720" w:hanging="360"/>
      </w:pPr>
    </w:lvl>
    <w:lvl w:ilvl="1" w:tplc="D5DE2458">
      <w:numFmt w:val="decimal"/>
      <w:lvlText w:val=""/>
      <w:lvlJc w:val="left"/>
    </w:lvl>
    <w:lvl w:ilvl="2" w:tplc="A5BA3B08">
      <w:numFmt w:val="decimal"/>
      <w:lvlText w:val=""/>
      <w:lvlJc w:val="left"/>
    </w:lvl>
    <w:lvl w:ilvl="3" w:tplc="2A566FB0">
      <w:numFmt w:val="decimal"/>
      <w:lvlText w:val=""/>
      <w:lvlJc w:val="left"/>
    </w:lvl>
    <w:lvl w:ilvl="4" w:tplc="2B84C374">
      <w:numFmt w:val="decimal"/>
      <w:lvlText w:val=""/>
      <w:lvlJc w:val="left"/>
    </w:lvl>
    <w:lvl w:ilvl="5" w:tplc="CF80221C">
      <w:numFmt w:val="decimal"/>
      <w:lvlText w:val=""/>
      <w:lvlJc w:val="left"/>
    </w:lvl>
    <w:lvl w:ilvl="6" w:tplc="D61EDC20">
      <w:numFmt w:val="decimal"/>
      <w:lvlText w:val=""/>
      <w:lvlJc w:val="left"/>
    </w:lvl>
    <w:lvl w:ilvl="7" w:tplc="71AAF87E">
      <w:numFmt w:val="decimal"/>
      <w:lvlText w:val=""/>
      <w:lvlJc w:val="left"/>
    </w:lvl>
    <w:lvl w:ilvl="8" w:tplc="AF6E7C62">
      <w:numFmt w:val="decimal"/>
      <w:lvlText w:val=""/>
      <w:lvlJc w:val="left"/>
    </w:lvl>
  </w:abstractNum>
  <w:abstractNum w:abstractNumId="6" w15:restartNumberingAfterBreak="0">
    <w:nsid w:val="486F0B59"/>
    <w:multiLevelType w:val="hybridMultilevel"/>
    <w:tmpl w:val="03A87E28"/>
    <w:lvl w:ilvl="0" w:tplc="040C0019">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8E842D6"/>
    <w:multiLevelType w:val="hybridMultilevel"/>
    <w:tmpl w:val="7EE233BE"/>
    <w:lvl w:ilvl="0" w:tplc="040C0015">
      <w:start w:val="1"/>
      <w:numFmt w:val="upp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E511B15"/>
    <w:multiLevelType w:val="multilevel"/>
    <w:tmpl w:val="380C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587A85"/>
    <w:multiLevelType w:val="hybridMultilevel"/>
    <w:tmpl w:val="2A068B94"/>
    <w:lvl w:ilvl="0" w:tplc="040C0019">
      <w:start w:val="1"/>
      <w:numFmt w:val="lowerLetter"/>
      <w:lvlText w:val="%1."/>
      <w:lvlJc w:val="left"/>
      <w:pPr>
        <w:ind w:left="1794" w:hanging="126"/>
      </w:pPr>
      <w:rPr>
        <w:rFonts w:hint="default"/>
        <w:w w:val="99"/>
        <w:sz w:val="20"/>
        <w:szCs w:val="20"/>
      </w:rPr>
    </w:lvl>
    <w:lvl w:ilvl="1" w:tplc="60980F60">
      <w:numFmt w:val="bullet"/>
      <w:lvlText w:val="•"/>
      <w:lvlJc w:val="left"/>
      <w:pPr>
        <w:ind w:left="2602" w:hanging="126"/>
      </w:pPr>
      <w:rPr>
        <w:rFonts w:hint="default"/>
      </w:rPr>
    </w:lvl>
    <w:lvl w:ilvl="2" w:tplc="12FCAA3E">
      <w:numFmt w:val="bullet"/>
      <w:lvlText w:val="•"/>
      <w:lvlJc w:val="left"/>
      <w:pPr>
        <w:ind w:left="3405" w:hanging="126"/>
      </w:pPr>
      <w:rPr>
        <w:rFonts w:hint="default"/>
      </w:rPr>
    </w:lvl>
    <w:lvl w:ilvl="3" w:tplc="C156B0BE">
      <w:numFmt w:val="bullet"/>
      <w:lvlText w:val="•"/>
      <w:lvlJc w:val="left"/>
      <w:pPr>
        <w:ind w:left="4207" w:hanging="126"/>
      </w:pPr>
      <w:rPr>
        <w:rFonts w:hint="default"/>
      </w:rPr>
    </w:lvl>
    <w:lvl w:ilvl="4" w:tplc="DDC09448">
      <w:numFmt w:val="bullet"/>
      <w:lvlText w:val="•"/>
      <w:lvlJc w:val="left"/>
      <w:pPr>
        <w:ind w:left="5010" w:hanging="126"/>
      </w:pPr>
      <w:rPr>
        <w:rFonts w:hint="default"/>
      </w:rPr>
    </w:lvl>
    <w:lvl w:ilvl="5" w:tplc="0732721E">
      <w:numFmt w:val="bullet"/>
      <w:lvlText w:val="•"/>
      <w:lvlJc w:val="left"/>
      <w:pPr>
        <w:ind w:left="5813" w:hanging="126"/>
      </w:pPr>
      <w:rPr>
        <w:rFonts w:hint="default"/>
      </w:rPr>
    </w:lvl>
    <w:lvl w:ilvl="6" w:tplc="89B66E00">
      <w:numFmt w:val="bullet"/>
      <w:lvlText w:val="•"/>
      <w:lvlJc w:val="left"/>
      <w:pPr>
        <w:ind w:left="6615" w:hanging="126"/>
      </w:pPr>
      <w:rPr>
        <w:rFonts w:hint="default"/>
      </w:rPr>
    </w:lvl>
    <w:lvl w:ilvl="7" w:tplc="8AE01F3A">
      <w:numFmt w:val="bullet"/>
      <w:lvlText w:val="•"/>
      <w:lvlJc w:val="left"/>
      <w:pPr>
        <w:ind w:left="7418" w:hanging="126"/>
      </w:pPr>
      <w:rPr>
        <w:rFonts w:hint="default"/>
      </w:rPr>
    </w:lvl>
    <w:lvl w:ilvl="8" w:tplc="7EE6D252">
      <w:numFmt w:val="bullet"/>
      <w:lvlText w:val="•"/>
      <w:lvlJc w:val="left"/>
      <w:pPr>
        <w:ind w:left="8221" w:hanging="126"/>
      </w:pPr>
      <w:rPr>
        <w:rFonts w:hint="default"/>
      </w:rPr>
    </w:lvl>
  </w:abstractNum>
  <w:abstractNum w:abstractNumId="10" w15:restartNumberingAfterBreak="0">
    <w:nsid w:val="76480C78"/>
    <w:multiLevelType w:val="hybridMultilevel"/>
    <w:tmpl w:val="003C744C"/>
    <w:lvl w:ilvl="0" w:tplc="1A407AF0">
      <w:start w:val="1"/>
      <w:numFmt w:val="bullet"/>
      <w:lvlText w:val="●"/>
      <w:lvlJc w:val="left"/>
      <w:pPr>
        <w:ind w:left="720" w:hanging="360"/>
      </w:pPr>
    </w:lvl>
    <w:lvl w:ilvl="1" w:tplc="B23A11B8">
      <w:start w:val="1"/>
      <w:numFmt w:val="bullet"/>
      <w:lvlText w:val="○"/>
      <w:lvlJc w:val="left"/>
      <w:pPr>
        <w:ind w:left="1440" w:hanging="360"/>
      </w:pPr>
    </w:lvl>
    <w:lvl w:ilvl="2" w:tplc="2E12E762">
      <w:start w:val="1"/>
      <w:numFmt w:val="bullet"/>
      <w:lvlText w:val="■"/>
      <w:lvlJc w:val="left"/>
      <w:pPr>
        <w:ind w:left="2160" w:hanging="360"/>
      </w:pPr>
    </w:lvl>
    <w:lvl w:ilvl="3" w:tplc="5148AEB2">
      <w:start w:val="1"/>
      <w:numFmt w:val="bullet"/>
      <w:lvlText w:val="●"/>
      <w:lvlJc w:val="left"/>
      <w:pPr>
        <w:ind w:left="2880" w:hanging="360"/>
      </w:pPr>
    </w:lvl>
    <w:lvl w:ilvl="4" w:tplc="4F3E7C8C">
      <w:start w:val="1"/>
      <w:numFmt w:val="bullet"/>
      <w:lvlText w:val="○"/>
      <w:lvlJc w:val="left"/>
      <w:pPr>
        <w:ind w:left="3600" w:hanging="360"/>
      </w:pPr>
    </w:lvl>
    <w:lvl w:ilvl="5" w:tplc="751E8EEE">
      <w:start w:val="1"/>
      <w:numFmt w:val="bullet"/>
      <w:lvlText w:val="■"/>
      <w:lvlJc w:val="left"/>
      <w:pPr>
        <w:ind w:left="4320" w:hanging="360"/>
      </w:pPr>
    </w:lvl>
    <w:lvl w:ilvl="6" w:tplc="C5CEE544">
      <w:start w:val="1"/>
      <w:numFmt w:val="bullet"/>
      <w:lvlText w:val="●"/>
      <w:lvlJc w:val="left"/>
      <w:pPr>
        <w:ind w:left="5040" w:hanging="360"/>
      </w:pPr>
    </w:lvl>
    <w:lvl w:ilvl="7" w:tplc="E7CAE4B6">
      <w:start w:val="1"/>
      <w:numFmt w:val="bullet"/>
      <w:lvlText w:val="●"/>
      <w:lvlJc w:val="left"/>
      <w:pPr>
        <w:ind w:left="5760" w:hanging="360"/>
      </w:pPr>
    </w:lvl>
    <w:lvl w:ilvl="8" w:tplc="BC4054EC">
      <w:start w:val="1"/>
      <w:numFmt w:val="bullet"/>
      <w:lvlText w:val="●"/>
      <w:lvlJc w:val="left"/>
      <w:pPr>
        <w:ind w:left="6480" w:hanging="360"/>
      </w:pPr>
    </w:lvl>
  </w:abstractNum>
  <w:num w:numId="1" w16cid:durableId="1264411803">
    <w:abstractNumId w:val="10"/>
    <w:lvlOverride w:ilvl="0">
      <w:startOverride w:val="1"/>
    </w:lvlOverride>
  </w:num>
  <w:num w:numId="2" w16cid:durableId="1347899063">
    <w:abstractNumId w:val="5"/>
    <w:lvlOverride w:ilvl="0">
      <w:startOverride w:val="1"/>
    </w:lvlOverride>
  </w:num>
  <w:num w:numId="3" w16cid:durableId="128983142">
    <w:abstractNumId w:val="6"/>
  </w:num>
  <w:num w:numId="4" w16cid:durableId="698555815">
    <w:abstractNumId w:val="9"/>
  </w:num>
  <w:num w:numId="5" w16cid:durableId="152526341">
    <w:abstractNumId w:val="0"/>
  </w:num>
  <w:num w:numId="6" w16cid:durableId="1857376942">
    <w:abstractNumId w:val="4"/>
  </w:num>
  <w:num w:numId="7" w16cid:durableId="1182672456">
    <w:abstractNumId w:val="3"/>
  </w:num>
  <w:num w:numId="8" w16cid:durableId="1538279975">
    <w:abstractNumId w:val="8"/>
  </w:num>
  <w:num w:numId="9" w16cid:durableId="1880701427">
    <w:abstractNumId w:val="1"/>
  </w:num>
  <w:num w:numId="10" w16cid:durableId="1876499885">
    <w:abstractNumId w:val="2"/>
  </w:num>
  <w:num w:numId="11" w16cid:durableId="20969700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FB4"/>
    <w:rsid w:val="0000188E"/>
    <w:rsid w:val="000874D0"/>
    <w:rsid w:val="00091346"/>
    <w:rsid w:val="000B5A0F"/>
    <w:rsid w:val="000B66B8"/>
    <w:rsid w:val="000D114A"/>
    <w:rsid w:val="000E42C6"/>
    <w:rsid w:val="000F3787"/>
    <w:rsid w:val="00114BF9"/>
    <w:rsid w:val="00115015"/>
    <w:rsid w:val="0013655B"/>
    <w:rsid w:val="001425F7"/>
    <w:rsid w:val="002001E1"/>
    <w:rsid w:val="002108FC"/>
    <w:rsid w:val="002353F0"/>
    <w:rsid w:val="0025160B"/>
    <w:rsid w:val="00254BD5"/>
    <w:rsid w:val="00283968"/>
    <w:rsid w:val="002960FD"/>
    <w:rsid w:val="003035FF"/>
    <w:rsid w:val="00346C02"/>
    <w:rsid w:val="00351BDE"/>
    <w:rsid w:val="0036630C"/>
    <w:rsid w:val="003D6CFC"/>
    <w:rsid w:val="003D7E03"/>
    <w:rsid w:val="00442671"/>
    <w:rsid w:val="00450CEF"/>
    <w:rsid w:val="00461F9C"/>
    <w:rsid w:val="00465642"/>
    <w:rsid w:val="0048328A"/>
    <w:rsid w:val="00484FDE"/>
    <w:rsid w:val="004E236F"/>
    <w:rsid w:val="004F6AA8"/>
    <w:rsid w:val="00534CA2"/>
    <w:rsid w:val="005D5FB4"/>
    <w:rsid w:val="00661C83"/>
    <w:rsid w:val="006E1090"/>
    <w:rsid w:val="007435A5"/>
    <w:rsid w:val="007D59E0"/>
    <w:rsid w:val="007F28AA"/>
    <w:rsid w:val="0081422D"/>
    <w:rsid w:val="008155A2"/>
    <w:rsid w:val="008234EE"/>
    <w:rsid w:val="008565F4"/>
    <w:rsid w:val="008C2215"/>
    <w:rsid w:val="008D50AC"/>
    <w:rsid w:val="008F43AF"/>
    <w:rsid w:val="008F58A1"/>
    <w:rsid w:val="008F7ECA"/>
    <w:rsid w:val="0092167B"/>
    <w:rsid w:val="00937816"/>
    <w:rsid w:val="00953F83"/>
    <w:rsid w:val="009A746A"/>
    <w:rsid w:val="009B7F64"/>
    <w:rsid w:val="009F679B"/>
    <w:rsid w:val="00A32593"/>
    <w:rsid w:val="00A63CCC"/>
    <w:rsid w:val="00AA3D52"/>
    <w:rsid w:val="00AC616F"/>
    <w:rsid w:val="00B11A08"/>
    <w:rsid w:val="00B4088A"/>
    <w:rsid w:val="00B626E4"/>
    <w:rsid w:val="00C04342"/>
    <w:rsid w:val="00C1239F"/>
    <w:rsid w:val="00C27261"/>
    <w:rsid w:val="00C33F55"/>
    <w:rsid w:val="00C624F9"/>
    <w:rsid w:val="00CB06E7"/>
    <w:rsid w:val="00CB7D4A"/>
    <w:rsid w:val="00CC7C1E"/>
    <w:rsid w:val="00D03FF8"/>
    <w:rsid w:val="00D21F51"/>
    <w:rsid w:val="00D33496"/>
    <w:rsid w:val="00D6795E"/>
    <w:rsid w:val="00D73236"/>
    <w:rsid w:val="00E07B05"/>
    <w:rsid w:val="00E415AB"/>
    <w:rsid w:val="00E451F8"/>
    <w:rsid w:val="00E55BF7"/>
    <w:rsid w:val="00E70C98"/>
    <w:rsid w:val="00EA3045"/>
    <w:rsid w:val="00EF12E2"/>
    <w:rsid w:val="00F116E6"/>
    <w:rsid w:val="00F16C11"/>
    <w:rsid w:val="00F56995"/>
    <w:rsid w:val="00F576F6"/>
    <w:rsid w:val="00F902B0"/>
    <w:rsid w:val="00F9667B"/>
    <w:rsid w:val="00FC30F6"/>
    <w:rsid w:val="00FD0CD7"/>
    <w:rsid w:val="00FD74A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3518E"/>
  <w15:docId w15:val="{B96DD5D1-2657-4E84-842F-23731C04F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rFonts w:ascii="Montserrat" w:eastAsia="Montserrat" w:hAnsi="Montserrat" w:cs="Montserrat"/>
      <w:b/>
      <w:bCs/>
      <w:color w:val="1A2B4C"/>
      <w:sz w:val="26"/>
      <w:szCs w:val="26"/>
    </w:rPr>
  </w:style>
  <w:style w:type="paragraph" w:styleId="Titre2">
    <w:name w:val="heading 2"/>
    <w:uiPriority w:val="9"/>
    <w:unhideWhenUsed/>
    <w:qFormat/>
    <w:pPr>
      <w:spacing w:before="240" w:after="120"/>
      <w:outlineLvl w:val="1"/>
    </w:pPr>
    <w:rPr>
      <w:rFonts w:ascii="Montserrat" w:eastAsia="Montserrat" w:hAnsi="Montserrat" w:cs="Montserrat"/>
      <w:b/>
      <w:bCs/>
      <w:color w:val="1A2B4C"/>
      <w:sz w:val="22"/>
      <w:szCs w:val="22"/>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81422D"/>
    <w:pPr>
      <w:tabs>
        <w:tab w:val="center" w:pos="4536"/>
        <w:tab w:val="right" w:pos="9072"/>
      </w:tabs>
    </w:pPr>
  </w:style>
  <w:style w:type="character" w:customStyle="1" w:styleId="En-tteCar">
    <w:name w:val="En-tête Car"/>
    <w:basedOn w:val="Policepardfaut"/>
    <w:link w:val="En-tte"/>
    <w:uiPriority w:val="99"/>
    <w:rsid w:val="0081422D"/>
  </w:style>
  <w:style w:type="paragraph" w:styleId="Pieddepage">
    <w:name w:val="footer"/>
    <w:basedOn w:val="Normal"/>
    <w:link w:val="PieddepageCar"/>
    <w:uiPriority w:val="99"/>
    <w:unhideWhenUsed/>
    <w:rsid w:val="0081422D"/>
    <w:pPr>
      <w:tabs>
        <w:tab w:val="center" w:pos="4536"/>
        <w:tab w:val="right" w:pos="9072"/>
      </w:tabs>
    </w:pPr>
  </w:style>
  <w:style w:type="character" w:customStyle="1" w:styleId="PieddepageCar">
    <w:name w:val="Pied de page Car"/>
    <w:basedOn w:val="Policepardfaut"/>
    <w:link w:val="Pieddepage"/>
    <w:uiPriority w:val="99"/>
    <w:rsid w:val="008142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2223</Words>
  <Characters>11942</Characters>
  <Application>Microsoft Office Word</Application>
  <DocSecurity>0</DocSecurity>
  <Lines>265</Lines>
  <Paragraphs>134</Paragraphs>
  <ScaleCrop>false</ScaleCrop>
  <Company/>
  <LinksUpToDate>false</LinksUpToDate>
  <CharactersWithSpaces>14031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Hatem LEMBARKI</dc:creator>
  <cp:lastModifiedBy>Hatem LEMBARKI</cp:lastModifiedBy>
  <cp:revision>22</cp:revision>
  <dcterms:created xsi:type="dcterms:W3CDTF">2026-06-15T04:41:00Z</dcterms:created>
  <dcterms:modified xsi:type="dcterms:W3CDTF">2026-06-15T04:52:00Z</dcterms:modified>
</cp:coreProperties>
</file>