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B60" w:rsidRPr="00910B60" w:rsidRDefault="00910B60" w:rsidP="00910B60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910B60">
        <w:rPr>
          <w:rFonts w:ascii="Times New Roman" w:hAnsi="Times New Roman" w:cs="Times New Roman"/>
          <w:b/>
          <w:sz w:val="28"/>
          <w:szCs w:val="24"/>
          <w:lang w:val="ru-RU"/>
        </w:rPr>
        <w:t>Лабораторная работа № 4</w:t>
      </w:r>
    </w:p>
    <w:p w:rsidR="00910B60" w:rsidRPr="00910B60" w:rsidRDefault="00910B60" w:rsidP="00910B60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910B60">
        <w:rPr>
          <w:rFonts w:ascii="Times New Roman" w:hAnsi="Times New Roman" w:cs="Times New Roman"/>
          <w:b/>
          <w:sz w:val="28"/>
          <w:szCs w:val="24"/>
          <w:lang w:val="ru-RU"/>
        </w:rPr>
        <w:t>Выбор платформы и декомпозиция работ</w:t>
      </w:r>
    </w:p>
    <w:p w:rsidR="00910B60" w:rsidRPr="00910B60" w:rsidRDefault="00910B60" w:rsidP="00910B6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0B60">
        <w:rPr>
          <w:rFonts w:ascii="Times New Roman" w:hAnsi="Times New Roman" w:cs="Times New Roman"/>
          <w:b/>
          <w:sz w:val="24"/>
          <w:szCs w:val="24"/>
          <w:lang w:val="ru-RU"/>
        </w:rPr>
        <w:t>Цель работы</w:t>
      </w:r>
      <w:r w:rsidRPr="00910B60">
        <w:rPr>
          <w:rFonts w:ascii="Times New Roman" w:hAnsi="Times New Roman" w:cs="Times New Roman"/>
          <w:sz w:val="24"/>
          <w:szCs w:val="24"/>
          <w:lang w:val="ru-RU"/>
        </w:rPr>
        <w:t xml:space="preserve">: ознакомиться с методом декомпозиции в </w:t>
      </w:r>
      <w:proofErr w:type="spellStart"/>
      <w:r w:rsidRPr="00910B60">
        <w:rPr>
          <w:rFonts w:ascii="Times New Roman" w:hAnsi="Times New Roman" w:cs="Times New Roman"/>
          <w:sz w:val="24"/>
          <w:szCs w:val="24"/>
          <w:lang w:val="ru-RU"/>
        </w:rPr>
        <w:t>объектноориентированном</w:t>
      </w:r>
      <w:proofErr w:type="spellEnd"/>
      <w:r w:rsidRPr="00910B60">
        <w:rPr>
          <w:rFonts w:ascii="Times New Roman" w:hAnsi="Times New Roman" w:cs="Times New Roman"/>
          <w:sz w:val="24"/>
          <w:szCs w:val="24"/>
          <w:lang w:val="ru-RU"/>
        </w:rPr>
        <w:t xml:space="preserve"> анализе и проектировании программного обеспечения.</w:t>
      </w:r>
    </w:p>
    <w:p w:rsidR="00E11E6C" w:rsidRDefault="00910B60" w:rsidP="00910B6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0B60">
        <w:rPr>
          <w:rFonts w:ascii="Times New Roman" w:hAnsi="Times New Roman" w:cs="Times New Roman"/>
          <w:b/>
          <w:sz w:val="24"/>
          <w:szCs w:val="24"/>
        </w:rPr>
        <w:t>Продолжительность</w:t>
      </w:r>
      <w:proofErr w:type="spellEnd"/>
      <w:r w:rsidRPr="00910B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0B60">
        <w:rPr>
          <w:rFonts w:ascii="Times New Roman" w:hAnsi="Times New Roman" w:cs="Times New Roman"/>
          <w:b/>
          <w:sz w:val="24"/>
          <w:szCs w:val="24"/>
        </w:rPr>
        <w:t>работы</w:t>
      </w:r>
      <w:proofErr w:type="spellEnd"/>
      <w:r w:rsidRPr="00910B60">
        <w:rPr>
          <w:rFonts w:ascii="Times New Roman" w:hAnsi="Times New Roman" w:cs="Times New Roman"/>
          <w:sz w:val="24"/>
          <w:szCs w:val="24"/>
        </w:rPr>
        <w:t xml:space="preserve">: 4 </w:t>
      </w:r>
      <w:proofErr w:type="spellStart"/>
      <w:r w:rsidRPr="00910B60">
        <w:rPr>
          <w:rFonts w:ascii="Times New Roman" w:hAnsi="Times New Roman" w:cs="Times New Roman"/>
          <w:sz w:val="24"/>
          <w:szCs w:val="24"/>
        </w:rPr>
        <w:t>академических</w:t>
      </w:r>
      <w:proofErr w:type="spellEnd"/>
      <w:r w:rsidRPr="00910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B60">
        <w:rPr>
          <w:rFonts w:ascii="Times New Roman" w:hAnsi="Times New Roman" w:cs="Times New Roman"/>
          <w:sz w:val="24"/>
          <w:szCs w:val="24"/>
        </w:rPr>
        <w:t>часа</w:t>
      </w:r>
      <w:proofErr w:type="spellEnd"/>
      <w:r w:rsidRPr="00910B60">
        <w:rPr>
          <w:rFonts w:ascii="Times New Roman" w:hAnsi="Times New Roman" w:cs="Times New Roman"/>
          <w:sz w:val="24"/>
          <w:szCs w:val="24"/>
        </w:rPr>
        <w:t>.</w:t>
      </w:r>
    </w:p>
    <w:p w:rsidR="00910B60" w:rsidRPr="00910B60" w:rsidRDefault="00910B60" w:rsidP="00910B60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10B60">
        <w:rPr>
          <w:rFonts w:ascii="Times New Roman" w:hAnsi="Times New Roman" w:cs="Times New Roman"/>
          <w:b/>
          <w:sz w:val="24"/>
          <w:szCs w:val="24"/>
          <w:lang w:val="ru-RU"/>
        </w:rPr>
        <w:t>Задания для самостоятельной работы</w:t>
      </w:r>
    </w:p>
    <w:p w:rsidR="00E518A0" w:rsidRPr="007066A5" w:rsidRDefault="00910B60" w:rsidP="00E518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18A0">
        <w:rPr>
          <w:rFonts w:ascii="Times New Roman" w:hAnsi="Times New Roman" w:cs="Times New Roman"/>
          <w:sz w:val="24"/>
          <w:szCs w:val="24"/>
          <w:lang w:val="ru-RU"/>
        </w:rPr>
        <w:t>Составить перечень технологий, используемых для реализации</w:t>
      </w:r>
      <w:r w:rsidR="00E518A0" w:rsidRPr="00E518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518A0">
        <w:rPr>
          <w:rFonts w:ascii="Times New Roman" w:hAnsi="Times New Roman" w:cs="Times New Roman"/>
          <w:sz w:val="24"/>
          <w:szCs w:val="24"/>
          <w:lang w:val="ru-RU"/>
        </w:rPr>
        <w:t>варианта задания.</w:t>
      </w:r>
    </w:p>
    <w:p w:rsidR="007066A5" w:rsidRPr="000462E8" w:rsidRDefault="007066A5" w:rsidP="007066A5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</w:rPr>
        <w:t>Wix.com</w:t>
      </w:r>
    </w:p>
    <w:p w:rsidR="00E518A0" w:rsidRPr="007066A5" w:rsidRDefault="00910B60" w:rsidP="00E518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18A0">
        <w:rPr>
          <w:rFonts w:ascii="Times New Roman" w:hAnsi="Times New Roman" w:cs="Times New Roman"/>
          <w:sz w:val="24"/>
          <w:szCs w:val="24"/>
          <w:lang w:val="ru-RU"/>
        </w:rPr>
        <w:t>Обосновать выбор данных технологий и удобство их использования.</w:t>
      </w:r>
    </w:p>
    <w:p w:rsidR="000462E8" w:rsidRPr="000462E8" w:rsidRDefault="007066A5" w:rsidP="007066A5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Международная облачная платформа, написанная на </w:t>
      </w:r>
      <w:proofErr w:type="spellStart"/>
      <w:r w:rsidRPr="000462E8">
        <w:rPr>
          <w:rFonts w:ascii="Times New Roman" w:hAnsi="Times New Roman" w:cs="Times New Roman"/>
          <w:color w:val="0070C0"/>
          <w:sz w:val="24"/>
          <w:szCs w:val="24"/>
        </w:rPr>
        <w:t>Scala</w:t>
      </w:r>
      <w:proofErr w:type="spellEnd"/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, для создания и развития </w:t>
      </w:r>
      <w:proofErr w:type="gramStart"/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интернет-проектов</w:t>
      </w:r>
      <w:proofErr w:type="gramEnd"/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, которая позволяет конструировать сайты и их мобильные версии на </w:t>
      </w:r>
      <w:r w:rsidRPr="000462E8">
        <w:rPr>
          <w:rFonts w:ascii="Times New Roman" w:hAnsi="Times New Roman" w:cs="Times New Roman"/>
          <w:color w:val="0070C0"/>
          <w:sz w:val="24"/>
          <w:szCs w:val="24"/>
        </w:rPr>
        <w:t>HTML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5 </w:t>
      </w:r>
      <w:r w:rsidRPr="000462E8">
        <w:rPr>
          <w:rFonts w:ascii="Times New Roman" w:hAnsi="Times New Roman" w:cs="Times New Roman"/>
          <w:color w:val="0070C0"/>
          <w:sz w:val="24"/>
          <w:szCs w:val="24"/>
        </w:rPr>
        <w:t>c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помощью инструментов </w:t>
      </w:r>
      <w:r w:rsidRPr="000462E8">
        <w:rPr>
          <w:rFonts w:ascii="Times New Roman" w:hAnsi="Times New Roman" w:cs="Times New Roman"/>
          <w:color w:val="0070C0"/>
          <w:sz w:val="24"/>
          <w:szCs w:val="24"/>
        </w:rPr>
        <w:t>drag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-</w:t>
      </w:r>
      <w:r w:rsidRPr="000462E8">
        <w:rPr>
          <w:rFonts w:ascii="Times New Roman" w:hAnsi="Times New Roman" w:cs="Times New Roman"/>
          <w:color w:val="0070C0"/>
          <w:sz w:val="24"/>
          <w:szCs w:val="24"/>
        </w:rPr>
        <w:t>and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-</w:t>
      </w:r>
      <w:r w:rsidRPr="000462E8">
        <w:rPr>
          <w:rFonts w:ascii="Times New Roman" w:hAnsi="Times New Roman" w:cs="Times New Roman"/>
          <w:color w:val="0070C0"/>
          <w:sz w:val="24"/>
          <w:szCs w:val="24"/>
        </w:rPr>
        <w:t>drop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.</w:t>
      </w:r>
      <w:r w:rsidR="000462E8"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</w:p>
    <w:p w:rsidR="007066A5" w:rsidRPr="000462E8" w:rsidRDefault="007066A5" w:rsidP="007066A5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Есть возможность без труда создавать красивое и высоко функциональное веб-присутствие в целях управления  и продвижения своего бизнеса, контента и идей, а также делать это с удовольствием и удобством, даже если они мы «дружим» с техникой и не являемся гуру дизайна.</w:t>
      </w:r>
    </w:p>
    <w:p w:rsidR="00E518A0" w:rsidRDefault="00910B60" w:rsidP="00E518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18A0">
        <w:rPr>
          <w:rFonts w:ascii="Times New Roman" w:hAnsi="Times New Roman" w:cs="Times New Roman"/>
          <w:sz w:val="24"/>
          <w:szCs w:val="24"/>
          <w:lang w:val="ru-RU"/>
        </w:rPr>
        <w:t>Произвести декомпозицию разрабатываемой системы (программы, модуля и т.д.), описать модули, необходимые для реализации программного обеспечения согласно заданию.</w:t>
      </w:r>
    </w:p>
    <w:p w:rsidR="000462E8" w:rsidRDefault="000462E8" w:rsidP="000462E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00189" w:rsidRPr="000462E8" w:rsidRDefault="000462E8" w:rsidP="000462E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Разработка структуры и плана веб – сайта</w:t>
      </w:r>
    </w:p>
    <w:p w:rsidR="000462E8" w:rsidRPr="000462E8" w:rsidRDefault="000462E8" w:rsidP="000462E8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На данной стадии нужно зайти на сайты производителей подобных или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таких же товаров на домашнем рынке и на веб – сайты компаний со всего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мира, которые поставляют эти же товары на свой рынок. Это позволит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определить минимальную планку, ниже которой при разработке своего сайта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будет нельзя опуститься.</w:t>
      </w:r>
    </w:p>
    <w:p w:rsidR="000462E8" w:rsidRPr="000462E8" w:rsidRDefault="000462E8" w:rsidP="000462E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Регистрация и выбор имени домена</w:t>
      </w:r>
    </w:p>
    <w:p w:rsidR="000462E8" w:rsidRPr="000462E8" w:rsidRDefault="000462E8" w:rsidP="000462E8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Чтобы пользователям сети – Интернет было проще искать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необходимые ресурсы, была создана система доменных имен (</w:t>
      </w:r>
      <w:proofErr w:type="spellStart"/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Domain</w:t>
      </w:r>
      <w:proofErr w:type="spellEnd"/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proofErr w:type="spellStart"/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Name</w:t>
      </w:r>
      <w:proofErr w:type="spellEnd"/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proofErr w:type="spellStart"/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System</w:t>
      </w:r>
      <w:proofErr w:type="spellEnd"/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, DNS). Эта система создана для того, чтобы любой ресурс можно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было найти не только по собственному IP – адресу, но и по уникальному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просто запоминающемуся доменному имени.</w:t>
      </w:r>
    </w:p>
    <w:p w:rsidR="000462E8" w:rsidRPr="000462E8" w:rsidRDefault="000462E8" w:rsidP="000462E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Дизайн веб – сайта</w:t>
      </w:r>
    </w:p>
    <w:p w:rsidR="000462E8" w:rsidRPr="000462E8" w:rsidRDefault="000462E8" w:rsidP="000462E8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Дизайна сайта устанавливает, какое будет оформления сайта, он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необходим для улучшения восприятия содержащейся на сайте информации.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Внешний дизайн – первое, на 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lastRenderedPageBreak/>
        <w:t>что обращают внимание посетители всех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сайтов и, естественно, он должен производить нужное впечатление.</w:t>
      </w:r>
    </w:p>
    <w:p w:rsidR="000462E8" w:rsidRPr="000462E8" w:rsidRDefault="000462E8" w:rsidP="000462E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Выбор хостинга.</w:t>
      </w:r>
    </w:p>
    <w:p w:rsidR="000462E8" w:rsidRPr="000462E8" w:rsidRDefault="000462E8" w:rsidP="000462E8">
      <w:pPr>
        <w:spacing w:after="0"/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Различные виды размещения сайта предприятия:</w:t>
      </w:r>
    </w:p>
    <w:p w:rsidR="000462E8" w:rsidRPr="000462E8" w:rsidRDefault="000462E8" w:rsidP="000462E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на своем сервере, который находится у поставщика услуг;</w:t>
      </w:r>
    </w:p>
    <w:p w:rsidR="000462E8" w:rsidRPr="000462E8" w:rsidRDefault="000462E8" w:rsidP="000462E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на веб – сервере поставщика услуг;</w:t>
      </w:r>
    </w:p>
    <w:p w:rsidR="000462E8" w:rsidRPr="000462E8" w:rsidRDefault="000462E8" w:rsidP="000462E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на своем сервере, который находится на территории компании.</w:t>
      </w:r>
    </w:p>
    <w:p w:rsidR="000462E8" w:rsidRPr="000462E8" w:rsidRDefault="000462E8" w:rsidP="000462E8">
      <w:pPr>
        <w:pStyle w:val="ListParagraph"/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</w:p>
    <w:p w:rsidR="000462E8" w:rsidRPr="000462E8" w:rsidRDefault="000462E8" w:rsidP="000462E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Регистрация сайта в поисковых системах и каталогах.</w:t>
      </w:r>
    </w:p>
    <w:p w:rsidR="000462E8" w:rsidRPr="000462E8" w:rsidRDefault="000462E8" w:rsidP="000462E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Еще один не менее важный критерий доступности сайта компании –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это простой поиск его при помощи крупных поисковых систем и различных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специализированных каталогов по ключевым фразам и словам,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описывающим вид работы или саму компанию.</w:t>
      </w:r>
    </w:p>
    <w:p w:rsidR="00190F74" w:rsidRDefault="00910B60" w:rsidP="00190F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18A0">
        <w:rPr>
          <w:rFonts w:ascii="Times New Roman" w:hAnsi="Times New Roman" w:cs="Times New Roman"/>
          <w:sz w:val="24"/>
          <w:szCs w:val="24"/>
          <w:lang w:val="ru-RU"/>
        </w:rPr>
        <w:t>Сформулировать набор задач, необходимых для реализации программного обеспечения согласно варианту задания, определить порядок</w:t>
      </w:r>
      <w:r w:rsidRPr="00E518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518A0">
        <w:rPr>
          <w:rFonts w:ascii="Times New Roman" w:hAnsi="Times New Roman" w:cs="Times New Roman"/>
          <w:sz w:val="24"/>
          <w:szCs w:val="24"/>
          <w:lang w:val="ru-RU"/>
        </w:rPr>
        <w:t>выполнения и приоритет каждой из них.</w:t>
      </w:r>
    </w:p>
    <w:p w:rsidR="00190F74" w:rsidRDefault="00190F74" w:rsidP="00190F7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90F74" w:rsidRPr="000462E8" w:rsidRDefault="00190F74" w:rsidP="000462E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Презентация компании, создания образа предприятия.</w:t>
      </w:r>
    </w:p>
    <w:p w:rsidR="00190F74" w:rsidRPr="000462E8" w:rsidRDefault="00190F74" w:rsidP="00190F74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Первую задачу веб – сайт решает для информирования пользователей о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создании новой компании и повышения ее имиджа на новых мировых,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географически удаленных рынках, в новом сегменте продаж, в глазах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поставщиков и смежников. </w:t>
      </w:r>
    </w:p>
    <w:p w:rsidR="00190F74" w:rsidRPr="000462E8" w:rsidRDefault="00190F74" w:rsidP="000462E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Обеспечение хода принятия заказчиком решения о покупке услуги или товара всей необходимой информацией.</w:t>
      </w:r>
    </w:p>
    <w:p w:rsidR="00190F74" w:rsidRPr="000462E8" w:rsidRDefault="00190F74" w:rsidP="00190F74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Перед принятием решения о покупке определенной услуги или товара, будущий клиент изучает всю информацию, о характеристиках товара и сопутствующие вопросы (гарантия, бюджет, гарантийное обслуживание и т.д.). Заказ и приобретение продукции компании могут быть осуществлены потребителем и без помощи корпоративного сайта. А сайт как раз должен выполнять функцию предоставления всей необходимой информации клиенту для принятия обдуманного решения.</w:t>
      </w:r>
    </w:p>
    <w:p w:rsidR="00190F74" w:rsidRPr="000462E8" w:rsidRDefault="00190F74" w:rsidP="000462E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Продажа товара через сеть Интернет.</w:t>
      </w:r>
    </w:p>
    <w:p w:rsidR="00190F74" w:rsidRPr="000462E8" w:rsidRDefault="00190F74" w:rsidP="00700189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Веб – сайты, выполняющие третью задачу, в основном, принадлежат, к сфере коммерции и реализуют информирование клиентов, заполнение заявок</w:t>
      </w:r>
      <w:r w:rsidR="00700189"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на товары, оплату с помощью электронных банковских платежей, слежение</w:t>
      </w:r>
      <w:r w:rsidR="00700189"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за доставкой и т.д.</w:t>
      </w:r>
    </w:p>
    <w:p w:rsidR="00700189" w:rsidRPr="000462E8" w:rsidRDefault="00700189" w:rsidP="000462E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Техническая поддержка покупателей и партнеров, ведение послепродажного обслуживания.</w:t>
      </w:r>
    </w:p>
    <w:p w:rsidR="00700189" w:rsidRPr="000462E8" w:rsidRDefault="00700189" w:rsidP="000462E8">
      <w:pPr>
        <w:spacing w:after="0"/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Укрепляют позиции компании и создают позитивное отношение </w:t>
      </w:r>
      <w:proofErr w:type="spellStart"/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кпредприятию</w:t>
      </w:r>
      <w:proofErr w:type="spellEnd"/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:</w:t>
      </w:r>
    </w:p>
    <w:p w:rsidR="00700189" w:rsidRPr="000462E8" w:rsidRDefault="00700189" w:rsidP="0070018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поддержка покупателей и партнеров в снабжении нужной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информацией;</w:t>
      </w:r>
    </w:p>
    <w:p w:rsidR="00700189" w:rsidRPr="000462E8" w:rsidRDefault="00700189" w:rsidP="0070018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список ответов на самые часто задаваемые вопросы;</w:t>
      </w:r>
    </w:p>
    <w:p w:rsidR="00700189" w:rsidRPr="000462E8" w:rsidRDefault="00700189" w:rsidP="0070018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lastRenderedPageBreak/>
        <w:t>консультация клиентов и партнеров в режиме реального времени.</w:t>
      </w:r>
    </w:p>
    <w:p w:rsidR="00700189" w:rsidRPr="000462E8" w:rsidRDefault="00700189" w:rsidP="00700189">
      <w:pPr>
        <w:pStyle w:val="ListParagraph"/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</w:p>
    <w:p w:rsidR="00700189" w:rsidRPr="000462E8" w:rsidRDefault="00700189" w:rsidP="000462E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Проведение рыночных исследований (получение информации,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поиски обработка).</w:t>
      </w:r>
    </w:p>
    <w:p w:rsidR="00700189" w:rsidRPr="000462E8" w:rsidRDefault="00700189" w:rsidP="00700189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Корпоративный сайт используется помимо выполнения пунктов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маркетинговой политики, но и для, прежде всего, сбора и анализа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необходимой информации для ее выполнения.</w:t>
      </w:r>
    </w:p>
    <w:p w:rsidR="00700189" w:rsidRPr="000462E8" w:rsidRDefault="00700189" w:rsidP="000462E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Проведение классической рекламной кампании.</w:t>
      </w:r>
    </w:p>
    <w:p w:rsidR="00700189" w:rsidRPr="000462E8" w:rsidRDefault="00700189" w:rsidP="00700189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Кооперативный сайт является успешным инструментом поддержания рекламных кампаний в помощь классическим рекламным каналам (газеты, телевидение, радио, почтовая рассылка). Необходимо чтобы в сообщениях традиционных рекламных кампаний указывался точный адрес сайта, на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котором находится полная информация о компании</w:t>
      </w:r>
      <w:r w:rsidRPr="000462E8">
        <w:rPr>
          <w:rFonts w:ascii="Times New Roman" w:hAnsi="Times New Roman" w:cs="Times New Roman"/>
          <w:color w:val="0070C0"/>
          <w:sz w:val="24"/>
          <w:szCs w:val="24"/>
          <w:lang w:val="ru-RU"/>
        </w:rPr>
        <w:t>.</w:t>
      </w:r>
    </w:p>
    <w:p w:rsidR="00910B60" w:rsidRPr="00910B60" w:rsidRDefault="00910B60" w:rsidP="00910B60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10B60">
        <w:rPr>
          <w:rFonts w:ascii="Times New Roman" w:hAnsi="Times New Roman" w:cs="Times New Roman"/>
          <w:b/>
          <w:sz w:val="24"/>
          <w:szCs w:val="24"/>
          <w:lang w:val="ru-RU"/>
        </w:rPr>
        <w:t>Контрольные вопросы</w:t>
      </w:r>
    </w:p>
    <w:p w:rsidR="00910B60" w:rsidRDefault="00910B60" w:rsidP="00910B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0B60">
        <w:rPr>
          <w:rFonts w:ascii="Times New Roman" w:hAnsi="Times New Roman" w:cs="Times New Roman"/>
          <w:sz w:val="24"/>
          <w:szCs w:val="24"/>
          <w:lang w:val="ru-RU"/>
        </w:rPr>
        <w:t>В чем состоит задача анализа программных систем?</w:t>
      </w:r>
    </w:p>
    <w:p w:rsidR="00910B60" w:rsidRPr="00E518A0" w:rsidRDefault="00910B60" w:rsidP="00910B60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E518A0">
        <w:rPr>
          <w:rFonts w:ascii="Times New Roman" w:hAnsi="Times New Roman" w:cs="Times New Roman"/>
          <w:color w:val="0070C0"/>
          <w:sz w:val="24"/>
          <w:szCs w:val="24"/>
          <w:lang w:val="ru-RU"/>
        </w:rPr>
        <w:t>Происходить изучение свойств и поведения системы в зависимости от ее структуры и значений параметров, исходя из заданных свойств системы.</w:t>
      </w:r>
    </w:p>
    <w:p w:rsidR="00910B60" w:rsidRDefault="00910B60" w:rsidP="00910B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0B60">
        <w:rPr>
          <w:rFonts w:ascii="Times New Roman" w:hAnsi="Times New Roman" w:cs="Times New Roman"/>
          <w:sz w:val="24"/>
          <w:szCs w:val="24"/>
          <w:lang w:val="ru-RU"/>
        </w:rPr>
        <w:t>Какие свойства присущи архитектуре программных систем?</w:t>
      </w:r>
    </w:p>
    <w:p w:rsidR="00910B60" w:rsidRPr="00E518A0" w:rsidRDefault="00E518A0" w:rsidP="00E518A0">
      <w:pPr>
        <w:tabs>
          <w:tab w:val="center" w:pos="4680"/>
        </w:tabs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E518A0">
        <w:rPr>
          <w:rFonts w:ascii="Times New Roman" w:hAnsi="Times New Roman" w:cs="Times New Roman"/>
          <w:color w:val="0070C0"/>
          <w:sz w:val="24"/>
          <w:szCs w:val="24"/>
          <w:lang w:val="ru-RU"/>
        </w:rPr>
        <w:t>М</w:t>
      </w:r>
      <w:r w:rsidRPr="00E518A0">
        <w:rPr>
          <w:rFonts w:ascii="Times New Roman" w:hAnsi="Times New Roman" w:cs="Times New Roman"/>
          <w:color w:val="0070C0"/>
          <w:sz w:val="24"/>
          <w:szCs w:val="24"/>
          <w:lang w:val="ru-RU"/>
        </w:rPr>
        <w:t>н</w:t>
      </w:r>
      <w:r w:rsidRPr="00E518A0">
        <w:rPr>
          <w:rFonts w:ascii="Times New Roman" w:hAnsi="Times New Roman" w:cs="Times New Roman"/>
          <w:color w:val="0070C0"/>
          <w:sz w:val="24"/>
          <w:szCs w:val="24"/>
          <w:lang w:val="ru-RU"/>
        </w:rPr>
        <w:t>огоуровневая система абстракции, модульность и</w:t>
      </w:r>
      <w:r w:rsidRPr="00E518A0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простота.</w:t>
      </w:r>
    </w:p>
    <w:p w:rsidR="00910B60" w:rsidRPr="00910B60" w:rsidRDefault="00910B60" w:rsidP="00910B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0B60">
        <w:rPr>
          <w:rFonts w:ascii="Times New Roman" w:hAnsi="Times New Roman" w:cs="Times New Roman"/>
          <w:sz w:val="24"/>
          <w:szCs w:val="24"/>
          <w:lang w:val="ru-RU"/>
        </w:rPr>
        <w:t>С чего начинается анализ системы?</w:t>
      </w:r>
    </w:p>
    <w:p w:rsidR="00910B60" w:rsidRPr="00E518A0" w:rsidRDefault="00910B60" w:rsidP="00910B60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E518A0">
        <w:rPr>
          <w:rFonts w:ascii="Times New Roman" w:hAnsi="Times New Roman" w:cs="Times New Roman"/>
          <w:color w:val="0070C0"/>
          <w:sz w:val="24"/>
          <w:szCs w:val="24"/>
          <w:lang w:val="ru-RU"/>
        </w:rPr>
        <w:t>Н</w:t>
      </w:r>
      <w:r w:rsidRPr="00E518A0">
        <w:rPr>
          <w:rFonts w:ascii="Times New Roman" w:hAnsi="Times New Roman" w:cs="Times New Roman"/>
          <w:color w:val="0070C0"/>
          <w:sz w:val="24"/>
          <w:szCs w:val="24"/>
          <w:lang w:val="ru-RU"/>
        </w:rPr>
        <w:t>ачинается с определения и упорядочения целей</w:t>
      </w:r>
      <w:r w:rsidRPr="00E518A0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E518A0">
        <w:rPr>
          <w:rFonts w:ascii="Times New Roman" w:hAnsi="Times New Roman" w:cs="Times New Roman"/>
          <w:color w:val="0070C0"/>
          <w:sz w:val="24"/>
          <w:szCs w:val="24"/>
          <w:lang w:val="ru-RU"/>
        </w:rPr>
        <w:t>деятельности системы, при функционировании которой возникла данная</w:t>
      </w:r>
      <w:r w:rsidRPr="00E518A0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E518A0">
        <w:rPr>
          <w:rFonts w:ascii="Times New Roman" w:hAnsi="Times New Roman" w:cs="Times New Roman"/>
          <w:color w:val="0070C0"/>
          <w:sz w:val="24"/>
          <w:szCs w:val="24"/>
          <w:lang w:val="ru-RU"/>
        </w:rPr>
        <w:t>проблема</w:t>
      </w:r>
      <w:r w:rsidRPr="00E518A0">
        <w:rPr>
          <w:rFonts w:ascii="Times New Roman" w:hAnsi="Times New Roman" w:cs="Times New Roman"/>
          <w:color w:val="0070C0"/>
          <w:sz w:val="24"/>
          <w:szCs w:val="24"/>
          <w:lang w:val="ru-RU"/>
        </w:rPr>
        <w:t>.</w:t>
      </w:r>
    </w:p>
    <w:p w:rsidR="00910B60" w:rsidRDefault="00910B60" w:rsidP="00910B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0B60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910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B60">
        <w:rPr>
          <w:rFonts w:ascii="Times New Roman" w:hAnsi="Times New Roman" w:cs="Times New Roman"/>
          <w:sz w:val="24"/>
          <w:szCs w:val="24"/>
        </w:rPr>
        <w:t>такое</w:t>
      </w:r>
      <w:proofErr w:type="spellEnd"/>
      <w:r w:rsidRPr="00910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B60">
        <w:rPr>
          <w:rFonts w:ascii="Times New Roman" w:hAnsi="Times New Roman" w:cs="Times New Roman"/>
          <w:sz w:val="24"/>
          <w:szCs w:val="24"/>
        </w:rPr>
        <w:t>модульность</w:t>
      </w:r>
      <w:proofErr w:type="spellEnd"/>
      <w:r w:rsidRPr="00910B60">
        <w:rPr>
          <w:rFonts w:ascii="Times New Roman" w:hAnsi="Times New Roman" w:cs="Times New Roman"/>
          <w:sz w:val="24"/>
          <w:szCs w:val="24"/>
        </w:rPr>
        <w:t>?</w:t>
      </w:r>
    </w:p>
    <w:p w:rsidR="00910B60" w:rsidRPr="00E518A0" w:rsidRDefault="00910B60" w:rsidP="00910B60">
      <w:pPr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E518A0">
        <w:rPr>
          <w:rFonts w:ascii="Times New Roman" w:hAnsi="Times New Roman" w:cs="Times New Roman"/>
          <w:color w:val="0070C0"/>
          <w:sz w:val="24"/>
          <w:szCs w:val="24"/>
          <w:lang w:val="ru-RU"/>
        </w:rPr>
        <w:t>Свойство программной системы, декомпозированной на связные и слабо взаимодействующие модули, реализующие заданные абстракции разрабатываемой системы.</w:t>
      </w:r>
    </w:p>
    <w:p w:rsidR="00E518A0" w:rsidRDefault="00910B60" w:rsidP="00E518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0B60">
        <w:rPr>
          <w:rFonts w:ascii="Times New Roman" w:hAnsi="Times New Roman" w:cs="Times New Roman"/>
          <w:sz w:val="24"/>
          <w:szCs w:val="24"/>
          <w:lang w:val="ru-RU"/>
        </w:rPr>
        <w:t>Чем определяется выбор той или иной платформы при проектировании?</w:t>
      </w:r>
    </w:p>
    <w:p w:rsidR="00E518A0" w:rsidRPr="00E518A0" w:rsidRDefault="00E518A0" w:rsidP="000462E8">
      <w:pPr>
        <w:spacing w:after="0"/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E518A0">
        <w:rPr>
          <w:rFonts w:ascii="Times New Roman" w:hAnsi="Times New Roman" w:cs="Times New Roman"/>
          <w:color w:val="0070C0"/>
          <w:sz w:val="24"/>
          <w:szCs w:val="24"/>
          <w:lang w:val="ru-RU"/>
        </w:rPr>
        <w:t>Выбор платформы пр</w:t>
      </w:r>
      <w:bookmarkStart w:id="0" w:name="_GoBack"/>
      <w:bookmarkEnd w:id="0"/>
      <w:r w:rsidRPr="00E518A0">
        <w:rPr>
          <w:rFonts w:ascii="Times New Roman" w:hAnsi="Times New Roman" w:cs="Times New Roman"/>
          <w:color w:val="0070C0"/>
          <w:sz w:val="24"/>
          <w:szCs w:val="24"/>
          <w:lang w:val="ru-RU"/>
        </w:rPr>
        <w:t>едставляет собой сложную задачу, состоящую из двух частей:</w:t>
      </w:r>
    </w:p>
    <w:p w:rsidR="00E518A0" w:rsidRPr="00E518A0" w:rsidRDefault="00E518A0" w:rsidP="00E518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E518A0">
        <w:rPr>
          <w:rFonts w:ascii="Times New Roman" w:hAnsi="Times New Roman" w:cs="Times New Roman"/>
          <w:color w:val="0070C0"/>
          <w:sz w:val="24"/>
          <w:szCs w:val="24"/>
          <w:lang w:val="ru-RU"/>
        </w:rPr>
        <w:t>определение сервиса, который должен обеспечиваться платформой;</w:t>
      </w:r>
    </w:p>
    <w:p w:rsidR="00910B60" w:rsidRPr="00E518A0" w:rsidRDefault="00E518A0" w:rsidP="00E518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E518A0">
        <w:rPr>
          <w:rFonts w:ascii="Times New Roman" w:hAnsi="Times New Roman" w:cs="Times New Roman"/>
          <w:color w:val="0070C0"/>
          <w:sz w:val="24"/>
          <w:szCs w:val="24"/>
          <w:lang w:val="ru-RU"/>
        </w:rPr>
        <w:t>определение уровня сервиса, который может обеспечить данная</w:t>
      </w:r>
      <w:r w:rsidRPr="00E518A0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E518A0">
        <w:rPr>
          <w:rFonts w:ascii="Times New Roman" w:hAnsi="Times New Roman" w:cs="Times New Roman"/>
          <w:color w:val="0070C0"/>
          <w:sz w:val="24"/>
          <w:szCs w:val="24"/>
          <w:lang w:val="ru-RU"/>
        </w:rPr>
        <w:t>платформа</w:t>
      </w:r>
      <w:r w:rsidRPr="00E518A0">
        <w:rPr>
          <w:rFonts w:ascii="Times New Roman" w:hAnsi="Times New Roman" w:cs="Times New Roman"/>
          <w:color w:val="0070C0"/>
          <w:sz w:val="24"/>
          <w:szCs w:val="24"/>
          <w:lang w:val="ru-RU"/>
        </w:rPr>
        <w:t>.</w:t>
      </w:r>
    </w:p>
    <w:sectPr w:rsidR="00910B60" w:rsidRPr="00E51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35DD"/>
    <w:multiLevelType w:val="hybridMultilevel"/>
    <w:tmpl w:val="28A0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32D2C"/>
    <w:multiLevelType w:val="hybridMultilevel"/>
    <w:tmpl w:val="46D857CC"/>
    <w:lvl w:ilvl="0" w:tplc="E35AAF0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34807"/>
    <w:multiLevelType w:val="hybridMultilevel"/>
    <w:tmpl w:val="EB582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57D89"/>
    <w:multiLevelType w:val="hybridMultilevel"/>
    <w:tmpl w:val="A8F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F27CB"/>
    <w:multiLevelType w:val="hybridMultilevel"/>
    <w:tmpl w:val="C338C8E8"/>
    <w:lvl w:ilvl="0" w:tplc="9A38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47460"/>
    <w:multiLevelType w:val="hybridMultilevel"/>
    <w:tmpl w:val="3ADC5230"/>
    <w:lvl w:ilvl="0" w:tplc="E35AAF0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D97951"/>
    <w:multiLevelType w:val="hybridMultilevel"/>
    <w:tmpl w:val="375E84E0"/>
    <w:lvl w:ilvl="0" w:tplc="E35AAF0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CF72BE"/>
    <w:multiLevelType w:val="hybridMultilevel"/>
    <w:tmpl w:val="4F087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9D5748"/>
    <w:multiLevelType w:val="hybridMultilevel"/>
    <w:tmpl w:val="6EB21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51323B"/>
    <w:multiLevelType w:val="hybridMultilevel"/>
    <w:tmpl w:val="9A4CDCEC"/>
    <w:lvl w:ilvl="0" w:tplc="E35AAF0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B60"/>
    <w:rsid w:val="000462E8"/>
    <w:rsid w:val="00190F74"/>
    <w:rsid w:val="00700189"/>
    <w:rsid w:val="007066A5"/>
    <w:rsid w:val="008A1AC3"/>
    <w:rsid w:val="00910B60"/>
    <w:rsid w:val="00B34237"/>
    <w:rsid w:val="00E11E6C"/>
    <w:rsid w:val="00E5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B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</dc:creator>
  <cp:lastModifiedBy>Milica</cp:lastModifiedBy>
  <cp:revision>2</cp:revision>
  <dcterms:created xsi:type="dcterms:W3CDTF">2020-11-16T11:57:00Z</dcterms:created>
  <dcterms:modified xsi:type="dcterms:W3CDTF">2020-11-16T14:08:00Z</dcterms:modified>
</cp:coreProperties>
</file>