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7A8" w:rsidRDefault="00062D44" w:rsidP="00D5251F">
      <w:r>
        <w:rPr>
          <w:rFonts w:hint="eastAsia"/>
        </w:rPr>
        <w:t>第三</w:t>
      </w:r>
      <w:r w:rsidR="00AD5406">
        <w:rPr>
          <w:rFonts w:hint="eastAsia"/>
        </w:rPr>
        <w:t>章</w:t>
      </w:r>
      <w:r>
        <w:rPr>
          <w:rFonts w:hint="eastAsia"/>
        </w:rPr>
        <w:t xml:space="preserve"> </w:t>
      </w:r>
      <w:r w:rsidR="003E024D">
        <w:rPr>
          <w:rFonts w:hint="eastAsia"/>
        </w:rPr>
        <w:t>微粒群</w:t>
      </w:r>
      <w:r w:rsidR="00D5251F">
        <w:rPr>
          <w:rFonts w:hint="eastAsia"/>
        </w:rPr>
        <w:t>（</w:t>
      </w:r>
      <w:r w:rsidR="00D5251F">
        <w:rPr>
          <w:rFonts w:hint="eastAsia"/>
        </w:rPr>
        <w:t>P</w:t>
      </w:r>
      <w:r w:rsidR="00D5251F">
        <w:t xml:space="preserve">article </w:t>
      </w:r>
      <w:r w:rsidR="00D5251F">
        <w:rPr>
          <w:rFonts w:hint="eastAsia"/>
        </w:rPr>
        <w:t>S</w:t>
      </w:r>
      <w:r w:rsidR="00D5251F">
        <w:t xml:space="preserve">warm </w:t>
      </w:r>
      <w:r w:rsidR="00D5251F">
        <w:rPr>
          <w:rFonts w:hint="eastAsia"/>
        </w:rPr>
        <w:t>O</w:t>
      </w:r>
      <w:r w:rsidR="00D5251F">
        <w:t>ptimization</w:t>
      </w:r>
      <w:r w:rsidR="00D5251F">
        <w:rPr>
          <w:rFonts w:hint="eastAsia"/>
        </w:rPr>
        <w:t>：</w:t>
      </w:r>
      <w:r w:rsidR="00D5251F">
        <w:t>PSO</w:t>
      </w:r>
      <w:r w:rsidR="00D5251F">
        <w:rPr>
          <w:rFonts w:hint="eastAsia"/>
        </w:rPr>
        <w:t>）</w:t>
      </w:r>
      <w:r w:rsidR="003E024D">
        <w:rPr>
          <w:rFonts w:hint="eastAsia"/>
        </w:rPr>
        <w:t>算法</w:t>
      </w:r>
      <w:r w:rsidR="0043782E">
        <w:rPr>
          <w:rFonts w:hint="eastAsia"/>
        </w:rPr>
        <w:t>及任务调度</w:t>
      </w:r>
    </w:p>
    <w:p w:rsidR="00EE0349" w:rsidRDefault="00130C55" w:rsidP="00EE0349">
      <w:pPr>
        <w:rPr>
          <w:rFonts w:hint="eastAsia"/>
        </w:rPr>
      </w:pPr>
      <w:r>
        <w:rPr>
          <w:rFonts w:hint="eastAsia"/>
        </w:rPr>
        <w:t xml:space="preserve">3.1 </w:t>
      </w:r>
      <w:r>
        <w:rPr>
          <w:rFonts w:hint="eastAsia"/>
        </w:rPr>
        <w:t>群体智能（</w:t>
      </w:r>
      <w:r>
        <w:rPr>
          <w:rFonts w:hint="eastAsia"/>
        </w:rPr>
        <w:t>Swarm Intelligence</w:t>
      </w:r>
      <w:r>
        <w:rPr>
          <w:rFonts w:hint="eastAsia"/>
        </w:rPr>
        <w:t>）</w:t>
      </w:r>
    </w:p>
    <w:p w:rsidR="00130C55" w:rsidRDefault="00231289" w:rsidP="00EE0349">
      <w:pPr>
        <w:rPr>
          <w:rFonts w:hint="eastAsia"/>
        </w:rPr>
      </w:pPr>
      <w:r>
        <w:rPr>
          <w:rFonts w:hint="eastAsia"/>
        </w:rPr>
        <w:tab/>
      </w:r>
      <w:r>
        <w:rPr>
          <w:rFonts w:hint="eastAsia"/>
        </w:rPr>
        <w:t>我们对自然界中的蚂蚁，蜜蜂都很熟悉。</w:t>
      </w:r>
      <w:r w:rsidR="009516F9">
        <w:rPr>
          <w:rFonts w:hint="eastAsia"/>
        </w:rPr>
        <w:t>一只蜜蜂或者蚂蚁的力量是</w:t>
      </w:r>
      <w:r w:rsidR="00DD4D26">
        <w:rPr>
          <w:rFonts w:hint="eastAsia"/>
        </w:rPr>
        <w:t>非常弱小的，</w:t>
      </w:r>
      <w:r w:rsidR="000E4928">
        <w:rPr>
          <w:rFonts w:hint="eastAsia"/>
        </w:rPr>
        <w:t>它们组成一个分工严密的组织，</w:t>
      </w:r>
      <w:r w:rsidR="00DD4D26">
        <w:rPr>
          <w:rFonts w:hint="eastAsia"/>
        </w:rPr>
        <w:t>每一个个体来完成各自简单的工作，但是这些群体却能够完成复杂的</w:t>
      </w:r>
      <w:r w:rsidR="00760D35">
        <w:rPr>
          <w:rFonts w:hint="eastAsia"/>
        </w:rPr>
        <w:t>工程。</w:t>
      </w:r>
      <w:r w:rsidR="003E05C4">
        <w:rPr>
          <w:rFonts w:hint="eastAsia"/>
        </w:rPr>
        <w:t>人类从这些群体中获得灵感，</w:t>
      </w:r>
      <w:r w:rsidR="00613B20">
        <w:rPr>
          <w:rFonts w:hint="eastAsia"/>
        </w:rPr>
        <w:t>提出了群体智能概念。</w:t>
      </w:r>
    </w:p>
    <w:p w:rsidR="00135659" w:rsidRDefault="00135659" w:rsidP="00EE0349">
      <w:pPr>
        <w:rPr>
          <w:rFonts w:hint="eastAsia"/>
        </w:rPr>
      </w:pPr>
      <w:r>
        <w:rPr>
          <w:rFonts w:hint="eastAsia"/>
        </w:rPr>
        <w:tab/>
      </w:r>
      <w:r>
        <w:rPr>
          <w:rFonts w:hint="eastAsia"/>
        </w:rPr>
        <w:t>群体智能的概念中的每一个智能个体</w:t>
      </w:r>
      <w:r w:rsidR="003C6799">
        <w:rPr>
          <w:rFonts w:hint="eastAsia"/>
        </w:rPr>
        <w:t>都能够</w:t>
      </w:r>
      <w:r w:rsidR="004D7DEC">
        <w:rPr>
          <w:rFonts w:hint="eastAsia"/>
        </w:rPr>
        <w:t>通过相互之间的合作与信息共享，</w:t>
      </w:r>
      <w:r>
        <w:rPr>
          <w:rFonts w:hint="eastAsia"/>
        </w:rPr>
        <w:t>表现出复杂的智能表现。</w:t>
      </w:r>
      <w:r w:rsidR="00E34965">
        <w:rPr>
          <w:rFonts w:hint="eastAsia"/>
        </w:rPr>
        <w:t>每一个单体不知道它们在完成某种任务，</w:t>
      </w:r>
      <w:r w:rsidR="006E4081">
        <w:rPr>
          <w:rFonts w:hint="eastAsia"/>
        </w:rPr>
        <w:t>在没有任何总体信息的反馈时，这些单体的行为基本是没有规律可循的，只有它们之间通过相互的影响，能够得到整个任务的信息后才能够</w:t>
      </w:r>
      <w:r w:rsidR="00981922">
        <w:rPr>
          <w:rFonts w:hint="eastAsia"/>
        </w:rPr>
        <w:t>在问题的解空间中求出合理的</w:t>
      </w:r>
      <w:r w:rsidR="006E4081">
        <w:rPr>
          <w:rFonts w:hint="eastAsia"/>
        </w:rPr>
        <w:t>解。</w:t>
      </w:r>
    </w:p>
    <w:p w:rsidR="00E951E3" w:rsidRDefault="00E951E3" w:rsidP="00EE0349">
      <w:pPr>
        <w:rPr>
          <w:rFonts w:hint="eastAsia"/>
        </w:rPr>
      </w:pPr>
      <w:r>
        <w:rPr>
          <w:rFonts w:hint="eastAsia"/>
        </w:rPr>
        <w:tab/>
      </w:r>
      <w:r>
        <w:rPr>
          <w:rFonts w:hint="eastAsia"/>
        </w:rPr>
        <w:t>在</w:t>
      </w:r>
      <w:r>
        <w:rPr>
          <w:rFonts w:hint="eastAsia"/>
        </w:rPr>
        <w:t>1994</w:t>
      </w:r>
      <w:r>
        <w:rPr>
          <w:rFonts w:hint="eastAsia"/>
        </w:rPr>
        <w:t>年，</w:t>
      </w:r>
      <w:r w:rsidRPr="00E951E3">
        <w:t>Mark Millonas</w:t>
      </w:r>
      <w:r>
        <w:rPr>
          <w:rFonts w:hint="eastAsia"/>
        </w:rPr>
        <w:t>提出了群体智能的最基础的五条原则：</w:t>
      </w:r>
    </w:p>
    <w:p w:rsidR="00E951E3" w:rsidRDefault="00E951E3" w:rsidP="00EE0349">
      <w:pPr>
        <w:rPr>
          <w:rFonts w:ascii="AdvP696A" w:hAnsi="AdvP696A" w:cs="AdvP696A" w:hint="eastAsia"/>
          <w:kern w:val="0"/>
          <w:sz w:val="20"/>
          <w:szCs w:val="20"/>
        </w:rPr>
      </w:pPr>
      <w:r>
        <w:rPr>
          <w:rFonts w:hint="eastAsia"/>
        </w:rPr>
        <w:tab/>
      </w:r>
      <w:r>
        <w:rPr>
          <w:rFonts w:hint="eastAsia"/>
        </w:rPr>
        <w:tab/>
      </w:r>
      <w:r>
        <w:rPr>
          <w:rFonts w:hint="eastAsia"/>
        </w:rPr>
        <w:t>（</w:t>
      </w:r>
      <w:r>
        <w:rPr>
          <w:rFonts w:hint="eastAsia"/>
        </w:rPr>
        <w:t>1</w:t>
      </w:r>
      <w:r>
        <w:rPr>
          <w:rFonts w:hint="eastAsia"/>
        </w:rPr>
        <w:t>）相似原则（</w:t>
      </w:r>
      <w:r>
        <w:rPr>
          <w:rFonts w:ascii="AdvP696A" w:hAnsi="AdvP696A" w:cs="AdvP696A"/>
          <w:kern w:val="0"/>
          <w:sz w:val="20"/>
          <w:szCs w:val="20"/>
        </w:rPr>
        <w:t>Proximity Principle</w:t>
      </w:r>
      <w:r>
        <w:rPr>
          <w:rFonts w:ascii="AdvP696A" w:hAnsi="AdvP696A" w:cs="AdvP696A" w:hint="eastAsia"/>
          <w:kern w:val="0"/>
          <w:sz w:val="20"/>
          <w:szCs w:val="20"/>
        </w:rPr>
        <w:t>）：群体中的个体应该能够相互作用并且形成一种关系。</w:t>
      </w:r>
    </w:p>
    <w:p w:rsidR="00E951E3" w:rsidRDefault="00E951E3" w:rsidP="00EE0349">
      <w:pPr>
        <w:rPr>
          <w:rFonts w:ascii="AdvP696A" w:hAnsi="AdvP696A" w:cs="AdvP696A" w:hint="eastAsia"/>
          <w:kern w:val="0"/>
          <w:sz w:val="20"/>
          <w:szCs w:val="20"/>
        </w:rPr>
      </w:pPr>
      <w:r>
        <w:rPr>
          <w:rFonts w:ascii="AdvP696A" w:hAnsi="AdvP696A" w:cs="AdvP696A" w:hint="eastAsia"/>
          <w:kern w:val="0"/>
          <w:sz w:val="20"/>
          <w:szCs w:val="20"/>
        </w:rPr>
        <w:tab/>
      </w:r>
      <w:r>
        <w:rPr>
          <w:rFonts w:ascii="AdvP696A" w:hAnsi="AdvP696A" w:cs="AdvP696A" w:hint="eastAsia"/>
          <w:kern w:val="0"/>
          <w:sz w:val="20"/>
          <w:szCs w:val="20"/>
        </w:rPr>
        <w:tab/>
      </w:r>
      <w:r>
        <w:rPr>
          <w:rFonts w:ascii="AdvP696A" w:hAnsi="AdvP696A" w:cs="AdvP696A" w:hint="eastAsia"/>
          <w:kern w:val="0"/>
          <w:sz w:val="20"/>
          <w:szCs w:val="20"/>
        </w:rPr>
        <w:t>（</w:t>
      </w:r>
      <w:r>
        <w:rPr>
          <w:rFonts w:ascii="AdvP696A" w:hAnsi="AdvP696A" w:cs="AdvP696A" w:hint="eastAsia"/>
          <w:kern w:val="0"/>
          <w:sz w:val="20"/>
          <w:szCs w:val="20"/>
        </w:rPr>
        <w:t>2</w:t>
      </w:r>
      <w:r>
        <w:rPr>
          <w:rFonts w:ascii="AdvP696A" w:hAnsi="AdvP696A" w:cs="AdvP696A" w:hint="eastAsia"/>
          <w:kern w:val="0"/>
          <w:sz w:val="20"/>
          <w:szCs w:val="20"/>
        </w:rPr>
        <w:t>）</w:t>
      </w:r>
      <w:r w:rsidR="00515BDB">
        <w:rPr>
          <w:rFonts w:ascii="AdvP696A" w:hAnsi="AdvP696A" w:cs="AdvP696A" w:hint="eastAsia"/>
          <w:kern w:val="0"/>
          <w:sz w:val="20"/>
          <w:szCs w:val="20"/>
        </w:rPr>
        <w:t>品质原则</w:t>
      </w:r>
      <w:r>
        <w:rPr>
          <w:rFonts w:ascii="AdvP696A" w:hAnsi="AdvP696A" w:cs="AdvP696A" w:hint="eastAsia"/>
          <w:kern w:val="0"/>
          <w:sz w:val="20"/>
          <w:szCs w:val="20"/>
        </w:rPr>
        <w:t>（</w:t>
      </w:r>
      <w:r>
        <w:rPr>
          <w:rFonts w:ascii="AdvP696A" w:hAnsi="AdvP696A" w:cs="AdvP696A"/>
          <w:kern w:val="0"/>
          <w:sz w:val="20"/>
          <w:szCs w:val="20"/>
        </w:rPr>
        <w:t>Quality Principle</w:t>
      </w:r>
      <w:r>
        <w:rPr>
          <w:rFonts w:ascii="AdvP696A" w:hAnsi="AdvP696A" w:cs="AdvP696A" w:hint="eastAsia"/>
          <w:kern w:val="0"/>
          <w:sz w:val="20"/>
          <w:szCs w:val="20"/>
        </w:rPr>
        <w:t>）：群体应该能够评估与它们产生影响的环境以及其它的因子。</w:t>
      </w:r>
    </w:p>
    <w:p w:rsidR="00515BDB" w:rsidRDefault="00515BDB" w:rsidP="00EE0349">
      <w:pPr>
        <w:rPr>
          <w:rFonts w:ascii="AdvP696A" w:hAnsi="AdvP696A" w:cs="AdvP696A" w:hint="eastAsia"/>
          <w:kern w:val="0"/>
          <w:sz w:val="20"/>
          <w:szCs w:val="20"/>
        </w:rPr>
      </w:pPr>
      <w:r>
        <w:rPr>
          <w:rFonts w:ascii="AdvP696A" w:hAnsi="AdvP696A" w:cs="AdvP696A" w:hint="eastAsia"/>
          <w:kern w:val="0"/>
          <w:sz w:val="20"/>
          <w:szCs w:val="20"/>
        </w:rPr>
        <w:tab/>
      </w:r>
      <w:r>
        <w:rPr>
          <w:rFonts w:ascii="AdvP696A" w:hAnsi="AdvP696A" w:cs="AdvP696A" w:hint="eastAsia"/>
          <w:kern w:val="0"/>
          <w:sz w:val="20"/>
          <w:szCs w:val="20"/>
        </w:rPr>
        <w:tab/>
      </w:r>
      <w:r>
        <w:rPr>
          <w:rFonts w:ascii="AdvP696A" w:hAnsi="AdvP696A" w:cs="AdvP696A" w:hint="eastAsia"/>
          <w:kern w:val="0"/>
          <w:sz w:val="20"/>
          <w:szCs w:val="20"/>
        </w:rPr>
        <w:t>（</w:t>
      </w:r>
      <w:r>
        <w:rPr>
          <w:rFonts w:ascii="AdvP696A" w:hAnsi="AdvP696A" w:cs="AdvP696A" w:hint="eastAsia"/>
          <w:kern w:val="0"/>
          <w:sz w:val="20"/>
          <w:szCs w:val="20"/>
        </w:rPr>
        <w:t>3</w:t>
      </w:r>
      <w:r>
        <w:rPr>
          <w:rFonts w:ascii="AdvP696A" w:hAnsi="AdvP696A" w:cs="AdvP696A" w:hint="eastAsia"/>
          <w:kern w:val="0"/>
          <w:sz w:val="20"/>
          <w:szCs w:val="20"/>
        </w:rPr>
        <w:t>）</w:t>
      </w:r>
      <w:r w:rsidR="00691105">
        <w:rPr>
          <w:rFonts w:ascii="AdvP696A" w:hAnsi="AdvP696A" w:cs="AdvP696A" w:hint="eastAsia"/>
          <w:kern w:val="0"/>
          <w:sz w:val="20"/>
          <w:szCs w:val="20"/>
        </w:rPr>
        <w:t>驱动响应原则</w:t>
      </w:r>
      <w:r>
        <w:rPr>
          <w:rFonts w:ascii="AdvP696A" w:hAnsi="AdvP696A" w:cs="AdvP696A" w:hint="eastAsia"/>
          <w:kern w:val="0"/>
          <w:sz w:val="20"/>
          <w:szCs w:val="20"/>
        </w:rPr>
        <w:t>（</w:t>
      </w:r>
      <w:r>
        <w:rPr>
          <w:rFonts w:ascii="AdvP696A" w:hAnsi="AdvP696A" w:cs="AdvP696A"/>
          <w:kern w:val="0"/>
          <w:sz w:val="20"/>
          <w:szCs w:val="20"/>
        </w:rPr>
        <w:t>Diverse Response Principle</w:t>
      </w:r>
      <w:r>
        <w:rPr>
          <w:rFonts w:ascii="AdvP696A" w:hAnsi="AdvP696A" w:cs="AdvP696A" w:hint="eastAsia"/>
          <w:kern w:val="0"/>
          <w:sz w:val="20"/>
          <w:szCs w:val="20"/>
        </w:rPr>
        <w:t>）：群体不应该将其活动范围限制的太窄。</w:t>
      </w:r>
    </w:p>
    <w:p w:rsidR="00D446AA" w:rsidRDefault="00D446AA" w:rsidP="00EE0349">
      <w:pPr>
        <w:rPr>
          <w:rFonts w:ascii="AdvP696A" w:hAnsi="AdvP696A" w:cs="AdvP696A" w:hint="eastAsia"/>
          <w:kern w:val="0"/>
          <w:sz w:val="20"/>
          <w:szCs w:val="20"/>
        </w:rPr>
      </w:pPr>
      <w:r>
        <w:rPr>
          <w:rFonts w:ascii="AdvP696A" w:hAnsi="AdvP696A" w:cs="AdvP696A" w:hint="eastAsia"/>
          <w:kern w:val="0"/>
          <w:sz w:val="20"/>
          <w:szCs w:val="20"/>
        </w:rPr>
        <w:tab/>
      </w:r>
      <w:r>
        <w:rPr>
          <w:rFonts w:ascii="AdvP696A" w:hAnsi="AdvP696A" w:cs="AdvP696A" w:hint="eastAsia"/>
          <w:kern w:val="0"/>
          <w:sz w:val="20"/>
          <w:szCs w:val="20"/>
        </w:rPr>
        <w:tab/>
      </w:r>
      <w:r>
        <w:rPr>
          <w:rFonts w:ascii="AdvP696A" w:hAnsi="AdvP696A" w:cs="AdvP696A" w:hint="eastAsia"/>
          <w:kern w:val="0"/>
          <w:sz w:val="20"/>
          <w:szCs w:val="20"/>
        </w:rPr>
        <w:t>（</w:t>
      </w:r>
      <w:r>
        <w:rPr>
          <w:rFonts w:ascii="AdvP696A" w:hAnsi="AdvP696A" w:cs="AdvP696A" w:hint="eastAsia"/>
          <w:kern w:val="0"/>
          <w:sz w:val="20"/>
          <w:szCs w:val="20"/>
        </w:rPr>
        <w:t>4</w:t>
      </w:r>
      <w:r>
        <w:rPr>
          <w:rFonts w:ascii="AdvP696A" w:hAnsi="AdvP696A" w:cs="AdvP696A" w:hint="eastAsia"/>
          <w:kern w:val="0"/>
          <w:sz w:val="20"/>
          <w:szCs w:val="20"/>
        </w:rPr>
        <w:t>）稳定原则（</w:t>
      </w:r>
      <w:r>
        <w:rPr>
          <w:rFonts w:ascii="AdvP696A" w:hAnsi="AdvP696A" w:cs="AdvP696A"/>
          <w:kern w:val="0"/>
          <w:sz w:val="20"/>
          <w:szCs w:val="20"/>
        </w:rPr>
        <w:t>Stability Principle</w:t>
      </w:r>
      <w:r>
        <w:rPr>
          <w:rFonts w:ascii="AdvP696A" w:hAnsi="AdvP696A" w:cs="AdvP696A" w:hint="eastAsia"/>
          <w:kern w:val="0"/>
          <w:sz w:val="20"/>
          <w:szCs w:val="20"/>
        </w:rPr>
        <w:t>）：群体不应该随着环境的每一次改变就去改变自身。</w:t>
      </w:r>
    </w:p>
    <w:p w:rsidR="00951F96" w:rsidRPr="00D446AA" w:rsidRDefault="00951F96" w:rsidP="00EE0349">
      <w:pPr>
        <w:rPr>
          <w:rFonts w:hint="eastAsia"/>
        </w:rPr>
      </w:pPr>
      <w:r>
        <w:rPr>
          <w:rFonts w:ascii="AdvP696A" w:hAnsi="AdvP696A" w:cs="AdvP696A" w:hint="eastAsia"/>
          <w:kern w:val="0"/>
          <w:sz w:val="20"/>
          <w:szCs w:val="20"/>
        </w:rPr>
        <w:tab/>
      </w:r>
      <w:r>
        <w:rPr>
          <w:rFonts w:ascii="AdvP696A" w:hAnsi="AdvP696A" w:cs="AdvP696A" w:hint="eastAsia"/>
          <w:kern w:val="0"/>
          <w:sz w:val="20"/>
          <w:szCs w:val="20"/>
        </w:rPr>
        <w:tab/>
      </w:r>
      <w:r>
        <w:rPr>
          <w:rFonts w:ascii="AdvP696A" w:hAnsi="AdvP696A" w:cs="AdvP696A" w:hint="eastAsia"/>
          <w:kern w:val="0"/>
          <w:sz w:val="20"/>
          <w:szCs w:val="20"/>
        </w:rPr>
        <w:t>（</w:t>
      </w:r>
      <w:r>
        <w:rPr>
          <w:rFonts w:ascii="AdvP696A" w:hAnsi="AdvP696A" w:cs="AdvP696A" w:hint="eastAsia"/>
          <w:kern w:val="0"/>
          <w:sz w:val="20"/>
          <w:szCs w:val="20"/>
        </w:rPr>
        <w:t>5</w:t>
      </w:r>
      <w:r>
        <w:rPr>
          <w:rFonts w:ascii="AdvP696A" w:hAnsi="AdvP696A" w:cs="AdvP696A" w:hint="eastAsia"/>
          <w:kern w:val="0"/>
          <w:sz w:val="20"/>
          <w:szCs w:val="20"/>
        </w:rPr>
        <w:t>）适应性原则（</w:t>
      </w:r>
      <w:r>
        <w:rPr>
          <w:rFonts w:ascii="AdvP696A" w:hAnsi="AdvP696A" w:cs="AdvP696A"/>
          <w:kern w:val="0"/>
          <w:sz w:val="20"/>
          <w:szCs w:val="20"/>
        </w:rPr>
        <w:t>Adaptability Principle</w:t>
      </w:r>
      <w:r>
        <w:rPr>
          <w:rFonts w:ascii="AdvP696A" w:hAnsi="AdvP696A" w:cs="AdvP696A" w:hint="eastAsia"/>
          <w:kern w:val="0"/>
          <w:sz w:val="20"/>
          <w:szCs w:val="20"/>
        </w:rPr>
        <w:t>）：群体应该能够在需要的时候改变自身的行为。</w:t>
      </w:r>
    </w:p>
    <w:p w:rsidR="00CC1FFC" w:rsidRDefault="00ED56DF" w:rsidP="00EE0349">
      <w:pPr>
        <w:rPr>
          <w:rFonts w:hint="eastAsia"/>
        </w:rPr>
      </w:pPr>
      <w:r>
        <w:rPr>
          <w:rFonts w:hint="eastAsia"/>
        </w:rPr>
        <w:tab/>
      </w:r>
      <w:r>
        <w:rPr>
          <w:rFonts w:hint="eastAsia"/>
        </w:rPr>
        <w:t>根据以上的原则，我们可以看出一个群体智能系统是由一组能够与外界环境和其他个体相互作用的个体组成的，并且这个系统具有自适应能力，学习能力以及稳定性。</w:t>
      </w:r>
      <w:r w:rsidR="0008343E">
        <w:rPr>
          <w:rFonts w:hint="eastAsia"/>
        </w:rPr>
        <w:t>目前，群体智能正在被广泛的应用在许多领域，比如：</w:t>
      </w:r>
      <w:r w:rsidR="0008343E" w:rsidRPr="0008343E">
        <w:rPr>
          <w:rFonts w:hint="eastAsia"/>
        </w:rPr>
        <w:t>电话交换</w:t>
      </w:r>
      <w:r w:rsidR="0008343E">
        <w:rPr>
          <w:rFonts w:hint="eastAsia"/>
        </w:rPr>
        <w:t>，</w:t>
      </w:r>
      <w:r w:rsidR="007D333A">
        <w:rPr>
          <w:rFonts w:hint="eastAsia"/>
        </w:rPr>
        <w:t>网络路由，数据分类，任务调度以及</w:t>
      </w:r>
      <w:r w:rsidR="0008343E">
        <w:rPr>
          <w:rFonts w:hint="eastAsia"/>
        </w:rPr>
        <w:t>最短路径优化等。</w:t>
      </w:r>
      <w:r w:rsidR="0008343E">
        <w:rPr>
          <w:rFonts w:hint="eastAsia"/>
        </w:rPr>
        <w:t xml:space="preserve"> </w:t>
      </w:r>
      <w:r w:rsidR="00C51D30">
        <w:rPr>
          <w:rFonts w:hint="eastAsia"/>
        </w:rPr>
        <w:tab/>
      </w:r>
    </w:p>
    <w:p w:rsidR="002D7E6C" w:rsidRDefault="002D7E6C" w:rsidP="002D7E6C">
      <w:pPr>
        <w:autoSpaceDE w:val="0"/>
        <w:autoSpaceDN w:val="0"/>
        <w:adjustRightInd w:val="0"/>
        <w:jc w:val="left"/>
        <w:rPr>
          <w:rFonts w:hint="eastAsia"/>
        </w:rPr>
      </w:pPr>
      <w:r>
        <w:rPr>
          <w:rFonts w:hint="eastAsia"/>
        </w:rPr>
        <w:tab/>
      </w:r>
      <w:r>
        <w:rPr>
          <w:rFonts w:hint="eastAsia"/>
        </w:rPr>
        <w:t>在群体智能研究领域内，当前主要有两个关键的算法，分别是：微粒群算法（</w:t>
      </w:r>
      <w:r>
        <w:rPr>
          <w:rFonts w:hint="eastAsia"/>
        </w:rPr>
        <w:t>PSO</w:t>
      </w:r>
      <w:r>
        <w:rPr>
          <w:rFonts w:hint="eastAsia"/>
        </w:rPr>
        <w:t>：</w:t>
      </w:r>
      <w:r>
        <w:rPr>
          <w:rFonts w:ascii="AdvP6975" w:hAnsi="AdvP6975" w:cs="AdvP6975"/>
          <w:kern w:val="0"/>
          <w:sz w:val="20"/>
          <w:szCs w:val="20"/>
        </w:rPr>
        <w:t>Particle</w:t>
      </w:r>
      <w:r>
        <w:rPr>
          <w:rFonts w:ascii="AdvP6975" w:hAnsi="AdvP6975" w:cs="AdvP6975" w:hint="eastAsia"/>
          <w:kern w:val="0"/>
          <w:sz w:val="20"/>
          <w:szCs w:val="20"/>
        </w:rPr>
        <w:t xml:space="preserve"> </w:t>
      </w:r>
      <w:r>
        <w:rPr>
          <w:rFonts w:ascii="AdvP6975" w:hAnsi="AdvP6975" w:cs="AdvP6975"/>
          <w:kern w:val="0"/>
          <w:sz w:val="20"/>
          <w:szCs w:val="20"/>
        </w:rPr>
        <w:t>Swarm Optimizers</w:t>
      </w:r>
      <w:r>
        <w:rPr>
          <w:rFonts w:hint="eastAsia"/>
        </w:rPr>
        <w:t>）和蚁群算法（</w:t>
      </w:r>
      <w:r>
        <w:rPr>
          <w:rFonts w:hint="eastAsia"/>
        </w:rPr>
        <w:t>ACO</w:t>
      </w:r>
      <w:r>
        <w:rPr>
          <w:rFonts w:hint="eastAsia"/>
        </w:rPr>
        <w:t>：</w:t>
      </w:r>
      <w:r>
        <w:rPr>
          <w:rFonts w:ascii="AdvP6975" w:hAnsi="AdvP6975" w:cs="AdvP6975"/>
          <w:kern w:val="0"/>
          <w:sz w:val="20"/>
          <w:szCs w:val="20"/>
        </w:rPr>
        <w:t>Ant</w:t>
      </w:r>
      <w:r>
        <w:rPr>
          <w:rFonts w:ascii="AdvP6975" w:hAnsi="AdvP6975" w:cs="AdvP6975" w:hint="eastAsia"/>
          <w:kern w:val="0"/>
          <w:sz w:val="20"/>
          <w:szCs w:val="20"/>
        </w:rPr>
        <w:t xml:space="preserve"> </w:t>
      </w:r>
      <w:r>
        <w:rPr>
          <w:rFonts w:ascii="AdvP6975" w:hAnsi="AdvP6975" w:cs="AdvP6975"/>
          <w:kern w:val="0"/>
          <w:sz w:val="20"/>
          <w:szCs w:val="20"/>
        </w:rPr>
        <w:t>Colony Optimization</w:t>
      </w:r>
      <w:r>
        <w:rPr>
          <w:rFonts w:hint="eastAsia"/>
        </w:rPr>
        <w:t>）</w:t>
      </w:r>
      <w:r w:rsidR="003A4EE5">
        <w:rPr>
          <w:rFonts w:hint="eastAsia"/>
        </w:rPr>
        <w:t>。</w:t>
      </w:r>
    </w:p>
    <w:p w:rsidR="000867AB" w:rsidRDefault="000867AB" w:rsidP="000867AB">
      <w:pPr>
        <w:autoSpaceDE w:val="0"/>
        <w:autoSpaceDN w:val="0"/>
        <w:adjustRightInd w:val="0"/>
        <w:ind w:firstLine="420"/>
        <w:jc w:val="left"/>
        <w:rPr>
          <w:rFonts w:hint="eastAsia"/>
        </w:rPr>
      </w:pPr>
      <w:r>
        <w:rPr>
          <w:rFonts w:hint="eastAsia"/>
        </w:rPr>
        <w:t>利用群体智能来做决策，能够给该问题的解带来许多优势。其主要优势有：</w:t>
      </w:r>
    </w:p>
    <w:p w:rsidR="00AB49D6" w:rsidRPr="005B6FFC" w:rsidRDefault="00AB49D6" w:rsidP="00EE0349">
      <w:r>
        <w:rPr>
          <w:noProof/>
        </w:rPr>
        <w:lastRenderedPageBreak/>
        <w:drawing>
          <wp:inline distT="0" distB="0" distL="0" distR="0">
            <wp:extent cx="4901565" cy="39979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01565" cy="3997960"/>
                    </a:xfrm>
                    <a:prstGeom prst="rect">
                      <a:avLst/>
                    </a:prstGeom>
                    <a:noFill/>
                    <a:ln w="9525">
                      <a:noFill/>
                      <a:miter lim="800000"/>
                      <a:headEnd/>
                      <a:tailEnd/>
                    </a:ln>
                  </pic:spPr>
                </pic:pic>
              </a:graphicData>
            </a:graphic>
          </wp:inline>
        </w:drawing>
      </w:r>
    </w:p>
    <w:sectPr w:rsidR="00AB49D6" w:rsidRPr="005B6FFC" w:rsidSect="002457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78E" w:rsidRDefault="00CB378E" w:rsidP="00AD5406">
      <w:r>
        <w:separator/>
      </w:r>
    </w:p>
  </w:endnote>
  <w:endnote w:type="continuationSeparator" w:id="1">
    <w:p w:rsidR="00CB378E" w:rsidRDefault="00CB378E" w:rsidP="00AD54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dvP696A">
    <w:altName w:val="Arial"/>
    <w:panose1 w:val="00000000000000000000"/>
    <w:charset w:val="00"/>
    <w:family w:val="swiss"/>
    <w:notTrueType/>
    <w:pitch w:val="default"/>
    <w:sig w:usb0="00000003" w:usb1="00000000" w:usb2="00000000" w:usb3="00000000" w:csb0="00000001" w:csb1="00000000"/>
  </w:font>
  <w:font w:name="AdvP6975">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78E" w:rsidRDefault="00CB378E" w:rsidP="00AD5406">
      <w:r>
        <w:separator/>
      </w:r>
    </w:p>
  </w:footnote>
  <w:footnote w:type="continuationSeparator" w:id="1">
    <w:p w:rsidR="00CB378E" w:rsidRDefault="00CB378E" w:rsidP="00AD54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474E5"/>
    <w:multiLevelType w:val="hybridMultilevel"/>
    <w:tmpl w:val="484862DE"/>
    <w:lvl w:ilvl="0" w:tplc="2076C3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B442B3"/>
    <w:multiLevelType w:val="hybridMultilevel"/>
    <w:tmpl w:val="31945798"/>
    <w:lvl w:ilvl="0" w:tplc="E7868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5406"/>
    <w:rsid w:val="00014163"/>
    <w:rsid w:val="00046F2B"/>
    <w:rsid w:val="00060545"/>
    <w:rsid w:val="00062D44"/>
    <w:rsid w:val="000638D1"/>
    <w:rsid w:val="0008343E"/>
    <w:rsid w:val="000867AB"/>
    <w:rsid w:val="00093063"/>
    <w:rsid w:val="000B1B0A"/>
    <w:rsid w:val="000B3459"/>
    <w:rsid w:val="000C264B"/>
    <w:rsid w:val="000C7F6D"/>
    <w:rsid w:val="000E4928"/>
    <w:rsid w:val="00114AC1"/>
    <w:rsid w:val="00130C55"/>
    <w:rsid w:val="00133AD9"/>
    <w:rsid w:val="00135659"/>
    <w:rsid w:val="00141D57"/>
    <w:rsid w:val="00146517"/>
    <w:rsid w:val="00146815"/>
    <w:rsid w:val="00152D72"/>
    <w:rsid w:val="001565DB"/>
    <w:rsid w:val="00161A0C"/>
    <w:rsid w:val="0018184E"/>
    <w:rsid w:val="001903CD"/>
    <w:rsid w:val="00194FB9"/>
    <w:rsid w:val="001967B4"/>
    <w:rsid w:val="00196AE7"/>
    <w:rsid w:val="001C00FD"/>
    <w:rsid w:val="001C633E"/>
    <w:rsid w:val="001C7CA1"/>
    <w:rsid w:val="001F0A77"/>
    <w:rsid w:val="00222274"/>
    <w:rsid w:val="00231289"/>
    <w:rsid w:val="00242020"/>
    <w:rsid w:val="002457A8"/>
    <w:rsid w:val="00246A50"/>
    <w:rsid w:val="002525BE"/>
    <w:rsid w:val="00286092"/>
    <w:rsid w:val="002863D5"/>
    <w:rsid w:val="0029089A"/>
    <w:rsid w:val="002A4ED1"/>
    <w:rsid w:val="002B0875"/>
    <w:rsid w:val="002B789F"/>
    <w:rsid w:val="002C14B1"/>
    <w:rsid w:val="002C260C"/>
    <w:rsid w:val="002C5BE3"/>
    <w:rsid w:val="002D7E6C"/>
    <w:rsid w:val="002F6228"/>
    <w:rsid w:val="002F78E4"/>
    <w:rsid w:val="00306468"/>
    <w:rsid w:val="00310151"/>
    <w:rsid w:val="00311EED"/>
    <w:rsid w:val="003252BF"/>
    <w:rsid w:val="00325C21"/>
    <w:rsid w:val="00343F39"/>
    <w:rsid w:val="0034794A"/>
    <w:rsid w:val="00360AB4"/>
    <w:rsid w:val="00365CE6"/>
    <w:rsid w:val="00386872"/>
    <w:rsid w:val="003A4EE5"/>
    <w:rsid w:val="003B347E"/>
    <w:rsid w:val="003C6799"/>
    <w:rsid w:val="003D58F2"/>
    <w:rsid w:val="003E024D"/>
    <w:rsid w:val="003E05C4"/>
    <w:rsid w:val="003E4234"/>
    <w:rsid w:val="003E6005"/>
    <w:rsid w:val="00407181"/>
    <w:rsid w:val="00407478"/>
    <w:rsid w:val="00420E13"/>
    <w:rsid w:val="00427137"/>
    <w:rsid w:val="004335C8"/>
    <w:rsid w:val="0043782E"/>
    <w:rsid w:val="0044202F"/>
    <w:rsid w:val="00456C83"/>
    <w:rsid w:val="004651B2"/>
    <w:rsid w:val="00486BDE"/>
    <w:rsid w:val="00487D75"/>
    <w:rsid w:val="0049641A"/>
    <w:rsid w:val="004D7DEC"/>
    <w:rsid w:val="004F2973"/>
    <w:rsid w:val="00501D88"/>
    <w:rsid w:val="00503B20"/>
    <w:rsid w:val="00515BDB"/>
    <w:rsid w:val="00524650"/>
    <w:rsid w:val="00526BF9"/>
    <w:rsid w:val="00554BB7"/>
    <w:rsid w:val="0055745A"/>
    <w:rsid w:val="005629E1"/>
    <w:rsid w:val="0057664F"/>
    <w:rsid w:val="005A121D"/>
    <w:rsid w:val="005A189F"/>
    <w:rsid w:val="005A5337"/>
    <w:rsid w:val="005B6A78"/>
    <w:rsid w:val="005B6FFC"/>
    <w:rsid w:val="005D05E1"/>
    <w:rsid w:val="00613B20"/>
    <w:rsid w:val="00620365"/>
    <w:rsid w:val="00624162"/>
    <w:rsid w:val="0062624E"/>
    <w:rsid w:val="00640F66"/>
    <w:rsid w:val="006413AE"/>
    <w:rsid w:val="00647C51"/>
    <w:rsid w:val="00674973"/>
    <w:rsid w:val="00677EFE"/>
    <w:rsid w:val="00691105"/>
    <w:rsid w:val="006A329B"/>
    <w:rsid w:val="006A677B"/>
    <w:rsid w:val="006E2355"/>
    <w:rsid w:val="006E34BA"/>
    <w:rsid w:val="006E4081"/>
    <w:rsid w:val="006E7B75"/>
    <w:rsid w:val="007006F9"/>
    <w:rsid w:val="0070121A"/>
    <w:rsid w:val="007068F5"/>
    <w:rsid w:val="00722A86"/>
    <w:rsid w:val="00732143"/>
    <w:rsid w:val="00760D35"/>
    <w:rsid w:val="00777F37"/>
    <w:rsid w:val="00783743"/>
    <w:rsid w:val="007A0807"/>
    <w:rsid w:val="007C2E0D"/>
    <w:rsid w:val="007D333A"/>
    <w:rsid w:val="007D585D"/>
    <w:rsid w:val="007F7BD0"/>
    <w:rsid w:val="00807EE1"/>
    <w:rsid w:val="0081075D"/>
    <w:rsid w:val="008250EA"/>
    <w:rsid w:val="008501EE"/>
    <w:rsid w:val="0085424B"/>
    <w:rsid w:val="00857671"/>
    <w:rsid w:val="008653BE"/>
    <w:rsid w:val="008727F9"/>
    <w:rsid w:val="008A12CC"/>
    <w:rsid w:val="008A6071"/>
    <w:rsid w:val="008B43AC"/>
    <w:rsid w:val="008B679A"/>
    <w:rsid w:val="008C694E"/>
    <w:rsid w:val="008D0C51"/>
    <w:rsid w:val="008E5C03"/>
    <w:rsid w:val="008F3152"/>
    <w:rsid w:val="00913A14"/>
    <w:rsid w:val="00915435"/>
    <w:rsid w:val="00936DBF"/>
    <w:rsid w:val="00945199"/>
    <w:rsid w:val="009516F9"/>
    <w:rsid w:val="00951F96"/>
    <w:rsid w:val="00963EE1"/>
    <w:rsid w:val="00981922"/>
    <w:rsid w:val="00986414"/>
    <w:rsid w:val="00987FE9"/>
    <w:rsid w:val="0099703B"/>
    <w:rsid w:val="009C1D6B"/>
    <w:rsid w:val="009D0699"/>
    <w:rsid w:val="009F6FAA"/>
    <w:rsid w:val="00A05D3A"/>
    <w:rsid w:val="00A109B3"/>
    <w:rsid w:val="00A21E68"/>
    <w:rsid w:val="00A22B71"/>
    <w:rsid w:val="00A263BC"/>
    <w:rsid w:val="00A6175C"/>
    <w:rsid w:val="00A65080"/>
    <w:rsid w:val="00A65F26"/>
    <w:rsid w:val="00A86C9B"/>
    <w:rsid w:val="00A8760B"/>
    <w:rsid w:val="00AA68AE"/>
    <w:rsid w:val="00AB0046"/>
    <w:rsid w:val="00AB49D6"/>
    <w:rsid w:val="00AD2145"/>
    <w:rsid w:val="00AD5406"/>
    <w:rsid w:val="00AF0C9E"/>
    <w:rsid w:val="00AF4FF5"/>
    <w:rsid w:val="00B0782F"/>
    <w:rsid w:val="00B0789B"/>
    <w:rsid w:val="00B32FD3"/>
    <w:rsid w:val="00B47727"/>
    <w:rsid w:val="00B96F42"/>
    <w:rsid w:val="00BB4894"/>
    <w:rsid w:val="00BD4E82"/>
    <w:rsid w:val="00BF1E02"/>
    <w:rsid w:val="00C02C42"/>
    <w:rsid w:val="00C15539"/>
    <w:rsid w:val="00C2382A"/>
    <w:rsid w:val="00C4348C"/>
    <w:rsid w:val="00C447F9"/>
    <w:rsid w:val="00C4583C"/>
    <w:rsid w:val="00C51D30"/>
    <w:rsid w:val="00C6087F"/>
    <w:rsid w:val="00C63B4B"/>
    <w:rsid w:val="00C64AA4"/>
    <w:rsid w:val="00C71D42"/>
    <w:rsid w:val="00C87B6E"/>
    <w:rsid w:val="00CA11F5"/>
    <w:rsid w:val="00CA2C47"/>
    <w:rsid w:val="00CB378E"/>
    <w:rsid w:val="00CC1FFC"/>
    <w:rsid w:val="00CC651F"/>
    <w:rsid w:val="00CD078D"/>
    <w:rsid w:val="00CF2A62"/>
    <w:rsid w:val="00D31785"/>
    <w:rsid w:val="00D446AA"/>
    <w:rsid w:val="00D524DF"/>
    <w:rsid w:val="00D5251F"/>
    <w:rsid w:val="00D57379"/>
    <w:rsid w:val="00D66573"/>
    <w:rsid w:val="00D70222"/>
    <w:rsid w:val="00D74542"/>
    <w:rsid w:val="00D95C31"/>
    <w:rsid w:val="00D97E8C"/>
    <w:rsid w:val="00DC65E2"/>
    <w:rsid w:val="00DD4D26"/>
    <w:rsid w:val="00E20CCE"/>
    <w:rsid w:val="00E312E2"/>
    <w:rsid w:val="00E31A30"/>
    <w:rsid w:val="00E34965"/>
    <w:rsid w:val="00E410E1"/>
    <w:rsid w:val="00E63448"/>
    <w:rsid w:val="00E91012"/>
    <w:rsid w:val="00E91D65"/>
    <w:rsid w:val="00E951E3"/>
    <w:rsid w:val="00EB07D8"/>
    <w:rsid w:val="00EB3B42"/>
    <w:rsid w:val="00EB4FF6"/>
    <w:rsid w:val="00EC6818"/>
    <w:rsid w:val="00ED0137"/>
    <w:rsid w:val="00ED56DF"/>
    <w:rsid w:val="00EE0349"/>
    <w:rsid w:val="00EE6BFC"/>
    <w:rsid w:val="00EE732F"/>
    <w:rsid w:val="00F01DB0"/>
    <w:rsid w:val="00F037E5"/>
    <w:rsid w:val="00F244C0"/>
    <w:rsid w:val="00F315C0"/>
    <w:rsid w:val="00F32F42"/>
    <w:rsid w:val="00F5046B"/>
    <w:rsid w:val="00F5566C"/>
    <w:rsid w:val="00F56E30"/>
    <w:rsid w:val="00F70A6F"/>
    <w:rsid w:val="00F70DDF"/>
    <w:rsid w:val="00F82D16"/>
    <w:rsid w:val="00F8363F"/>
    <w:rsid w:val="00F86EC9"/>
    <w:rsid w:val="00FA1C0B"/>
    <w:rsid w:val="00FB3872"/>
    <w:rsid w:val="00FC6C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7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54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5406"/>
    <w:rPr>
      <w:sz w:val="18"/>
      <w:szCs w:val="18"/>
    </w:rPr>
  </w:style>
  <w:style w:type="paragraph" w:styleId="a4">
    <w:name w:val="footer"/>
    <w:basedOn w:val="a"/>
    <w:link w:val="Char0"/>
    <w:uiPriority w:val="99"/>
    <w:semiHidden/>
    <w:unhideWhenUsed/>
    <w:rsid w:val="00AD54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5406"/>
    <w:rPr>
      <w:sz w:val="18"/>
      <w:szCs w:val="18"/>
    </w:rPr>
  </w:style>
  <w:style w:type="paragraph" w:styleId="a5">
    <w:name w:val="Balloon Text"/>
    <w:basedOn w:val="a"/>
    <w:link w:val="Char1"/>
    <w:uiPriority w:val="99"/>
    <w:semiHidden/>
    <w:unhideWhenUsed/>
    <w:rsid w:val="00F01DB0"/>
    <w:rPr>
      <w:sz w:val="18"/>
      <w:szCs w:val="18"/>
    </w:rPr>
  </w:style>
  <w:style w:type="character" w:customStyle="1" w:styleId="Char1">
    <w:name w:val="批注框文本 Char"/>
    <w:basedOn w:val="a0"/>
    <w:link w:val="a5"/>
    <w:uiPriority w:val="99"/>
    <w:semiHidden/>
    <w:rsid w:val="00F01DB0"/>
    <w:rPr>
      <w:sz w:val="18"/>
      <w:szCs w:val="18"/>
    </w:rPr>
  </w:style>
  <w:style w:type="paragraph" w:styleId="a6">
    <w:name w:val="List Paragraph"/>
    <w:basedOn w:val="a"/>
    <w:uiPriority w:val="34"/>
    <w:qFormat/>
    <w:rsid w:val="00A05D3A"/>
    <w:pPr>
      <w:ind w:firstLineChars="200" w:firstLine="420"/>
    </w:pPr>
  </w:style>
  <w:style w:type="paragraph" w:styleId="a7">
    <w:name w:val="Date"/>
    <w:basedOn w:val="a"/>
    <w:next w:val="a"/>
    <w:link w:val="Char2"/>
    <w:uiPriority w:val="99"/>
    <w:semiHidden/>
    <w:unhideWhenUsed/>
    <w:rsid w:val="00486BDE"/>
    <w:pPr>
      <w:ind w:leftChars="2500" w:left="100"/>
    </w:pPr>
  </w:style>
  <w:style w:type="character" w:customStyle="1" w:styleId="Char2">
    <w:name w:val="日期 Char"/>
    <w:basedOn w:val="a0"/>
    <w:link w:val="a7"/>
    <w:uiPriority w:val="99"/>
    <w:semiHidden/>
    <w:rsid w:val="00486BDE"/>
  </w:style>
</w:styles>
</file>

<file path=word/webSettings.xml><?xml version="1.0" encoding="utf-8"?>
<w:webSettings xmlns:r="http://schemas.openxmlformats.org/officeDocument/2006/relationships" xmlns:w="http://schemas.openxmlformats.org/wordprocessingml/2006/main">
  <w:divs>
    <w:div w:id="783571320">
      <w:bodyDiv w:val="1"/>
      <w:marLeft w:val="0"/>
      <w:marRight w:val="0"/>
      <w:marTop w:val="0"/>
      <w:marBottom w:val="0"/>
      <w:divBdr>
        <w:top w:val="none" w:sz="0" w:space="0" w:color="auto"/>
        <w:left w:val="none" w:sz="0" w:space="0" w:color="auto"/>
        <w:bottom w:val="none" w:sz="0" w:space="0" w:color="auto"/>
        <w:right w:val="none" w:sz="0" w:space="0" w:color="auto"/>
      </w:divBdr>
    </w:div>
    <w:div w:id="872687895">
      <w:bodyDiv w:val="1"/>
      <w:marLeft w:val="0"/>
      <w:marRight w:val="0"/>
      <w:marTop w:val="0"/>
      <w:marBottom w:val="0"/>
      <w:divBdr>
        <w:top w:val="none" w:sz="0" w:space="0" w:color="auto"/>
        <w:left w:val="none" w:sz="0" w:space="0" w:color="auto"/>
        <w:bottom w:val="none" w:sz="0" w:space="0" w:color="auto"/>
        <w:right w:val="none" w:sz="0" w:space="0" w:color="auto"/>
      </w:divBdr>
    </w:div>
    <w:div w:id="101588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2</Pages>
  <Words>135</Words>
  <Characters>776</Characters>
  <Application>Microsoft Office Word</Application>
  <DocSecurity>0</DocSecurity>
  <Lines>6</Lines>
  <Paragraphs>1</Paragraphs>
  <ScaleCrop>false</ScaleCrop>
  <Company>番茄花园</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235</cp:revision>
  <dcterms:created xsi:type="dcterms:W3CDTF">2012-11-24T01:13:00Z</dcterms:created>
  <dcterms:modified xsi:type="dcterms:W3CDTF">2012-12-16T14:44:00Z</dcterms:modified>
</cp:coreProperties>
</file>