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0468" w:rsidRPr="00DA01C8" w:rsidRDefault="00F30468" w:rsidP="00054DEC">
      <w:pPr>
        <w:jc w:val="both"/>
        <w:rPr>
          <w:sz w:val="19"/>
          <w:szCs w:val="19"/>
          <w:lang w:eastAsia="en-GB"/>
        </w:rPr>
      </w:pPr>
      <w:r w:rsidRPr="00DA01C8">
        <w:rPr>
          <w:b/>
          <w:bCs/>
          <w:color w:val="6B6B89"/>
          <w:sz w:val="48"/>
          <w:szCs w:val="48"/>
          <w:lang w:eastAsia="en-GB"/>
        </w:rPr>
        <w:t>Olex2 Manual (Commands)</w:t>
      </w:r>
    </w:p>
    <w:p w:rsidR="00F30468" w:rsidRPr="00DA01C8" w:rsidRDefault="00F30468" w:rsidP="00054DEC">
      <w:pPr>
        <w:jc w:val="both"/>
        <w:rPr>
          <w:sz w:val="19"/>
          <w:szCs w:val="19"/>
          <w:lang w:eastAsia="en-GB"/>
        </w:rPr>
      </w:pPr>
      <w:r w:rsidRPr="00DA01C8">
        <w:rPr>
          <w:b/>
          <w:bCs/>
          <w:color w:val="FF0000"/>
          <w:szCs w:val="20"/>
          <w:lang w:eastAsia="en-GB"/>
        </w:rPr>
        <w:t xml:space="preserve">Draft: </w:t>
      </w:r>
      <w:r w:rsidR="00053B21">
        <w:rPr>
          <w:b/>
          <w:bCs/>
          <w:color w:val="FF0000"/>
          <w:szCs w:val="20"/>
          <w:lang w:eastAsia="en-GB"/>
        </w:rPr>
        <w:t>March</w:t>
      </w:r>
      <w:r w:rsidRPr="00DA01C8">
        <w:rPr>
          <w:b/>
          <w:bCs/>
          <w:color w:val="FF0000"/>
          <w:szCs w:val="20"/>
          <w:lang w:eastAsia="en-GB"/>
        </w:rPr>
        <w:t>, 201</w:t>
      </w:r>
      <w:r w:rsidR="00053B21">
        <w:rPr>
          <w:b/>
          <w:bCs/>
          <w:color w:val="FF0000"/>
          <w:szCs w:val="20"/>
          <w:lang w:eastAsia="en-GB"/>
        </w:rPr>
        <w:t>5</w:t>
      </w:r>
    </w:p>
    <w:p w:rsidR="00F30468" w:rsidRPr="00DA01C8" w:rsidRDefault="00F30468">
      <w:pPr>
        <w:pStyle w:val="TOCHeading"/>
      </w:pPr>
      <w:r w:rsidRPr="00DA01C8">
        <w:t>Contents</w:t>
      </w:r>
    </w:p>
    <w:p w:rsidR="00441F1C" w:rsidRDefault="00730E05">
      <w:pPr>
        <w:pStyle w:val="TOC1"/>
        <w:tabs>
          <w:tab w:val="right" w:leader="dot" w:pos="9016"/>
        </w:tabs>
        <w:rPr>
          <w:rFonts w:asciiTheme="minorHAnsi" w:eastAsiaTheme="minorEastAsia" w:hAnsiTheme="minorHAnsi" w:cstheme="minorBidi"/>
          <w:noProof/>
          <w:sz w:val="22"/>
          <w:lang w:eastAsia="en-GB"/>
        </w:rPr>
      </w:pPr>
      <w:r w:rsidRPr="00DA01C8">
        <w:fldChar w:fldCharType="begin"/>
      </w:r>
      <w:r w:rsidR="00F30468" w:rsidRPr="00DA01C8">
        <w:instrText xml:space="preserve"> TOC \o "1-3" \h \z \u </w:instrText>
      </w:r>
      <w:r w:rsidRPr="00DA01C8">
        <w:fldChar w:fldCharType="separate"/>
      </w:r>
      <w:hyperlink w:anchor="_Toc415135002" w:history="1">
        <w:r w:rsidR="00441F1C" w:rsidRPr="00680D2E">
          <w:rPr>
            <w:rStyle w:val="Hyperlink"/>
            <w:noProof/>
          </w:rPr>
          <w:t>Introduction</w:t>
        </w:r>
        <w:r w:rsidR="00441F1C">
          <w:rPr>
            <w:noProof/>
            <w:webHidden/>
          </w:rPr>
          <w:tab/>
        </w:r>
        <w:r>
          <w:rPr>
            <w:noProof/>
            <w:webHidden/>
          </w:rPr>
          <w:fldChar w:fldCharType="begin"/>
        </w:r>
        <w:r w:rsidR="00441F1C">
          <w:rPr>
            <w:noProof/>
            <w:webHidden/>
          </w:rPr>
          <w:instrText xml:space="preserve"> PAGEREF _Toc415135002 \h </w:instrText>
        </w:r>
        <w:r>
          <w:rPr>
            <w:noProof/>
            <w:webHidden/>
          </w:rPr>
        </w:r>
        <w:r>
          <w:rPr>
            <w:noProof/>
            <w:webHidden/>
          </w:rPr>
          <w:fldChar w:fldCharType="separate"/>
        </w:r>
        <w:r w:rsidR="00441F1C">
          <w:rPr>
            <w:noProof/>
            <w:webHidden/>
          </w:rPr>
          <w:t>2</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03" w:history="1">
        <w:r w:rsidR="00441F1C" w:rsidRPr="00680D2E">
          <w:rPr>
            <w:rStyle w:val="Hyperlink"/>
            <w:noProof/>
          </w:rPr>
          <w:t>Understanding the Syntax</w:t>
        </w:r>
        <w:r w:rsidR="00441F1C">
          <w:rPr>
            <w:noProof/>
            <w:webHidden/>
          </w:rPr>
          <w:tab/>
        </w:r>
        <w:r>
          <w:rPr>
            <w:noProof/>
            <w:webHidden/>
          </w:rPr>
          <w:fldChar w:fldCharType="begin"/>
        </w:r>
        <w:r w:rsidR="00441F1C">
          <w:rPr>
            <w:noProof/>
            <w:webHidden/>
          </w:rPr>
          <w:instrText xml:space="preserve"> PAGEREF _Toc415135003 \h </w:instrText>
        </w:r>
        <w:r>
          <w:rPr>
            <w:noProof/>
            <w:webHidden/>
          </w:rPr>
        </w:r>
        <w:r>
          <w:rPr>
            <w:noProof/>
            <w:webHidden/>
          </w:rPr>
          <w:fldChar w:fldCharType="separate"/>
        </w:r>
        <w:r w:rsidR="00441F1C">
          <w:rPr>
            <w:noProof/>
            <w:webHidden/>
          </w:rPr>
          <w:t>3</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04" w:history="1">
        <w:r w:rsidR="00441F1C" w:rsidRPr="00680D2E">
          <w:rPr>
            <w:rStyle w:val="Hyperlink"/>
            <w:noProof/>
            <w:lang w:eastAsia="en-GB"/>
          </w:rPr>
          <w:t>Selections and mode</w:t>
        </w:r>
        <w:r w:rsidR="00441F1C">
          <w:rPr>
            <w:noProof/>
            <w:webHidden/>
          </w:rPr>
          <w:tab/>
        </w:r>
        <w:r>
          <w:rPr>
            <w:noProof/>
            <w:webHidden/>
          </w:rPr>
          <w:fldChar w:fldCharType="begin"/>
        </w:r>
        <w:r w:rsidR="00441F1C">
          <w:rPr>
            <w:noProof/>
            <w:webHidden/>
          </w:rPr>
          <w:instrText xml:space="preserve"> PAGEREF _Toc415135004 \h </w:instrText>
        </w:r>
        <w:r>
          <w:rPr>
            <w:noProof/>
            <w:webHidden/>
          </w:rPr>
        </w:r>
        <w:r>
          <w:rPr>
            <w:noProof/>
            <w:webHidden/>
          </w:rPr>
          <w:fldChar w:fldCharType="separate"/>
        </w:r>
        <w:r w:rsidR="00441F1C">
          <w:rPr>
            <w:noProof/>
            <w:webHidden/>
          </w:rPr>
          <w:t>4</w:t>
        </w:r>
        <w:r>
          <w:rPr>
            <w:noProof/>
            <w:webHidden/>
          </w:rPr>
          <w:fldChar w:fldCharType="end"/>
        </w:r>
      </w:hyperlink>
    </w:p>
    <w:p w:rsidR="00441F1C" w:rsidRDefault="00730E05">
      <w:pPr>
        <w:pStyle w:val="TOC1"/>
        <w:tabs>
          <w:tab w:val="right" w:leader="dot" w:pos="9016"/>
        </w:tabs>
        <w:rPr>
          <w:rFonts w:asciiTheme="minorHAnsi" w:eastAsiaTheme="minorEastAsia" w:hAnsiTheme="minorHAnsi" w:cstheme="minorBidi"/>
          <w:noProof/>
          <w:sz w:val="22"/>
          <w:lang w:eastAsia="en-GB"/>
        </w:rPr>
      </w:pPr>
      <w:hyperlink w:anchor="_Toc415135005" w:history="1">
        <w:r w:rsidR="00441F1C" w:rsidRPr="00680D2E">
          <w:rPr>
            <w:rStyle w:val="Hyperlink"/>
            <w:noProof/>
          </w:rPr>
          <w:t>Tables of Olex2 Commands</w:t>
        </w:r>
        <w:r w:rsidR="00441F1C">
          <w:rPr>
            <w:noProof/>
            <w:webHidden/>
          </w:rPr>
          <w:tab/>
        </w:r>
        <w:r>
          <w:rPr>
            <w:noProof/>
            <w:webHidden/>
          </w:rPr>
          <w:fldChar w:fldCharType="begin"/>
        </w:r>
        <w:r w:rsidR="00441F1C">
          <w:rPr>
            <w:noProof/>
            <w:webHidden/>
          </w:rPr>
          <w:instrText xml:space="preserve"> PAGEREF _Toc415135005 \h </w:instrText>
        </w:r>
        <w:r>
          <w:rPr>
            <w:noProof/>
            <w:webHidden/>
          </w:rPr>
        </w:r>
        <w:r>
          <w:rPr>
            <w:noProof/>
            <w:webHidden/>
          </w:rPr>
          <w:fldChar w:fldCharType="separate"/>
        </w:r>
        <w:r w:rsidR="00441F1C">
          <w:rPr>
            <w:noProof/>
            <w:webHidden/>
          </w:rPr>
          <w:t>4</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06" w:history="1">
        <w:r w:rsidR="00441F1C" w:rsidRPr="00680D2E">
          <w:rPr>
            <w:rStyle w:val="Hyperlink"/>
            <w:noProof/>
          </w:rPr>
          <w:t>Changing the Model View</w:t>
        </w:r>
        <w:r w:rsidR="00441F1C">
          <w:rPr>
            <w:noProof/>
            <w:webHidden/>
          </w:rPr>
          <w:tab/>
        </w:r>
        <w:r>
          <w:rPr>
            <w:noProof/>
            <w:webHidden/>
          </w:rPr>
          <w:fldChar w:fldCharType="begin"/>
        </w:r>
        <w:r w:rsidR="00441F1C">
          <w:rPr>
            <w:noProof/>
            <w:webHidden/>
          </w:rPr>
          <w:instrText xml:space="preserve"> PAGEREF _Toc415135006 \h </w:instrText>
        </w:r>
        <w:r>
          <w:rPr>
            <w:noProof/>
            <w:webHidden/>
          </w:rPr>
        </w:r>
        <w:r>
          <w:rPr>
            <w:noProof/>
            <w:webHidden/>
          </w:rPr>
          <w:fldChar w:fldCharType="separate"/>
        </w:r>
        <w:r w:rsidR="00441F1C">
          <w:rPr>
            <w:noProof/>
            <w:webHidden/>
          </w:rPr>
          <w:t>4</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07" w:history="1">
        <w:r w:rsidR="00441F1C" w:rsidRPr="00680D2E">
          <w:rPr>
            <w:rStyle w:val="Hyperlink"/>
            <w:noProof/>
          </w:rPr>
          <w:t>Keyboard Shortcuts</w:t>
        </w:r>
        <w:r w:rsidR="00441F1C">
          <w:rPr>
            <w:noProof/>
            <w:webHidden/>
          </w:rPr>
          <w:tab/>
        </w:r>
        <w:r>
          <w:rPr>
            <w:noProof/>
            <w:webHidden/>
          </w:rPr>
          <w:fldChar w:fldCharType="begin"/>
        </w:r>
        <w:r w:rsidR="00441F1C">
          <w:rPr>
            <w:noProof/>
            <w:webHidden/>
          </w:rPr>
          <w:instrText xml:space="preserve"> PAGEREF _Toc415135007 \h </w:instrText>
        </w:r>
        <w:r>
          <w:rPr>
            <w:noProof/>
            <w:webHidden/>
          </w:rPr>
        </w:r>
        <w:r>
          <w:rPr>
            <w:noProof/>
            <w:webHidden/>
          </w:rPr>
          <w:fldChar w:fldCharType="separate"/>
        </w:r>
        <w:r w:rsidR="00441F1C">
          <w:rPr>
            <w:noProof/>
            <w:webHidden/>
          </w:rPr>
          <w:t>6</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08" w:history="1">
        <w:r w:rsidR="00441F1C" w:rsidRPr="00680D2E">
          <w:rPr>
            <w:rStyle w:val="Hyperlink"/>
            <w:noProof/>
          </w:rPr>
          <w:t>Fixed/Refined Parameters</w:t>
        </w:r>
        <w:r w:rsidR="00441F1C">
          <w:rPr>
            <w:noProof/>
            <w:webHidden/>
          </w:rPr>
          <w:tab/>
        </w:r>
        <w:r>
          <w:rPr>
            <w:noProof/>
            <w:webHidden/>
          </w:rPr>
          <w:fldChar w:fldCharType="begin"/>
        </w:r>
        <w:r w:rsidR="00441F1C">
          <w:rPr>
            <w:noProof/>
            <w:webHidden/>
          </w:rPr>
          <w:instrText xml:space="preserve"> PAGEREF _Toc415135008 \h </w:instrText>
        </w:r>
        <w:r>
          <w:rPr>
            <w:noProof/>
            <w:webHidden/>
          </w:rPr>
        </w:r>
        <w:r>
          <w:rPr>
            <w:noProof/>
            <w:webHidden/>
          </w:rPr>
          <w:fldChar w:fldCharType="separate"/>
        </w:r>
        <w:r w:rsidR="00441F1C">
          <w:rPr>
            <w:noProof/>
            <w:webHidden/>
          </w:rPr>
          <w:t>7</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09" w:history="1">
        <w:r w:rsidR="00441F1C" w:rsidRPr="00680D2E">
          <w:rPr>
            <w:rStyle w:val="Hyperlink"/>
            <w:noProof/>
          </w:rPr>
          <w:t>Atom Connectivity Table Manipulation</w:t>
        </w:r>
        <w:r w:rsidR="00441F1C">
          <w:rPr>
            <w:noProof/>
            <w:webHidden/>
          </w:rPr>
          <w:tab/>
        </w:r>
        <w:r>
          <w:rPr>
            <w:noProof/>
            <w:webHidden/>
          </w:rPr>
          <w:fldChar w:fldCharType="begin"/>
        </w:r>
        <w:r w:rsidR="00441F1C">
          <w:rPr>
            <w:noProof/>
            <w:webHidden/>
          </w:rPr>
          <w:instrText xml:space="preserve"> PAGEREF _Toc415135009 \h </w:instrText>
        </w:r>
        <w:r>
          <w:rPr>
            <w:noProof/>
            <w:webHidden/>
          </w:rPr>
        </w:r>
        <w:r>
          <w:rPr>
            <w:noProof/>
            <w:webHidden/>
          </w:rPr>
          <w:fldChar w:fldCharType="separate"/>
        </w:r>
        <w:r w:rsidR="00441F1C">
          <w:rPr>
            <w:noProof/>
            <w:webHidden/>
          </w:rPr>
          <w:t>8</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10" w:history="1">
        <w:r w:rsidR="00441F1C" w:rsidRPr="00680D2E">
          <w:rPr>
            <w:rStyle w:val="Hyperlink"/>
            <w:noProof/>
          </w:rPr>
          <w:t>Symmetry Operations</w:t>
        </w:r>
        <w:r w:rsidR="00441F1C">
          <w:rPr>
            <w:noProof/>
            <w:webHidden/>
          </w:rPr>
          <w:tab/>
        </w:r>
        <w:r>
          <w:rPr>
            <w:noProof/>
            <w:webHidden/>
          </w:rPr>
          <w:fldChar w:fldCharType="begin"/>
        </w:r>
        <w:r w:rsidR="00441F1C">
          <w:rPr>
            <w:noProof/>
            <w:webHidden/>
          </w:rPr>
          <w:instrText xml:space="preserve"> PAGEREF _Toc415135010 \h </w:instrText>
        </w:r>
        <w:r>
          <w:rPr>
            <w:noProof/>
            <w:webHidden/>
          </w:rPr>
        </w:r>
        <w:r>
          <w:rPr>
            <w:noProof/>
            <w:webHidden/>
          </w:rPr>
          <w:fldChar w:fldCharType="separate"/>
        </w:r>
        <w:r w:rsidR="00441F1C">
          <w:rPr>
            <w:noProof/>
            <w:webHidden/>
          </w:rPr>
          <w:t>10</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11" w:history="1">
        <w:r w:rsidR="00441F1C" w:rsidRPr="00680D2E">
          <w:rPr>
            <w:rStyle w:val="Hyperlink"/>
            <w:noProof/>
          </w:rPr>
          <w:t>Disorder Modelling: Constraints and Restraints</w:t>
        </w:r>
        <w:r w:rsidR="00441F1C">
          <w:rPr>
            <w:noProof/>
            <w:webHidden/>
          </w:rPr>
          <w:tab/>
        </w:r>
        <w:r>
          <w:rPr>
            <w:noProof/>
            <w:webHidden/>
          </w:rPr>
          <w:fldChar w:fldCharType="begin"/>
        </w:r>
        <w:r w:rsidR="00441F1C">
          <w:rPr>
            <w:noProof/>
            <w:webHidden/>
          </w:rPr>
          <w:instrText xml:space="preserve"> PAGEREF _Toc415135011 \h </w:instrText>
        </w:r>
        <w:r>
          <w:rPr>
            <w:noProof/>
            <w:webHidden/>
          </w:rPr>
        </w:r>
        <w:r>
          <w:rPr>
            <w:noProof/>
            <w:webHidden/>
          </w:rPr>
          <w:fldChar w:fldCharType="separate"/>
        </w:r>
        <w:r w:rsidR="00441F1C">
          <w:rPr>
            <w:noProof/>
            <w:webHidden/>
          </w:rPr>
          <w:t>12</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12" w:history="1">
        <w:r w:rsidR="00441F1C" w:rsidRPr="00680D2E">
          <w:rPr>
            <w:rStyle w:val="Hyperlink"/>
            <w:noProof/>
          </w:rPr>
          <w:t>Selection Syntax</w:t>
        </w:r>
        <w:r w:rsidR="00441F1C">
          <w:rPr>
            <w:noProof/>
            <w:webHidden/>
          </w:rPr>
          <w:tab/>
        </w:r>
        <w:r>
          <w:rPr>
            <w:noProof/>
            <w:webHidden/>
          </w:rPr>
          <w:fldChar w:fldCharType="begin"/>
        </w:r>
        <w:r w:rsidR="00441F1C">
          <w:rPr>
            <w:noProof/>
            <w:webHidden/>
          </w:rPr>
          <w:instrText xml:space="preserve"> PAGEREF _Toc415135012 \h </w:instrText>
        </w:r>
        <w:r>
          <w:rPr>
            <w:noProof/>
            <w:webHidden/>
          </w:rPr>
        </w:r>
        <w:r>
          <w:rPr>
            <w:noProof/>
            <w:webHidden/>
          </w:rPr>
          <w:fldChar w:fldCharType="separate"/>
        </w:r>
        <w:r w:rsidR="00441F1C">
          <w:rPr>
            <w:noProof/>
            <w:webHidden/>
          </w:rPr>
          <w:t>16</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13" w:history="1">
        <w:r w:rsidR="00441F1C" w:rsidRPr="00680D2E">
          <w:rPr>
            <w:rStyle w:val="Hyperlink"/>
            <w:noProof/>
          </w:rPr>
          <w:t>HKL file Operations</w:t>
        </w:r>
        <w:r w:rsidR="00441F1C">
          <w:rPr>
            <w:noProof/>
            <w:webHidden/>
          </w:rPr>
          <w:tab/>
        </w:r>
        <w:r>
          <w:rPr>
            <w:noProof/>
            <w:webHidden/>
          </w:rPr>
          <w:fldChar w:fldCharType="begin"/>
        </w:r>
        <w:r w:rsidR="00441F1C">
          <w:rPr>
            <w:noProof/>
            <w:webHidden/>
          </w:rPr>
          <w:instrText xml:space="preserve"> PAGEREF _Toc415135013 \h </w:instrText>
        </w:r>
        <w:r>
          <w:rPr>
            <w:noProof/>
            <w:webHidden/>
          </w:rPr>
        </w:r>
        <w:r>
          <w:rPr>
            <w:noProof/>
            <w:webHidden/>
          </w:rPr>
          <w:fldChar w:fldCharType="separate"/>
        </w:r>
        <w:r w:rsidR="00441F1C">
          <w:rPr>
            <w:noProof/>
            <w:webHidden/>
          </w:rPr>
          <w:t>17</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14" w:history="1">
        <w:r w:rsidR="00441F1C" w:rsidRPr="00680D2E">
          <w:rPr>
            <w:rStyle w:val="Hyperlink"/>
            <w:noProof/>
          </w:rPr>
          <w:t>Customising the Olex2 GUI</w:t>
        </w:r>
        <w:r w:rsidR="00441F1C">
          <w:rPr>
            <w:noProof/>
            <w:webHidden/>
          </w:rPr>
          <w:tab/>
        </w:r>
        <w:r>
          <w:rPr>
            <w:noProof/>
            <w:webHidden/>
          </w:rPr>
          <w:fldChar w:fldCharType="begin"/>
        </w:r>
        <w:r w:rsidR="00441F1C">
          <w:rPr>
            <w:noProof/>
            <w:webHidden/>
          </w:rPr>
          <w:instrText xml:space="preserve"> PAGEREF _Toc415135014 \h </w:instrText>
        </w:r>
        <w:r>
          <w:rPr>
            <w:noProof/>
            <w:webHidden/>
          </w:rPr>
        </w:r>
        <w:r>
          <w:rPr>
            <w:noProof/>
            <w:webHidden/>
          </w:rPr>
          <w:fldChar w:fldCharType="separate"/>
        </w:r>
        <w:r w:rsidR="00441F1C">
          <w:rPr>
            <w:noProof/>
            <w:webHidden/>
          </w:rPr>
          <w:t>18</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15" w:history="1">
        <w:r w:rsidR="00441F1C" w:rsidRPr="00680D2E">
          <w:rPr>
            <w:rStyle w:val="Hyperlink"/>
            <w:noProof/>
          </w:rPr>
          <w:t>Output: Tables, Reports and Images</w:t>
        </w:r>
        <w:r w:rsidR="00441F1C">
          <w:rPr>
            <w:noProof/>
            <w:webHidden/>
          </w:rPr>
          <w:tab/>
        </w:r>
        <w:r>
          <w:rPr>
            <w:noProof/>
            <w:webHidden/>
          </w:rPr>
          <w:fldChar w:fldCharType="begin"/>
        </w:r>
        <w:r w:rsidR="00441F1C">
          <w:rPr>
            <w:noProof/>
            <w:webHidden/>
          </w:rPr>
          <w:instrText xml:space="preserve"> PAGEREF _Toc415135015 \h </w:instrText>
        </w:r>
        <w:r>
          <w:rPr>
            <w:noProof/>
            <w:webHidden/>
          </w:rPr>
        </w:r>
        <w:r>
          <w:rPr>
            <w:noProof/>
            <w:webHidden/>
          </w:rPr>
          <w:fldChar w:fldCharType="separate"/>
        </w:r>
        <w:r w:rsidR="00441F1C">
          <w:rPr>
            <w:noProof/>
            <w:webHidden/>
          </w:rPr>
          <w:t>20</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16" w:history="1">
        <w:r w:rsidR="00441F1C" w:rsidRPr="00680D2E">
          <w:rPr>
            <w:rStyle w:val="Hyperlink"/>
            <w:noProof/>
          </w:rPr>
          <w:t>Structure Analysis</w:t>
        </w:r>
        <w:r w:rsidR="00441F1C">
          <w:rPr>
            <w:noProof/>
            <w:webHidden/>
          </w:rPr>
          <w:tab/>
        </w:r>
        <w:r>
          <w:rPr>
            <w:noProof/>
            <w:webHidden/>
          </w:rPr>
          <w:fldChar w:fldCharType="begin"/>
        </w:r>
        <w:r w:rsidR="00441F1C">
          <w:rPr>
            <w:noProof/>
            <w:webHidden/>
          </w:rPr>
          <w:instrText xml:space="preserve"> PAGEREF _Toc415135016 \h </w:instrText>
        </w:r>
        <w:r>
          <w:rPr>
            <w:noProof/>
            <w:webHidden/>
          </w:rPr>
        </w:r>
        <w:r>
          <w:rPr>
            <w:noProof/>
            <w:webHidden/>
          </w:rPr>
          <w:fldChar w:fldCharType="separate"/>
        </w:r>
        <w:r w:rsidR="00441F1C">
          <w:rPr>
            <w:noProof/>
            <w:webHidden/>
          </w:rPr>
          <w:t>22</w:t>
        </w:r>
        <w:r>
          <w:rPr>
            <w:noProof/>
            <w:webHidden/>
          </w:rPr>
          <w:fldChar w:fldCharType="end"/>
        </w:r>
      </w:hyperlink>
    </w:p>
    <w:p w:rsidR="00441F1C" w:rsidRDefault="00730E05">
      <w:pPr>
        <w:pStyle w:val="TOC1"/>
        <w:tabs>
          <w:tab w:val="right" w:leader="dot" w:pos="9016"/>
        </w:tabs>
        <w:rPr>
          <w:rFonts w:asciiTheme="minorHAnsi" w:eastAsiaTheme="minorEastAsia" w:hAnsiTheme="minorHAnsi" w:cstheme="minorBidi"/>
          <w:noProof/>
          <w:sz w:val="22"/>
          <w:lang w:eastAsia="en-GB"/>
        </w:rPr>
      </w:pPr>
      <w:hyperlink w:anchor="_Toc415135017" w:history="1">
        <w:r w:rsidR="00441F1C" w:rsidRPr="00680D2E">
          <w:rPr>
            <w:rStyle w:val="Hyperlink"/>
            <w:noProof/>
          </w:rPr>
          <w:t>How to...?</w:t>
        </w:r>
        <w:r w:rsidR="00441F1C">
          <w:rPr>
            <w:noProof/>
            <w:webHidden/>
          </w:rPr>
          <w:tab/>
        </w:r>
        <w:r>
          <w:rPr>
            <w:noProof/>
            <w:webHidden/>
          </w:rPr>
          <w:fldChar w:fldCharType="begin"/>
        </w:r>
        <w:r w:rsidR="00441F1C">
          <w:rPr>
            <w:noProof/>
            <w:webHidden/>
          </w:rPr>
          <w:instrText xml:space="preserve"> PAGEREF _Toc415135017 \h </w:instrText>
        </w:r>
        <w:r>
          <w:rPr>
            <w:noProof/>
            <w:webHidden/>
          </w:rPr>
        </w:r>
        <w:r>
          <w:rPr>
            <w:noProof/>
            <w:webHidden/>
          </w:rPr>
          <w:fldChar w:fldCharType="separate"/>
        </w:r>
        <w:r w:rsidR="00441F1C">
          <w:rPr>
            <w:noProof/>
            <w:webHidden/>
          </w:rPr>
          <w:t>24</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18" w:history="1">
        <w:r w:rsidR="00441F1C" w:rsidRPr="00680D2E">
          <w:rPr>
            <w:rStyle w:val="Hyperlink"/>
            <w:noProof/>
          </w:rPr>
          <w:t>Disorder Modelling</w:t>
        </w:r>
        <w:r w:rsidR="00441F1C">
          <w:rPr>
            <w:noProof/>
            <w:webHidden/>
          </w:rPr>
          <w:tab/>
        </w:r>
        <w:r>
          <w:rPr>
            <w:noProof/>
            <w:webHidden/>
          </w:rPr>
          <w:fldChar w:fldCharType="begin"/>
        </w:r>
        <w:r w:rsidR="00441F1C">
          <w:rPr>
            <w:noProof/>
            <w:webHidden/>
          </w:rPr>
          <w:instrText xml:space="preserve"> PAGEREF _Toc415135018 \h </w:instrText>
        </w:r>
        <w:r>
          <w:rPr>
            <w:noProof/>
            <w:webHidden/>
          </w:rPr>
        </w:r>
        <w:r>
          <w:rPr>
            <w:noProof/>
            <w:webHidden/>
          </w:rPr>
          <w:fldChar w:fldCharType="separate"/>
        </w:r>
        <w:r w:rsidR="00441F1C">
          <w:rPr>
            <w:noProof/>
            <w:webHidden/>
          </w:rPr>
          <w:t>25</w:t>
        </w:r>
        <w:r>
          <w:rPr>
            <w:noProof/>
            <w:webHidden/>
          </w:rPr>
          <w:fldChar w:fldCharType="end"/>
        </w:r>
      </w:hyperlink>
    </w:p>
    <w:p w:rsidR="00441F1C" w:rsidRDefault="00730E05">
      <w:pPr>
        <w:pStyle w:val="TOC3"/>
        <w:tabs>
          <w:tab w:val="right" w:leader="dot" w:pos="9016"/>
        </w:tabs>
        <w:rPr>
          <w:rFonts w:asciiTheme="minorHAnsi" w:eastAsiaTheme="minorEastAsia" w:hAnsiTheme="minorHAnsi" w:cstheme="minorBidi"/>
          <w:noProof/>
          <w:sz w:val="22"/>
          <w:lang w:eastAsia="en-GB"/>
        </w:rPr>
      </w:pPr>
      <w:hyperlink w:anchor="_Toc415135019" w:history="1">
        <w:r w:rsidR="00441F1C" w:rsidRPr="00680D2E">
          <w:rPr>
            <w:rStyle w:val="Hyperlink"/>
            <w:noProof/>
          </w:rPr>
          <w:t>Model disorder across symmetry elements</w:t>
        </w:r>
        <w:r w:rsidR="00441F1C">
          <w:rPr>
            <w:noProof/>
            <w:webHidden/>
          </w:rPr>
          <w:tab/>
        </w:r>
        <w:r>
          <w:rPr>
            <w:noProof/>
            <w:webHidden/>
          </w:rPr>
          <w:fldChar w:fldCharType="begin"/>
        </w:r>
        <w:r w:rsidR="00441F1C">
          <w:rPr>
            <w:noProof/>
            <w:webHidden/>
          </w:rPr>
          <w:instrText xml:space="preserve"> PAGEREF _Toc415135019 \h </w:instrText>
        </w:r>
        <w:r>
          <w:rPr>
            <w:noProof/>
            <w:webHidden/>
          </w:rPr>
        </w:r>
        <w:r>
          <w:rPr>
            <w:noProof/>
            <w:webHidden/>
          </w:rPr>
          <w:fldChar w:fldCharType="separate"/>
        </w:r>
        <w:r w:rsidR="00441F1C">
          <w:rPr>
            <w:noProof/>
            <w:webHidden/>
          </w:rPr>
          <w:t>25</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20" w:history="1">
        <w:r w:rsidR="00441F1C" w:rsidRPr="00680D2E">
          <w:rPr>
            <w:rStyle w:val="Hyperlink"/>
            <w:noProof/>
          </w:rPr>
          <w:t>Graphics and Images</w:t>
        </w:r>
        <w:r w:rsidR="00441F1C">
          <w:rPr>
            <w:noProof/>
            <w:webHidden/>
          </w:rPr>
          <w:tab/>
        </w:r>
        <w:r>
          <w:rPr>
            <w:noProof/>
            <w:webHidden/>
          </w:rPr>
          <w:fldChar w:fldCharType="begin"/>
        </w:r>
        <w:r w:rsidR="00441F1C">
          <w:rPr>
            <w:noProof/>
            <w:webHidden/>
          </w:rPr>
          <w:instrText xml:space="preserve"> PAGEREF _Toc415135020 \h </w:instrText>
        </w:r>
        <w:r>
          <w:rPr>
            <w:noProof/>
            <w:webHidden/>
          </w:rPr>
        </w:r>
        <w:r>
          <w:rPr>
            <w:noProof/>
            <w:webHidden/>
          </w:rPr>
          <w:fldChar w:fldCharType="separate"/>
        </w:r>
        <w:r w:rsidR="00441F1C">
          <w:rPr>
            <w:noProof/>
            <w:webHidden/>
          </w:rPr>
          <w:t>25</w:t>
        </w:r>
        <w:r>
          <w:rPr>
            <w:noProof/>
            <w:webHidden/>
          </w:rPr>
          <w:fldChar w:fldCharType="end"/>
        </w:r>
      </w:hyperlink>
    </w:p>
    <w:p w:rsidR="00441F1C" w:rsidRDefault="00730E05">
      <w:pPr>
        <w:pStyle w:val="TOC3"/>
        <w:tabs>
          <w:tab w:val="right" w:leader="dot" w:pos="9016"/>
        </w:tabs>
        <w:rPr>
          <w:rFonts w:asciiTheme="minorHAnsi" w:eastAsiaTheme="minorEastAsia" w:hAnsiTheme="minorHAnsi" w:cstheme="minorBidi"/>
          <w:noProof/>
          <w:sz w:val="22"/>
          <w:lang w:eastAsia="en-GB"/>
        </w:rPr>
      </w:pPr>
      <w:hyperlink w:anchor="_Toc415135021" w:history="1">
        <w:r w:rsidR="00441F1C" w:rsidRPr="00680D2E">
          <w:rPr>
            <w:rStyle w:val="Hyperlink"/>
            <w:noProof/>
          </w:rPr>
          <w:t>Working with the Maps display</w:t>
        </w:r>
        <w:r w:rsidR="00441F1C">
          <w:rPr>
            <w:noProof/>
            <w:webHidden/>
          </w:rPr>
          <w:tab/>
        </w:r>
        <w:r>
          <w:rPr>
            <w:noProof/>
            <w:webHidden/>
          </w:rPr>
          <w:fldChar w:fldCharType="begin"/>
        </w:r>
        <w:r w:rsidR="00441F1C">
          <w:rPr>
            <w:noProof/>
            <w:webHidden/>
          </w:rPr>
          <w:instrText xml:space="preserve"> PAGEREF _Toc415135021 \h </w:instrText>
        </w:r>
        <w:r>
          <w:rPr>
            <w:noProof/>
            <w:webHidden/>
          </w:rPr>
        </w:r>
        <w:r>
          <w:rPr>
            <w:noProof/>
            <w:webHidden/>
          </w:rPr>
          <w:fldChar w:fldCharType="separate"/>
        </w:r>
        <w:r w:rsidR="00441F1C">
          <w:rPr>
            <w:noProof/>
            <w:webHidden/>
          </w:rPr>
          <w:t>25</w:t>
        </w:r>
        <w:r>
          <w:rPr>
            <w:noProof/>
            <w:webHidden/>
          </w:rPr>
          <w:fldChar w:fldCharType="end"/>
        </w:r>
      </w:hyperlink>
    </w:p>
    <w:p w:rsidR="00441F1C" w:rsidRDefault="00730E05">
      <w:pPr>
        <w:pStyle w:val="TOC3"/>
        <w:tabs>
          <w:tab w:val="right" w:leader="dot" w:pos="9016"/>
        </w:tabs>
        <w:rPr>
          <w:rFonts w:asciiTheme="minorHAnsi" w:eastAsiaTheme="minorEastAsia" w:hAnsiTheme="minorHAnsi" w:cstheme="minorBidi"/>
          <w:noProof/>
          <w:sz w:val="22"/>
          <w:lang w:eastAsia="en-GB"/>
        </w:rPr>
      </w:pPr>
      <w:hyperlink w:anchor="_Toc415135022" w:history="1">
        <w:r w:rsidR="00441F1C" w:rsidRPr="00680D2E">
          <w:rPr>
            <w:rStyle w:val="Hyperlink"/>
            <w:noProof/>
          </w:rPr>
          <w:t>Get a stereo view</w:t>
        </w:r>
        <w:r w:rsidR="00441F1C">
          <w:rPr>
            <w:noProof/>
            <w:webHidden/>
          </w:rPr>
          <w:tab/>
        </w:r>
        <w:r>
          <w:rPr>
            <w:noProof/>
            <w:webHidden/>
          </w:rPr>
          <w:fldChar w:fldCharType="begin"/>
        </w:r>
        <w:r w:rsidR="00441F1C">
          <w:rPr>
            <w:noProof/>
            <w:webHidden/>
          </w:rPr>
          <w:instrText xml:space="preserve"> PAGEREF _Toc415135022 \h </w:instrText>
        </w:r>
        <w:r>
          <w:rPr>
            <w:noProof/>
            <w:webHidden/>
          </w:rPr>
        </w:r>
        <w:r>
          <w:rPr>
            <w:noProof/>
            <w:webHidden/>
          </w:rPr>
          <w:fldChar w:fldCharType="separate"/>
        </w:r>
        <w:r w:rsidR="00441F1C">
          <w:rPr>
            <w:noProof/>
            <w:webHidden/>
          </w:rPr>
          <w:t>26</w:t>
        </w:r>
        <w:r>
          <w:rPr>
            <w:noProof/>
            <w:webHidden/>
          </w:rPr>
          <w:fldChar w:fldCharType="end"/>
        </w:r>
      </w:hyperlink>
    </w:p>
    <w:p w:rsidR="00441F1C" w:rsidRDefault="00730E05">
      <w:pPr>
        <w:pStyle w:val="TOC3"/>
        <w:tabs>
          <w:tab w:val="right" w:leader="dot" w:pos="9016"/>
        </w:tabs>
        <w:rPr>
          <w:rFonts w:asciiTheme="minorHAnsi" w:eastAsiaTheme="minorEastAsia" w:hAnsiTheme="minorHAnsi" w:cstheme="minorBidi"/>
          <w:noProof/>
          <w:sz w:val="22"/>
          <w:lang w:eastAsia="en-GB"/>
        </w:rPr>
      </w:pPr>
      <w:hyperlink w:anchor="_Toc415135023" w:history="1">
        <w:r w:rsidR="00441F1C" w:rsidRPr="00680D2E">
          <w:rPr>
            <w:rStyle w:val="Hyperlink"/>
            <w:noProof/>
            <w:lang w:eastAsia="en-GB"/>
          </w:rPr>
          <w:t>Colour fragments uniformly</w:t>
        </w:r>
        <w:r w:rsidR="00441F1C">
          <w:rPr>
            <w:noProof/>
            <w:webHidden/>
          </w:rPr>
          <w:tab/>
        </w:r>
        <w:r>
          <w:rPr>
            <w:noProof/>
            <w:webHidden/>
          </w:rPr>
          <w:fldChar w:fldCharType="begin"/>
        </w:r>
        <w:r w:rsidR="00441F1C">
          <w:rPr>
            <w:noProof/>
            <w:webHidden/>
          </w:rPr>
          <w:instrText xml:space="preserve"> PAGEREF _Toc415135023 \h </w:instrText>
        </w:r>
        <w:r>
          <w:rPr>
            <w:noProof/>
            <w:webHidden/>
          </w:rPr>
        </w:r>
        <w:r>
          <w:rPr>
            <w:noProof/>
            <w:webHidden/>
          </w:rPr>
          <w:fldChar w:fldCharType="separate"/>
        </w:r>
        <w:r w:rsidR="00441F1C">
          <w:rPr>
            <w:noProof/>
            <w:webHidden/>
          </w:rPr>
          <w:t>27</w:t>
        </w:r>
        <w:r>
          <w:rPr>
            <w:noProof/>
            <w:webHidden/>
          </w:rPr>
          <w:fldChar w:fldCharType="end"/>
        </w:r>
      </w:hyperlink>
    </w:p>
    <w:p w:rsidR="00441F1C" w:rsidRDefault="00730E05">
      <w:pPr>
        <w:pStyle w:val="TOC3"/>
        <w:tabs>
          <w:tab w:val="right" w:leader="dot" w:pos="9016"/>
        </w:tabs>
        <w:rPr>
          <w:rFonts w:asciiTheme="minorHAnsi" w:eastAsiaTheme="minorEastAsia" w:hAnsiTheme="minorHAnsi" w:cstheme="minorBidi"/>
          <w:noProof/>
          <w:sz w:val="22"/>
          <w:lang w:eastAsia="en-GB"/>
        </w:rPr>
      </w:pPr>
      <w:hyperlink w:anchor="_Toc415135024" w:history="1">
        <w:r w:rsidR="00441F1C" w:rsidRPr="00680D2E">
          <w:rPr>
            <w:rStyle w:val="Hyperlink"/>
            <w:noProof/>
          </w:rPr>
          <w:t>Modifying atomic radii</w:t>
        </w:r>
        <w:r w:rsidR="00441F1C">
          <w:rPr>
            <w:noProof/>
            <w:webHidden/>
          </w:rPr>
          <w:tab/>
        </w:r>
        <w:r>
          <w:rPr>
            <w:noProof/>
            <w:webHidden/>
          </w:rPr>
          <w:fldChar w:fldCharType="begin"/>
        </w:r>
        <w:r w:rsidR="00441F1C">
          <w:rPr>
            <w:noProof/>
            <w:webHidden/>
          </w:rPr>
          <w:instrText xml:space="preserve"> PAGEREF _Toc415135024 \h </w:instrText>
        </w:r>
        <w:r>
          <w:rPr>
            <w:noProof/>
            <w:webHidden/>
          </w:rPr>
        </w:r>
        <w:r>
          <w:rPr>
            <w:noProof/>
            <w:webHidden/>
          </w:rPr>
          <w:fldChar w:fldCharType="separate"/>
        </w:r>
        <w:r w:rsidR="00441F1C">
          <w:rPr>
            <w:noProof/>
            <w:webHidden/>
          </w:rPr>
          <w:t>28</w:t>
        </w:r>
        <w:r>
          <w:rPr>
            <w:noProof/>
            <w:webHidden/>
          </w:rPr>
          <w:fldChar w:fldCharType="end"/>
        </w:r>
      </w:hyperlink>
    </w:p>
    <w:p w:rsidR="00441F1C" w:rsidRDefault="00730E05">
      <w:pPr>
        <w:pStyle w:val="TOC3"/>
        <w:tabs>
          <w:tab w:val="right" w:leader="dot" w:pos="9016"/>
        </w:tabs>
        <w:rPr>
          <w:rFonts w:asciiTheme="minorHAnsi" w:eastAsiaTheme="minorEastAsia" w:hAnsiTheme="minorHAnsi" w:cstheme="minorBidi"/>
          <w:noProof/>
          <w:sz w:val="22"/>
          <w:lang w:eastAsia="en-GB"/>
        </w:rPr>
      </w:pPr>
      <w:hyperlink w:anchor="_Toc415135025" w:history="1">
        <w:r w:rsidR="00441F1C" w:rsidRPr="00680D2E">
          <w:rPr>
            <w:rStyle w:val="Hyperlink"/>
            <w:noProof/>
          </w:rPr>
          <w:t>Enable hardware 3D and antialiasing</w:t>
        </w:r>
        <w:r w:rsidR="00441F1C">
          <w:rPr>
            <w:noProof/>
            <w:webHidden/>
          </w:rPr>
          <w:tab/>
        </w:r>
        <w:r>
          <w:rPr>
            <w:noProof/>
            <w:webHidden/>
          </w:rPr>
          <w:fldChar w:fldCharType="begin"/>
        </w:r>
        <w:r w:rsidR="00441F1C">
          <w:rPr>
            <w:noProof/>
            <w:webHidden/>
          </w:rPr>
          <w:instrText xml:space="preserve"> PAGEREF _Toc415135025 \h </w:instrText>
        </w:r>
        <w:r>
          <w:rPr>
            <w:noProof/>
            <w:webHidden/>
          </w:rPr>
        </w:r>
        <w:r>
          <w:rPr>
            <w:noProof/>
            <w:webHidden/>
          </w:rPr>
          <w:fldChar w:fldCharType="separate"/>
        </w:r>
        <w:r w:rsidR="00441F1C">
          <w:rPr>
            <w:noProof/>
            <w:webHidden/>
          </w:rPr>
          <w:t>28</w:t>
        </w:r>
        <w:r>
          <w:rPr>
            <w:noProof/>
            <w:webHidden/>
          </w:rPr>
          <w:fldChar w:fldCharType="end"/>
        </w:r>
      </w:hyperlink>
    </w:p>
    <w:p w:rsidR="00441F1C" w:rsidRDefault="00730E05">
      <w:pPr>
        <w:pStyle w:val="TOC3"/>
        <w:tabs>
          <w:tab w:val="right" w:leader="dot" w:pos="9016"/>
        </w:tabs>
        <w:rPr>
          <w:rFonts w:asciiTheme="minorHAnsi" w:eastAsiaTheme="minorEastAsia" w:hAnsiTheme="minorHAnsi" w:cstheme="minorBidi"/>
          <w:noProof/>
          <w:sz w:val="22"/>
          <w:lang w:eastAsia="en-GB"/>
        </w:rPr>
      </w:pPr>
      <w:hyperlink w:anchor="_Toc415135026" w:history="1">
        <w:r w:rsidR="00441F1C" w:rsidRPr="00680D2E">
          <w:rPr>
            <w:rStyle w:val="Hyperlink"/>
            <w:noProof/>
          </w:rPr>
          <w:t>Customising molecular display</w:t>
        </w:r>
        <w:r w:rsidR="00441F1C">
          <w:rPr>
            <w:noProof/>
            <w:webHidden/>
          </w:rPr>
          <w:tab/>
        </w:r>
        <w:r>
          <w:rPr>
            <w:noProof/>
            <w:webHidden/>
          </w:rPr>
          <w:fldChar w:fldCharType="begin"/>
        </w:r>
        <w:r w:rsidR="00441F1C">
          <w:rPr>
            <w:noProof/>
            <w:webHidden/>
          </w:rPr>
          <w:instrText xml:space="preserve"> PAGEREF _Toc415135026 \h </w:instrText>
        </w:r>
        <w:r>
          <w:rPr>
            <w:noProof/>
            <w:webHidden/>
          </w:rPr>
        </w:r>
        <w:r>
          <w:rPr>
            <w:noProof/>
            <w:webHidden/>
          </w:rPr>
          <w:fldChar w:fldCharType="separate"/>
        </w:r>
        <w:r w:rsidR="00441F1C">
          <w:rPr>
            <w:noProof/>
            <w:webHidden/>
          </w:rPr>
          <w:t>28</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27" w:history="1">
        <w:r w:rsidR="00441F1C" w:rsidRPr="00680D2E">
          <w:rPr>
            <w:rStyle w:val="Hyperlink"/>
            <w:noProof/>
          </w:rPr>
          <w:t>Tables and Reports</w:t>
        </w:r>
        <w:r w:rsidR="00441F1C">
          <w:rPr>
            <w:noProof/>
            <w:webHidden/>
          </w:rPr>
          <w:tab/>
        </w:r>
        <w:r>
          <w:rPr>
            <w:noProof/>
            <w:webHidden/>
          </w:rPr>
          <w:fldChar w:fldCharType="begin"/>
        </w:r>
        <w:r w:rsidR="00441F1C">
          <w:rPr>
            <w:noProof/>
            <w:webHidden/>
          </w:rPr>
          <w:instrText xml:space="preserve"> PAGEREF _Toc415135027 \h </w:instrText>
        </w:r>
        <w:r>
          <w:rPr>
            <w:noProof/>
            <w:webHidden/>
          </w:rPr>
        </w:r>
        <w:r>
          <w:rPr>
            <w:noProof/>
            <w:webHidden/>
          </w:rPr>
          <w:fldChar w:fldCharType="separate"/>
        </w:r>
        <w:r w:rsidR="00441F1C">
          <w:rPr>
            <w:noProof/>
            <w:webHidden/>
          </w:rPr>
          <w:t>30</w:t>
        </w:r>
        <w:r>
          <w:rPr>
            <w:noProof/>
            <w:webHidden/>
          </w:rPr>
          <w:fldChar w:fldCharType="end"/>
        </w:r>
      </w:hyperlink>
    </w:p>
    <w:p w:rsidR="00441F1C" w:rsidRDefault="00730E05">
      <w:pPr>
        <w:pStyle w:val="TOC3"/>
        <w:tabs>
          <w:tab w:val="right" w:leader="dot" w:pos="9016"/>
        </w:tabs>
        <w:rPr>
          <w:rFonts w:asciiTheme="minorHAnsi" w:eastAsiaTheme="minorEastAsia" w:hAnsiTheme="minorHAnsi" w:cstheme="minorBidi"/>
          <w:noProof/>
          <w:sz w:val="22"/>
          <w:lang w:eastAsia="en-GB"/>
        </w:rPr>
      </w:pPr>
      <w:hyperlink w:anchor="_Toc415135028" w:history="1">
        <w:r w:rsidR="00441F1C" w:rsidRPr="00680D2E">
          <w:rPr>
            <w:rStyle w:val="Hyperlink"/>
            <w:noProof/>
            <w:lang w:eastAsia="en-GB"/>
          </w:rPr>
          <w:t>Automated parameter recalculation</w:t>
        </w:r>
        <w:r w:rsidR="00441F1C">
          <w:rPr>
            <w:noProof/>
            <w:webHidden/>
          </w:rPr>
          <w:tab/>
        </w:r>
        <w:r>
          <w:rPr>
            <w:noProof/>
            <w:webHidden/>
          </w:rPr>
          <w:fldChar w:fldCharType="begin"/>
        </w:r>
        <w:r w:rsidR="00441F1C">
          <w:rPr>
            <w:noProof/>
            <w:webHidden/>
          </w:rPr>
          <w:instrText xml:space="preserve"> PAGEREF _Toc415135028 \h </w:instrText>
        </w:r>
        <w:r>
          <w:rPr>
            <w:noProof/>
            <w:webHidden/>
          </w:rPr>
        </w:r>
        <w:r>
          <w:rPr>
            <w:noProof/>
            <w:webHidden/>
          </w:rPr>
          <w:fldChar w:fldCharType="separate"/>
        </w:r>
        <w:r w:rsidR="00441F1C">
          <w:rPr>
            <w:noProof/>
            <w:webHidden/>
          </w:rPr>
          <w:t>30</w:t>
        </w:r>
        <w:r>
          <w:rPr>
            <w:noProof/>
            <w:webHidden/>
          </w:rPr>
          <w:fldChar w:fldCharType="end"/>
        </w:r>
      </w:hyperlink>
    </w:p>
    <w:p w:rsidR="00441F1C" w:rsidRDefault="00730E05">
      <w:pPr>
        <w:pStyle w:val="TOC3"/>
        <w:tabs>
          <w:tab w:val="right" w:leader="dot" w:pos="9016"/>
        </w:tabs>
        <w:rPr>
          <w:rFonts w:asciiTheme="minorHAnsi" w:eastAsiaTheme="minorEastAsia" w:hAnsiTheme="minorHAnsi" w:cstheme="minorBidi"/>
          <w:noProof/>
          <w:sz w:val="22"/>
          <w:lang w:eastAsia="en-GB"/>
        </w:rPr>
      </w:pPr>
      <w:hyperlink w:anchor="_Toc415135029" w:history="1">
        <w:r w:rsidR="00441F1C" w:rsidRPr="00680D2E">
          <w:rPr>
            <w:rStyle w:val="Hyperlink"/>
            <w:noProof/>
            <w:lang w:eastAsia="en-GB"/>
          </w:rPr>
          <w:t>Automate tables of selected parameters</w:t>
        </w:r>
        <w:r w:rsidR="00441F1C">
          <w:rPr>
            <w:noProof/>
            <w:webHidden/>
          </w:rPr>
          <w:tab/>
        </w:r>
        <w:r>
          <w:rPr>
            <w:noProof/>
            <w:webHidden/>
          </w:rPr>
          <w:fldChar w:fldCharType="begin"/>
        </w:r>
        <w:r w:rsidR="00441F1C">
          <w:rPr>
            <w:noProof/>
            <w:webHidden/>
          </w:rPr>
          <w:instrText xml:space="preserve"> PAGEREF _Toc415135029 \h </w:instrText>
        </w:r>
        <w:r>
          <w:rPr>
            <w:noProof/>
            <w:webHidden/>
          </w:rPr>
        </w:r>
        <w:r>
          <w:rPr>
            <w:noProof/>
            <w:webHidden/>
          </w:rPr>
          <w:fldChar w:fldCharType="separate"/>
        </w:r>
        <w:r w:rsidR="00441F1C">
          <w:rPr>
            <w:noProof/>
            <w:webHidden/>
          </w:rPr>
          <w:t>31</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30" w:history="1">
        <w:r w:rsidR="00441F1C" w:rsidRPr="00680D2E">
          <w:rPr>
            <w:rStyle w:val="Hyperlink"/>
            <w:noProof/>
          </w:rPr>
          <w:t>Space Group Operations</w:t>
        </w:r>
        <w:r w:rsidR="00441F1C">
          <w:rPr>
            <w:noProof/>
            <w:webHidden/>
          </w:rPr>
          <w:tab/>
        </w:r>
        <w:r>
          <w:rPr>
            <w:noProof/>
            <w:webHidden/>
          </w:rPr>
          <w:fldChar w:fldCharType="begin"/>
        </w:r>
        <w:r w:rsidR="00441F1C">
          <w:rPr>
            <w:noProof/>
            <w:webHidden/>
          </w:rPr>
          <w:instrText xml:space="preserve"> PAGEREF _Toc415135030 \h </w:instrText>
        </w:r>
        <w:r>
          <w:rPr>
            <w:noProof/>
            <w:webHidden/>
          </w:rPr>
        </w:r>
        <w:r>
          <w:rPr>
            <w:noProof/>
            <w:webHidden/>
          </w:rPr>
          <w:fldChar w:fldCharType="separate"/>
        </w:r>
        <w:r w:rsidR="00441F1C">
          <w:rPr>
            <w:noProof/>
            <w:webHidden/>
          </w:rPr>
          <w:t>31</w:t>
        </w:r>
        <w:r>
          <w:rPr>
            <w:noProof/>
            <w:webHidden/>
          </w:rPr>
          <w:fldChar w:fldCharType="end"/>
        </w:r>
      </w:hyperlink>
    </w:p>
    <w:p w:rsidR="00441F1C" w:rsidRDefault="00730E05">
      <w:pPr>
        <w:pStyle w:val="TOC3"/>
        <w:tabs>
          <w:tab w:val="right" w:leader="dot" w:pos="9016"/>
        </w:tabs>
        <w:rPr>
          <w:rFonts w:asciiTheme="minorHAnsi" w:eastAsiaTheme="minorEastAsia" w:hAnsiTheme="minorHAnsi" w:cstheme="minorBidi"/>
          <w:noProof/>
          <w:sz w:val="22"/>
          <w:lang w:eastAsia="en-GB"/>
        </w:rPr>
      </w:pPr>
      <w:hyperlink w:anchor="_Toc415135031" w:history="1">
        <w:r w:rsidR="00441F1C" w:rsidRPr="00680D2E">
          <w:rPr>
            <w:rStyle w:val="Hyperlink"/>
            <w:noProof/>
          </w:rPr>
          <w:t>Change P1 space group to P-1</w:t>
        </w:r>
        <w:r w:rsidR="00441F1C">
          <w:rPr>
            <w:noProof/>
            <w:webHidden/>
          </w:rPr>
          <w:tab/>
        </w:r>
        <w:r>
          <w:rPr>
            <w:noProof/>
            <w:webHidden/>
          </w:rPr>
          <w:fldChar w:fldCharType="begin"/>
        </w:r>
        <w:r w:rsidR="00441F1C">
          <w:rPr>
            <w:noProof/>
            <w:webHidden/>
          </w:rPr>
          <w:instrText xml:space="preserve"> PAGEREF _Toc415135031 \h </w:instrText>
        </w:r>
        <w:r>
          <w:rPr>
            <w:noProof/>
            <w:webHidden/>
          </w:rPr>
        </w:r>
        <w:r>
          <w:rPr>
            <w:noProof/>
            <w:webHidden/>
          </w:rPr>
          <w:fldChar w:fldCharType="separate"/>
        </w:r>
        <w:r w:rsidR="00441F1C">
          <w:rPr>
            <w:noProof/>
            <w:webHidden/>
          </w:rPr>
          <w:t>31</w:t>
        </w:r>
        <w:r>
          <w:rPr>
            <w:noProof/>
            <w:webHidden/>
          </w:rPr>
          <w:fldChar w:fldCharType="end"/>
        </w:r>
      </w:hyperlink>
    </w:p>
    <w:p w:rsidR="00441F1C" w:rsidRDefault="00730E05">
      <w:pPr>
        <w:pStyle w:val="TOC3"/>
        <w:tabs>
          <w:tab w:val="right" w:leader="dot" w:pos="9016"/>
        </w:tabs>
        <w:rPr>
          <w:rFonts w:asciiTheme="minorHAnsi" w:eastAsiaTheme="minorEastAsia" w:hAnsiTheme="minorHAnsi" w:cstheme="minorBidi"/>
          <w:noProof/>
          <w:sz w:val="22"/>
          <w:lang w:eastAsia="en-GB"/>
        </w:rPr>
      </w:pPr>
      <w:hyperlink w:anchor="_Toc415135032" w:history="1">
        <w:r w:rsidR="00441F1C" w:rsidRPr="00680D2E">
          <w:rPr>
            <w:rStyle w:val="Hyperlink"/>
            <w:noProof/>
          </w:rPr>
          <w:t>Change space group settings</w:t>
        </w:r>
        <w:r w:rsidR="00441F1C">
          <w:rPr>
            <w:noProof/>
            <w:webHidden/>
          </w:rPr>
          <w:tab/>
        </w:r>
        <w:r>
          <w:rPr>
            <w:noProof/>
            <w:webHidden/>
          </w:rPr>
          <w:fldChar w:fldCharType="begin"/>
        </w:r>
        <w:r w:rsidR="00441F1C">
          <w:rPr>
            <w:noProof/>
            <w:webHidden/>
          </w:rPr>
          <w:instrText xml:space="preserve"> PAGEREF _Toc415135032 \h </w:instrText>
        </w:r>
        <w:r>
          <w:rPr>
            <w:noProof/>
            <w:webHidden/>
          </w:rPr>
        </w:r>
        <w:r>
          <w:rPr>
            <w:noProof/>
            <w:webHidden/>
          </w:rPr>
          <w:fldChar w:fldCharType="separate"/>
        </w:r>
        <w:r w:rsidR="00441F1C">
          <w:rPr>
            <w:noProof/>
            <w:webHidden/>
          </w:rPr>
          <w:t>31</w:t>
        </w:r>
        <w:r>
          <w:rPr>
            <w:noProof/>
            <w:webHidden/>
          </w:rPr>
          <w:fldChar w:fldCharType="end"/>
        </w:r>
      </w:hyperlink>
    </w:p>
    <w:p w:rsidR="00441F1C" w:rsidRDefault="00730E05">
      <w:pPr>
        <w:pStyle w:val="TOC3"/>
        <w:tabs>
          <w:tab w:val="right" w:leader="dot" w:pos="9016"/>
        </w:tabs>
        <w:rPr>
          <w:rFonts w:asciiTheme="minorHAnsi" w:eastAsiaTheme="minorEastAsia" w:hAnsiTheme="minorHAnsi" w:cstheme="minorBidi"/>
          <w:noProof/>
          <w:sz w:val="22"/>
          <w:lang w:eastAsia="en-GB"/>
        </w:rPr>
      </w:pPr>
      <w:hyperlink w:anchor="_Toc415135033" w:history="1">
        <w:r w:rsidR="00441F1C" w:rsidRPr="00680D2E">
          <w:rPr>
            <w:rStyle w:val="Hyperlink"/>
            <w:noProof/>
            <w:lang w:eastAsia="en-GB"/>
          </w:rPr>
          <w:t>Transforming the axes of a triclinic cell</w:t>
        </w:r>
        <w:r w:rsidR="00441F1C">
          <w:rPr>
            <w:noProof/>
            <w:webHidden/>
          </w:rPr>
          <w:tab/>
        </w:r>
        <w:r>
          <w:rPr>
            <w:noProof/>
            <w:webHidden/>
          </w:rPr>
          <w:fldChar w:fldCharType="begin"/>
        </w:r>
        <w:r w:rsidR="00441F1C">
          <w:rPr>
            <w:noProof/>
            <w:webHidden/>
          </w:rPr>
          <w:instrText xml:space="preserve"> PAGEREF _Toc415135033 \h </w:instrText>
        </w:r>
        <w:r>
          <w:rPr>
            <w:noProof/>
            <w:webHidden/>
          </w:rPr>
        </w:r>
        <w:r>
          <w:rPr>
            <w:noProof/>
            <w:webHidden/>
          </w:rPr>
          <w:fldChar w:fldCharType="separate"/>
        </w:r>
        <w:r w:rsidR="00441F1C">
          <w:rPr>
            <w:noProof/>
            <w:webHidden/>
          </w:rPr>
          <w:t>32</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34" w:history="1">
        <w:r w:rsidR="00441F1C" w:rsidRPr="00680D2E">
          <w:rPr>
            <w:rStyle w:val="Hyperlink"/>
            <w:noProof/>
          </w:rPr>
          <w:t>Troubleshooting</w:t>
        </w:r>
        <w:r w:rsidR="00441F1C">
          <w:rPr>
            <w:noProof/>
            <w:webHidden/>
          </w:rPr>
          <w:tab/>
        </w:r>
        <w:r>
          <w:rPr>
            <w:noProof/>
            <w:webHidden/>
          </w:rPr>
          <w:fldChar w:fldCharType="begin"/>
        </w:r>
        <w:r w:rsidR="00441F1C">
          <w:rPr>
            <w:noProof/>
            <w:webHidden/>
          </w:rPr>
          <w:instrText xml:space="preserve"> PAGEREF _Toc415135034 \h </w:instrText>
        </w:r>
        <w:r>
          <w:rPr>
            <w:noProof/>
            <w:webHidden/>
          </w:rPr>
        </w:r>
        <w:r>
          <w:rPr>
            <w:noProof/>
            <w:webHidden/>
          </w:rPr>
          <w:fldChar w:fldCharType="separate"/>
        </w:r>
        <w:r w:rsidR="00441F1C">
          <w:rPr>
            <w:noProof/>
            <w:webHidden/>
          </w:rPr>
          <w:t>32</w:t>
        </w:r>
        <w:r>
          <w:rPr>
            <w:noProof/>
            <w:webHidden/>
          </w:rPr>
          <w:fldChar w:fldCharType="end"/>
        </w:r>
      </w:hyperlink>
    </w:p>
    <w:p w:rsidR="00441F1C" w:rsidRDefault="00730E05">
      <w:pPr>
        <w:pStyle w:val="TOC3"/>
        <w:tabs>
          <w:tab w:val="right" w:leader="dot" w:pos="9016"/>
        </w:tabs>
        <w:rPr>
          <w:rFonts w:asciiTheme="minorHAnsi" w:eastAsiaTheme="minorEastAsia" w:hAnsiTheme="minorHAnsi" w:cstheme="minorBidi"/>
          <w:noProof/>
          <w:sz w:val="22"/>
          <w:lang w:eastAsia="en-GB"/>
        </w:rPr>
      </w:pPr>
      <w:hyperlink w:anchor="_Toc415135035" w:history="1">
        <w:r w:rsidR="00441F1C" w:rsidRPr="00680D2E">
          <w:rPr>
            <w:rStyle w:val="Hyperlink"/>
            <w:noProof/>
          </w:rPr>
          <w:t>Overlay molecules</w:t>
        </w:r>
        <w:r w:rsidR="00441F1C">
          <w:rPr>
            <w:noProof/>
            <w:webHidden/>
          </w:rPr>
          <w:tab/>
        </w:r>
        <w:r>
          <w:rPr>
            <w:noProof/>
            <w:webHidden/>
          </w:rPr>
          <w:fldChar w:fldCharType="begin"/>
        </w:r>
        <w:r w:rsidR="00441F1C">
          <w:rPr>
            <w:noProof/>
            <w:webHidden/>
          </w:rPr>
          <w:instrText xml:space="preserve"> PAGEREF _Toc415135035 \h </w:instrText>
        </w:r>
        <w:r>
          <w:rPr>
            <w:noProof/>
            <w:webHidden/>
          </w:rPr>
        </w:r>
        <w:r>
          <w:rPr>
            <w:noProof/>
            <w:webHidden/>
          </w:rPr>
          <w:fldChar w:fldCharType="separate"/>
        </w:r>
        <w:r w:rsidR="00441F1C">
          <w:rPr>
            <w:noProof/>
            <w:webHidden/>
          </w:rPr>
          <w:t>32</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36" w:history="1">
        <w:r w:rsidR="00441F1C" w:rsidRPr="00680D2E">
          <w:rPr>
            <w:rStyle w:val="Hyperlink"/>
            <w:noProof/>
          </w:rPr>
          <w:t>Copy naming scheme from one fragment to another</w:t>
        </w:r>
        <w:r w:rsidR="00441F1C">
          <w:rPr>
            <w:noProof/>
            <w:webHidden/>
          </w:rPr>
          <w:tab/>
        </w:r>
        <w:r>
          <w:rPr>
            <w:noProof/>
            <w:webHidden/>
          </w:rPr>
          <w:fldChar w:fldCharType="begin"/>
        </w:r>
        <w:r w:rsidR="00441F1C">
          <w:rPr>
            <w:noProof/>
            <w:webHidden/>
          </w:rPr>
          <w:instrText xml:space="preserve"> PAGEREF _Toc415135036 \h </w:instrText>
        </w:r>
        <w:r>
          <w:rPr>
            <w:noProof/>
            <w:webHidden/>
          </w:rPr>
        </w:r>
        <w:r>
          <w:rPr>
            <w:noProof/>
            <w:webHidden/>
          </w:rPr>
          <w:fldChar w:fldCharType="separate"/>
        </w:r>
        <w:r w:rsidR="00441F1C">
          <w:rPr>
            <w:noProof/>
            <w:webHidden/>
          </w:rPr>
          <w:t>33</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37" w:history="1">
        <w:r w:rsidR="00441F1C" w:rsidRPr="00680D2E">
          <w:rPr>
            <w:rStyle w:val="Hyperlink"/>
            <w:noProof/>
          </w:rPr>
          <w:t>Get esd's on geometric measurements</w:t>
        </w:r>
        <w:r w:rsidR="00441F1C">
          <w:rPr>
            <w:noProof/>
            <w:webHidden/>
          </w:rPr>
          <w:tab/>
        </w:r>
        <w:r>
          <w:rPr>
            <w:noProof/>
            <w:webHidden/>
          </w:rPr>
          <w:fldChar w:fldCharType="begin"/>
        </w:r>
        <w:r w:rsidR="00441F1C">
          <w:rPr>
            <w:noProof/>
            <w:webHidden/>
          </w:rPr>
          <w:instrText xml:space="preserve"> PAGEREF _Toc415135037 \h </w:instrText>
        </w:r>
        <w:r>
          <w:rPr>
            <w:noProof/>
            <w:webHidden/>
          </w:rPr>
        </w:r>
        <w:r>
          <w:rPr>
            <w:noProof/>
            <w:webHidden/>
          </w:rPr>
          <w:fldChar w:fldCharType="separate"/>
        </w:r>
        <w:r w:rsidR="00441F1C">
          <w:rPr>
            <w:noProof/>
            <w:webHidden/>
          </w:rPr>
          <w:t>34</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38" w:history="1">
        <w:r w:rsidR="00441F1C" w:rsidRPr="00680D2E">
          <w:rPr>
            <w:rStyle w:val="Hyperlink"/>
            <w:noProof/>
          </w:rPr>
          <w:t>Pack or grow molecule(s)</w:t>
        </w:r>
        <w:r w:rsidR="00441F1C">
          <w:rPr>
            <w:noProof/>
            <w:webHidden/>
          </w:rPr>
          <w:tab/>
        </w:r>
        <w:r>
          <w:rPr>
            <w:noProof/>
            <w:webHidden/>
          </w:rPr>
          <w:fldChar w:fldCharType="begin"/>
        </w:r>
        <w:r w:rsidR="00441F1C">
          <w:rPr>
            <w:noProof/>
            <w:webHidden/>
          </w:rPr>
          <w:instrText xml:space="preserve"> PAGEREF _Toc415135038 \h </w:instrText>
        </w:r>
        <w:r>
          <w:rPr>
            <w:noProof/>
            <w:webHidden/>
          </w:rPr>
        </w:r>
        <w:r>
          <w:rPr>
            <w:noProof/>
            <w:webHidden/>
          </w:rPr>
          <w:fldChar w:fldCharType="separate"/>
        </w:r>
        <w:r w:rsidR="00441F1C">
          <w:rPr>
            <w:noProof/>
            <w:webHidden/>
          </w:rPr>
          <w:t>34</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39" w:history="1">
        <w:r w:rsidR="00441F1C" w:rsidRPr="00680D2E">
          <w:rPr>
            <w:rStyle w:val="Hyperlink"/>
            <w:noProof/>
          </w:rPr>
          <w:t>To control console and graphics visibility</w:t>
        </w:r>
        <w:r w:rsidR="00441F1C">
          <w:rPr>
            <w:noProof/>
            <w:webHidden/>
          </w:rPr>
          <w:tab/>
        </w:r>
        <w:r>
          <w:rPr>
            <w:noProof/>
            <w:webHidden/>
          </w:rPr>
          <w:fldChar w:fldCharType="begin"/>
        </w:r>
        <w:r w:rsidR="00441F1C">
          <w:rPr>
            <w:noProof/>
            <w:webHidden/>
          </w:rPr>
          <w:instrText xml:space="preserve"> PAGEREF _Toc415135039 \h </w:instrText>
        </w:r>
        <w:r>
          <w:rPr>
            <w:noProof/>
            <w:webHidden/>
          </w:rPr>
        </w:r>
        <w:r>
          <w:rPr>
            <w:noProof/>
            <w:webHidden/>
          </w:rPr>
          <w:fldChar w:fldCharType="separate"/>
        </w:r>
        <w:r w:rsidR="00441F1C">
          <w:rPr>
            <w:noProof/>
            <w:webHidden/>
          </w:rPr>
          <w:t>36</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40" w:history="1">
        <w:r w:rsidR="00441F1C" w:rsidRPr="00680D2E">
          <w:rPr>
            <w:rStyle w:val="Hyperlink"/>
            <w:noProof/>
          </w:rPr>
          <w:t>Select atoms that became 'too small'</w:t>
        </w:r>
        <w:r w:rsidR="00441F1C">
          <w:rPr>
            <w:noProof/>
            <w:webHidden/>
          </w:rPr>
          <w:tab/>
        </w:r>
        <w:r>
          <w:rPr>
            <w:noProof/>
            <w:webHidden/>
          </w:rPr>
          <w:fldChar w:fldCharType="begin"/>
        </w:r>
        <w:r w:rsidR="00441F1C">
          <w:rPr>
            <w:noProof/>
            <w:webHidden/>
          </w:rPr>
          <w:instrText xml:space="preserve"> PAGEREF _Toc415135040 \h </w:instrText>
        </w:r>
        <w:r>
          <w:rPr>
            <w:noProof/>
            <w:webHidden/>
          </w:rPr>
        </w:r>
        <w:r>
          <w:rPr>
            <w:noProof/>
            <w:webHidden/>
          </w:rPr>
          <w:fldChar w:fldCharType="separate"/>
        </w:r>
        <w:r w:rsidR="00441F1C">
          <w:rPr>
            <w:noProof/>
            <w:webHidden/>
          </w:rPr>
          <w:t>36</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41" w:history="1">
        <w:r w:rsidR="00441F1C" w:rsidRPr="00680D2E">
          <w:rPr>
            <w:rStyle w:val="Hyperlink"/>
            <w:noProof/>
          </w:rPr>
          <w:t>Use ShelX programs in Olex2</w:t>
        </w:r>
        <w:r w:rsidR="00441F1C">
          <w:rPr>
            <w:noProof/>
            <w:webHidden/>
          </w:rPr>
          <w:tab/>
        </w:r>
        <w:r>
          <w:rPr>
            <w:noProof/>
            <w:webHidden/>
          </w:rPr>
          <w:fldChar w:fldCharType="begin"/>
        </w:r>
        <w:r w:rsidR="00441F1C">
          <w:rPr>
            <w:noProof/>
            <w:webHidden/>
          </w:rPr>
          <w:instrText xml:space="preserve"> PAGEREF _Toc415135041 \h </w:instrText>
        </w:r>
        <w:r>
          <w:rPr>
            <w:noProof/>
            <w:webHidden/>
          </w:rPr>
        </w:r>
        <w:r>
          <w:rPr>
            <w:noProof/>
            <w:webHidden/>
          </w:rPr>
          <w:fldChar w:fldCharType="separate"/>
        </w:r>
        <w:r w:rsidR="00441F1C">
          <w:rPr>
            <w:noProof/>
            <w:webHidden/>
          </w:rPr>
          <w:t>36</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42" w:history="1">
        <w:r w:rsidR="00441F1C" w:rsidRPr="00680D2E">
          <w:rPr>
            <w:rStyle w:val="Hyperlink"/>
            <w:noProof/>
          </w:rPr>
          <w:t>Change default programs</w:t>
        </w:r>
        <w:r w:rsidR="00441F1C">
          <w:rPr>
            <w:noProof/>
            <w:webHidden/>
          </w:rPr>
          <w:tab/>
        </w:r>
        <w:r>
          <w:rPr>
            <w:noProof/>
            <w:webHidden/>
          </w:rPr>
          <w:fldChar w:fldCharType="begin"/>
        </w:r>
        <w:r w:rsidR="00441F1C">
          <w:rPr>
            <w:noProof/>
            <w:webHidden/>
          </w:rPr>
          <w:instrText xml:space="preserve"> PAGEREF _Toc415135042 \h </w:instrText>
        </w:r>
        <w:r>
          <w:rPr>
            <w:noProof/>
            <w:webHidden/>
          </w:rPr>
        </w:r>
        <w:r>
          <w:rPr>
            <w:noProof/>
            <w:webHidden/>
          </w:rPr>
          <w:fldChar w:fldCharType="separate"/>
        </w:r>
        <w:r w:rsidR="00441F1C">
          <w:rPr>
            <w:noProof/>
            <w:webHidden/>
          </w:rPr>
          <w:t>37</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43" w:history="1">
        <w:r w:rsidR="00441F1C" w:rsidRPr="00680D2E">
          <w:rPr>
            <w:rStyle w:val="Hyperlink"/>
            <w:noProof/>
          </w:rPr>
          <w:t>Fix tooltips problems</w:t>
        </w:r>
        <w:r w:rsidR="00441F1C">
          <w:rPr>
            <w:noProof/>
            <w:webHidden/>
          </w:rPr>
          <w:tab/>
        </w:r>
        <w:r>
          <w:rPr>
            <w:noProof/>
            <w:webHidden/>
          </w:rPr>
          <w:fldChar w:fldCharType="begin"/>
        </w:r>
        <w:r w:rsidR="00441F1C">
          <w:rPr>
            <w:noProof/>
            <w:webHidden/>
          </w:rPr>
          <w:instrText xml:space="preserve"> PAGEREF _Toc415135043 \h </w:instrText>
        </w:r>
        <w:r>
          <w:rPr>
            <w:noProof/>
            <w:webHidden/>
          </w:rPr>
        </w:r>
        <w:r>
          <w:rPr>
            <w:noProof/>
            <w:webHidden/>
          </w:rPr>
          <w:fldChar w:fldCharType="separate"/>
        </w:r>
        <w:r w:rsidR="00441F1C">
          <w:rPr>
            <w:noProof/>
            <w:webHidden/>
          </w:rPr>
          <w:t>37</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44" w:history="1">
        <w:r w:rsidR="00441F1C" w:rsidRPr="00680D2E">
          <w:rPr>
            <w:rStyle w:val="Hyperlink"/>
            <w:noProof/>
          </w:rPr>
          <w:t>Rotate a group of atoms around a bond</w:t>
        </w:r>
        <w:r w:rsidR="00441F1C">
          <w:rPr>
            <w:noProof/>
            <w:webHidden/>
          </w:rPr>
          <w:tab/>
        </w:r>
        <w:r>
          <w:rPr>
            <w:noProof/>
            <w:webHidden/>
          </w:rPr>
          <w:fldChar w:fldCharType="begin"/>
        </w:r>
        <w:r w:rsidR="00441F1C">
          <w:rPr>
            <w:noProof/>
            <w:webHidden/>
          </w:rPr>
          <w:instrText xml:space="preserve"> PAGEREF _Toc415135044 \h </w:instrText>
        </w:r>
        <w:r>
          <w:rPr>
            <w:noProof/>
            <w:webHidden/>
          </w:rPr>
        </w:r>
        <w:r>
          <w:rPr>
            <w:noProof/>
            <w:webHidden/>
          </w:rPr>
          <w:fldChar w:fldCharType="separate"/>
        </w:r>
        <w:r w:rsidR="00441F1C">
          <w:rPr>
            <w:noProof/>
            <w:webHidden/>
          </w:rPr>
          <w:t>37</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45" w:history="1">
        <w:r w:rsidR="00441F1C" w:rsidRPr="00680D2E">
          <w:rPr>
            <w:rStyle w:val="Hyperlink"/>
            <w:noProof/>
          </w:rPr>
          <w:t>Customise GUI toolbar</w:t>
        </w:r>
        <w:r w:rsidR="00441F1C">
          <w:rPr>
            <w:noProof/>
            <w:webHidden/>
          </w:rPr>
          <w:tab/>
        </w:r>
        <w:r>
          <w:rPr>
            <w:noProof/>
            <w:webHidden/>
          </w:rPr>
          <w:fldChar w:fldCharType="begin"/>
        </w:r>
        <w:r w:rsidR="00441F1C">
          <w:rPr>
            <w:noProof/>
            <w:webHidden/>
          </w:rPr>
          <w:instrText xml:space="preserve"> PAGEREF _Toc415135045 \h </w:instrText>
        </w:r>
        <w:r>
          <w:rPr>
            <w:noProof/>
            <w:webHidden/>
          </w:rPr>
        </w:r>
        <w:r>
          <w:rPr>
            <w:noProof/>
            <w:webHidden/>
          </w:rPr>
          <w:fldChar w:fldCharType="separate"/>
        </w:r>
        <w:r w:rsidR="00441F1C">
          <w:rPr>
            <w:noProof/>
            <w:webHidden/>
          </w:rPr>
          <w:t>38</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46" w:history="1">
        <w:r w:rsidR="00441F1C" w:rsidRPr="00680D2E">
          <w:rPr>
            <w:rStyle w:val="Hyperlink"/>
            <w:noProof/>
          </w:rPr>
          <w:t>Customising Olex2 Shortcuts and main menu bar</w:t>
        </w:r>
        <w:r w:rsidR="00441F1C">
          <w:rPr>
            <w:noProof/>
            <w:webHidden/>
          </w:rPr>
          <w:tab/>
        </w:r>
        <w:r>
          <w:rPr>
            <w:noProof/>
            <w:webHidden/>
          </w:rPr>
          <w:fldChar w:fldCharType="begin"/>
        </w:r>
        <w:r w:rsidR="00441F1C">
          <w:rPr>
            <w:noProof/>
            <w:webHidden/>
          </w:rPr>
          <w:instrText xml:space="preserve"> PAGEREF _Toc415135046 \h </w:instrText>
        </w:r>
        <w:r>
          <w:rPr>
            <w:noProof/>
            <w:webHidden/>
          </w:rPr>
        </w:r>
        <w:r>
          <w:rPr>
            <w:noProof/>
            <w:webHidden/>
          </w:rPr>
          <w:fldChar w:fldCharType="separate"/>
        </w:r>
        <w:r w:rsidR="00441F1C">
          <w:rPr>
            <w:noProof/>
            <w:webHidden/>
          </w:rPr>
          <w:t>38</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47" w:history="1">
        <w:r w:rsidR="00441F1C" w:rsidRPr="00680D2E">
          <w:rPr>
            <w:rStyle w:val="Hyperlink"/>
            <w:noProof/>
          </w:rPr>
          <w:t>Work with idealised and regularised groups and AFIX instructions</w:t>
        </w:r>
        <w:r w:rsidR="00441F1C">
          <w:rPr>
            <w:noProof/>
            <w:webHidden/>
          </w:rPr>
          <w:tab/>
        </w:r>
        <w:r>
          <w:rPr>
            <w:noProof/>
            <w:webHidden/>
          </w:rPr>
          <w:fldChar w:fldCharType="begin"/>
        </w:r>
        <w:r w:rsidR="00441F1C">
          <w:rPr>
            <w:noProof/>
            <w:webHidden/>
          </w:rPr>
          <w:instrText xml:space="preserve"> PAGEREF _Toc415135047 \h </w:instrText>
        </w:r>
        <w:r>
          <w:rPr>
            <w:noProof/>
            <w:webHidden/>
          </w:rPr>
        </w:r>
        <w:r>
          <w:rPr>
            <w:noProof/>
            <w:webHidden/>
          </w:rPr>
          <w:fldChar w:fldCharType="separate"/>
        </w:r>
        <w:r w:rsidR="00441F1C">
          <w:rPr>
            <w:noProof/>
            <w:webHidden/>
          </w:rPr>
          <w:t>38</w:t>
        </w:r>
        <w:r>
          <w:rPr>
            <w:noProof/>
            <w:webHidden/>
          </w:rPr>
          <w:fldChar w:fldCharType="end"/>
        </w:r>
      </w:hyperlink>
    </w:p>
    <w:p w:rsidR="00441F1C" w:rsidRDefault="00730E05">
      <w:pPr>
        <w:pStyle w:val="TOC1"/>
        <w:tabs>
          <w:tab w:val="right" w:leader="dot" w:pos="9016"/>
        </w:tabs>
        <w:rPr>
          <w:rFonts w:asciiTheme="minorHAnsi" w:eastAsiaTheme="minorEastAsia" w:hAnsiTheme="minorHAnsi" w:cstheme="minorBidi"/>
          <w:noProof/>
          <w:sz w:val="22"/>
          <w:lang w:eastAsia="en-GB"/>
        </w:rPr>
      </w:pPr>
      <w:hyperlink w:anchor="_Toc415135048" w:history="1">
        <w:r w:rsidR="00441F1C" w:rsidRPr="00680D2E">
          <w:rPr>
            <w:rStyle w:val="Hyperlink"/>
            <w:noProof/>
          </w:rPr>
          <w:t>Troubleshooting</w:t>
        </w:r>
        <w:r w:rsidR="00441F1C">
          <w:rPr>
            <w:noProof/>
            <w:webHidden/>
          </w:rPr>
          <w:tab/>
        </w:r>
        <w:r>
          <w:rPr>
            <w:noProof/>
            <w:webHidden/>
          </w:rPr>
          <w:fldChar w:fldCharType="begin"/>
        </w:r>
        <w:r w:rsidR="00441F1C">
          <w:rPr>
            <w:noProof/>
            <w:webHidden/>
          </w:rPr>
          <w:instrText xml:space="preserve"> PAGEREF _Toc415135048 \h </w:instrText>
        </w:r>
        <w:r>
          <w:rPr>
            <w:noProof/>
            <w:webHidden/>
          </w:rPr>
        </w:r>
        <w:r>
          <w:rPr>
            <w:noProof/>
            <w:webHidden/>
          </w:rPr>
          <w:fldChar w:fldCharType="separate"/>
        </w:r>
        <w:r w:rsidR="00441F1C">
          <w:rPr>
            <w:noProof/>
            <w:webHidden/>
          </w:rPr>
          <w:t>39</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49" w:history="1">
        <w:r w:rsidR="00441F1C" w:rsidRPr="00680D2E">
          <w:rPr>
            <w:rStyle w:val="Hyperlink"/>
            <w:noProof/>
          </w:rPr>
          <w:t>libpng library problem on Linux</w:t>
        </w:r>
        <w:r w:rsidR="00441F1C">
          <w:rPr>
            <w:noProof/>
            <w:webHidden/>
          </w:rPr>
          <w:tab/>
        </w:r>
        <w:r>
          <w:rPr>
            <w:noProof/>
            <w:webHidden/>
          </w:rPr>
          <w:fldChar w:fldCharType="begin"/>
        </w:r>
        <w:r w:rsidR="00441F1C">
          <w:rPr>
            <w:noProof/>
            <w:webHidden/>
          </w:rPr>
          <w:instrText xml:space="preserve"> PAGEREF _Toc415135049 \h </w:instrText>
        </w:r>
        <w:r>
          <w:rPr>
            <w:noProof/>
            <w:webHidden/>
          </w:rPr>
        </w:r>
        <w:r>
          <w:rPr>
            <w:noProof/>
            <w:webHidden/>
          </w:rPr>
          <w:fldChar w:fldCharType="separate"/>
        </w:r>
        <w:r w:rsidR="00441F1C">
          <w:rPr>
            <w:noProof/>
            <w:webHidden/>
          </w:rPr>
          <w:t>39</w:t>
        </w:r>
        <w:r>
          <w:rPr>
            <w:noProof/>
            <w:webHidden/>
          </w:rPr>
          <w:fldChar w:fldCharType="end"/>
        </w:r>
      </w:hyperlink>
    </w:p>
    <w:p w:rsidR="00441F1C" w:rsidRDefault="00730E05">
      <w:pPr>
        <w:pStyle w:val="TOC1"/>
        <w:tabs>
          <w:tab w:val="right" w:leader="dot" w:pos="9016"/>
        </w:tabs>
        <w:rPr>
          <w:rFonts w:asciiTheme="minorHAnsi" w:eastAsiaTheme="minorEastAsia" w:hAnsiTheme="minorHAnsi" w:cstheme="minorBidi"/>
          <w:noProof/>
          <w:sz w:val="22"/>
          <w:lang w:eastAsia="en-GB"/>
        </w:rPr>
      </w:pPr>
      <w:hyperlink w:anchor="_Toc415135050" w:history="1">
        <w:r w:rsidR="00441F1C" w:rsidRPr="00680D2E">
          <w:rPr>
            <w:rStyle w:val="Hyperlink"/>
            <w:noProof/>
          </w:rPr>
          <w:t>Appendix</w:t>
        </w:r>
        <w:r w:rsidR="00441F1C">
          <w:rPr>
            <w:noProof/>
            <w:webHidden/>
          </w:rPr>
          <w:tab/>
        </w:r>
        <w:r>
          <w:rPr>
            <w:noProof/>
            <w:webHidden/>
          </w:rPr>
          <w:fldChar w:fldCharType="begin"/>
        </w:r>
        <w:r w:rsidR="00441F1C">
          <w:rPr>
            <w:noProof/>
            <w:webHidden/>
          </w:rPr>
          <w:instrText xml:space="preserve"> PAGEREF _Toc415135050 \h </w:instrText>
        </w:r>
        <w:r>
          <w:rPr>
            <w:noProof/>
            <w:webHidden/>
          </w:rPr>
        </w:r>
        <w:r>
          <w:rPr>
            <w:noProof/>
            <w:webHidden/>
          </w:rPr>
          <w:fldChar w:fldCharType="separate"/>
        </w:r>
        <w:r w:rsidR="00441F1C">
          <w:rPr>
            <w:noProof/>
            <w:webHidden/>
          </w:rPr>
          <w:t>40</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51" w:history="1">
        <w:r w:rsidR="00441F1C" w:rsidRPr="00680D2E">
          <w:rPr>
            <w:rStyle w:val="Hyperlink"/>
            <w:noProof/>
          </w:rPr>
          <w:t>About Versions and Tags</w:t>
        </w:r>
        <w:r w:rsidR="00441F1C">
          <w:rPr>
            <w:noProof/>
            <w:webHidden/>
          </w:rPr>
          <w:tab/>
        </w:r>
        <w:r>
          <w:rPr>
            <w:noProof/>
            <w:webHidden/>
          </w:rPr>
          <w:fldChar w:fldCharType="begin"/>
        </w:r>
        <w:r w:rsidR="00441F1C">
          <w:rPr>
            <w:noProof/>
            <w:webHidden/>
          </w:rPr>
          <w:instrText xml:space="preserve"> PAGEREF _Toc415135051 \h </w:instrText>
        </w:r>
        <w:r>
          <w:rPr>
            <w:noProof/>
            <w:webHidden/>
          </w:rPr>
        </w:r>
        <w:r>
          <w:rPr>
            <w:noProof/>
            <w:webHidden/>
          </w:rPr>
          <w:fldChar w:fldCharType="separate"/>
        </w:r>
        <w:r w:rsidR="00441F1C">
          <w:rPr>
            <w:noProof/>
            <w:webHidden/>
          </w:rPr>
          <w:t>40</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52" w:history="1">
        <w:r w:rsidR="00441F1C" w:rsidRPr="00680D2E">
          <w:rPr>
            <w:rStyle w:val="Hyperlink"/>
            <w:noProof/>
          </w:rPr>
          <w:t>Installing Olex2</w:t>
        </w:r>
        <w:r w:rsidR="00441F1C">
          <w:rPr>
            <w:noProof/>
            <w:webHidden/>
          </w:rPr>
          <w:tab/>
        </w:r>
        <w:r>
          <w:rPr>
            <w:noProof/>
            <w:webHidden/>
          </w:rPr>
          <w:fldChar w:fldCharType="begin"/>
        </w:r>
        <w:r w:rsidR="00441F1C">
          <w:rPr>
            <w:noProof/>
            <w:webHidden/>
          </w:rPr>
          <w:instrText xml:space="preserve"> PAGEREF _Toc415135052 \h </w:instrText>
        </w:r>
        <w:r>
          <w:rPr>
            <w:noProof/>
            <w:webHidden/>
          </w:rPr>
        </w:r>
        <w:r>
          <w:rPr>
            <w:noProof/>
            <w:webHidden/>
          </w:rPr>
          <w:fldChar w:fldCharType="separate"/>
        </w:r>
        <w:r w:rsidR="00441F1C">
          <w:rPr>
            <w:noProof/>
            <w:webHidden/>
          </w:rPr>
          <w:t>40</w:t>
        </w:r>
        <w:r>
          <w:rPr>
            <w:noProof/>
            <w:webHidden/>
          </w:rPr>
          <w:fldChar w:fldCharType="end"/>
        </w:r>
      </w:hyperlink>
    </w:p>
    <w:p w:rsidR="00441F1C" w:rsidRDefault="00730E05">
      <w:pPr>
        <w:pStyle w:val="TOC1"/>
        <w:tabs>
          <w:tab w:val="right" w:leader="dot" w:pos="9016"/>
        </w:tabs>
        <w:rPr>
          <w:rFonts w:asciiTheme="minorHAnsi" w:eastAsiaTheme="minorEastAsia" w:hAnsiTheme="minorHAnsi" w:cstheme="minorBidi"/>
          <w:noProof/>
          <w:sz w:val="22"/>
          <w:lang w:eastAsia="en-GB"/>
        </w:rPr>
      </w:pPr>
      <w:hyperlink w:anchor="_Toc415135053" w:history="1">
        <w:r w:rsidR="00441F1C" w:rsidRPr="00680D2E">
          <w:rPr>
            <w:rStyle w:val="Hyperlink"/>
            <w:noProof/>
            <w:lang w:eastAsia="en-GB"/>
          </w:rPr>
          <w:t>Extension Modules</w:t>
        </w:r>
        <w:r w:rsidR="00441F1C">
          <w:rPr>
            <w:noProof/>
            <w:webHidden/>
          </w:rPr>
          <w:tab/>
        </w:r>
        <w:r>
          <w:rPr>
            <w:noProof/>
            <w:webHidden/>
          </w:rPr>
          <w:fldChar w:fldCharType="begin"/>
        </w:r>
        <w:r w:rsidR="00441F1C">
          <w:rPr>
            <w:noProof/>
            <w:webHidden/>
          </w:rPr>
          <w:instrText xml:space="preserve"> PAGEREF _Toc415135053 \h </w:instrText>
        </w:r>
        <w:r>
          <w:rPr>
            <w:noProof/>
            <w:webHidden/>
          </w:rPr>
        </w:r>
        <w:r>
          <w:rPr>
            <w:noProof/>
            <w:webHidden/>
          </w:rPr>
          <w:fldChar w:fldCharType="separate"/>
        </w:r>
        <w:r w:rsidR="00441F1C">
          <w:rPr>
            <w:noProof/>
            <w:webHidden/>
          </w:rPr>
          <w:t>41</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54" w:history="1">
        <w:r w:rsidR="00441F1C" w:rsidRPr="00680D2E">
          <w:rPr>
            <w:rStyle w:val="Hyperlink"/>
            <w:noProof/>
            <w:lang w:eastAsia="en-GB"/>
          </w:rPr>
          <w:t>ReportPlus</w:t>
        </w:r>
        <w:r w:rsidR="00441F1C">
          <w:rPr>
            <w:noProof/>
            <w:webHidden/>
          </w:rPr>
          <w:tab/>
        </w:r>
        <w:r>
          <w:rPr>
            <w:noProof/>
            <w:webHidden/>
          </w:rPr>
          <w:fldChar w:fldCharType="begin"/>
        </w:r>
        <w:r w:rsidR="00441F1C">
          <w:rPr>
            <w:noProof/>
            <w:webHidden/>
          </w:rPr>
          <w:instrText xml:space="preserve"> PAGEREF _Toc415135054 \h </w:instrText>
        </w:r>
        <w:r>
          <w:rPr>
            <w:noProof/>
            <w:webHidden/>
          </w:rPr>
        </w:r>
        <w:r>
          <w:rPr>
            <w:noProof/>
            <w:webHidden/>
          </w:rPr>
          <w:fldChar w:fldCharType="separate"/>
        </w:r>
        <w:r w:rsidR="00441F1C">
          <w:rPr>
            <w:noProof/>
            <w:webHidden/>
          </w:rPr>
          <w:t>41</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55" w:history="1">
        <w:r w:rsidR="00441F1C" w:rsidRPr="00680D2E">
          <w:rPr>
            <w:rStyle w:val="Hyperlink"/>
            <w:noProof/>
          </w:rPr>
          <w:t>DrawPlus</w:t>
        </w:r>
        <w:r w:rsidR="00441F1C">
          <w:rPr>
            <w:noProof/>
            <w:webHidden/>
          </w:rPr>
          <w:tab/>
        </w:r>
        <w:r>
          <w:rPr>
            <w:noProof/>
            <w:webHidden/>
          </w:rPr>
          <w:fldChar w:fldCharType="begin"/>
        </w:r>
        <w:r w:rsidR="00441F1C">
          <w:rPr>
            <w:noProof/>
            <w:webHidden/>
          </w:rPr>
          <w:instrText xml:space="preserve"> PAGEREF _Toc415135055 \h </w:instrText>
        </w:r>
        <w:r>
          <w:rPr>
            <w:noProof/>
            <w:webHidden/>
          </w:rPr>
        </w:r>
        <w:r>
          <w:rPr>
            <w:noProof/>
            <w:webHidden/>
          </w:rPr>
          <w:fldChar w:fldCharType="separate"/>
        </w:r>
        <w:r w:rsidR="00441F1C">
          <w:rPr>
            <w:noProof/>
            <w:webHidden/>
          </w:rPr>
          <w:t>41</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56" w:history="1">
        <w:r w:rsidR="00441F1C" w:rsidRPr="00680D2E">
          <w:rPr>
            <w:rStyle w:val="Hyperlink"/>
            <w:noProof/>
          </w:rPr>
          <w:t>External Programs</w:t>
        </w:r>
        <w:r w:rsidR="00441F1C">
          <w:rPr>
            <w:noProof/>
            <w:webHidden/>
          </w:rPr>
          <w:tab/>
        </w:r>
        <w:r>
          <w:rPr>
            <w:noProof/>
            <w:webHidden/>
          </w:rPr>
          <w:fldChar w:fldCharType="begin"/>
        </w:r>
        <w:r w:rsidR="00441F1C">
          <w:rPr>
            <w:noProof/>
            <w:webHidden/>
          </w:rPr>
          <w:instrText xml:space="preserve"> PAGEREF _Toc415135056 \h </w:instrText>
        </w:r>
        <w:r>
          <w:rPr>
            <w:noProof/>
            <w:webHidden/>
          </w:rPr>
        </w:r>
        <w:r>
          <w:rPr>
            <w:noProof/>
            <w:webHidden/>
          </w:rPr>
          <w:fldChar w:fldCharType="separate"/>
        </w:r>
        <w:r w:rsidR="00441F1C">
          <w:rPr>
            <w:noProof/>
            <w:webHidden/>
          </w:rPr>
          <w:t>42</w:t>
        </w:r>
        <w:r>
          <w:rPr>
            <w:noProof/>
            <w:webHidden/>
          </w:rPr>
          <w:fldChar w:fldCharType="end"/>
        </w:r>
      </w:hyperlink>
    </w:p>
    <w:p w:rsidR="00441F1C" w:rsidRDefault="00730E05">
      <w:pPr>
        <w:pStyle w:val="TOC1"/>
        <w:tabs>
          <w:tab w:val="right" w:leader="dot" w:pos="9016"/>
        </w:tabs>
        <w:rPr>
          <w:rFonts w:asciiTheme="minorHAnsi" w:eastAsiaTheme="minorEastAsia" w:hAnsiTheme="minorHAnsi" w:cstheme="minorBidi"/>
          <w:noProof/>
          <w:sz w:val="22"/>
          <w:lang w:eastAsia="en-GB"/>
        </w:rPr>
      </w:pPr>
      <w:hyperlink w:anchor="_Toc415135057" w:history="1">
        <w:r w:rsidR="00441F1C" w:rsidRPr="00680D2E">
          <w:rPr>
            <w:rStyle w:val="Hyperlink"/>
            <w:noProof/>
          </w:rPr>
          <w:t>List of external packages used in Olex2</w:t>
        </w:r>
        <w:r w:rsidR="00441F1C">
          <w:rPr>
            <w:noProof/>
            <w:webHidden/>
          </w:rPr>
          <w:tab/>
        </w:r>
        <w:r>
          <w:rPr>
            <w:noProof/>
            <w:webHidden/>
          </w:rPr>
          <w:fldChar w:fldCharType="begin"/>
        </w:r>
        <w:r w:rsidR="00441F1C">
          <w:rPr>
            <w:noProof/>
            <w:webHidden/>
          </w:rPr>
          <w:instrText xml:space="preserve"> PAGEREF _Toc415135057 \h </w:instrText>
        </w:r>
        <w:r>
          <w:rPr>
            <w:noProof/>
            <w:webHidden/>
          </w:rPr>
        </w:r>
        <w:r>
          <w:rPr>
            <w:noProof/>
            <w:webHidden/>
          </w:rPr>
          <w:fldChar w:fldCharType="separate"/>
        </w:r>
        <w:r w:rsidR="00441F1C">
          <w:rPr>
            <w:noProof/>
            <w:webHidden/>
          </w:rPr>
          <w:t>43</w:t>
        </w:r>
        <w:r>
          <w:rPr>
            <w:noProof/>
            <w:webHidden/>
          </w:rPr>
          <w:fldChar w:fldCharType="end"/>
        </w:r>
      </w:hyperlink>
    </w:p>
    <w:p w:rsidR="00441F1C" w:rsidRDefault="00730E05">
      <w:pPr>
        <w:pStyle w:val="TOC1"/>
        <w:tabs>
          <w:tab w:val="right" w:leader="dot" w:pos="9016"/>
        </w:tabs>
        <w:rPr>
          <w:rFonts w:asciiTheme="minorHAnsi" w:eastAsiaTheme="minorEastAsia" w:hAnsiTheme="minorHAnsi" w:cstheme="minorBidi"/>
          <w:noProof/>
          <w:sz w:val="22"/>
          <w:lang w:eastAsia="en-GB"/>
        </w:rPr>
      </w:pPr>
      <w:hyperlink w:anchor="_Toc415135058" w:history="1">
        <w:r w:rsidR="00441F1C" w:rsidRPr="00680D2E">
          <w:rPr>
            <w:rStyle w:val="Hyperlink"/>
            <w:noProof/>
          </w:rPr>
          <w:t>Things to implement:</w:t>
        </w:r>
        <w:r w:rsidR="00441F1C">
          <w:rPr>
            <w:noProof/>
            <w:webHidden/>
          </w:rPr>
          <w:tab/>
        </w:r>
        <w:r>
          <w:rPr>
            <w:noProof/>
            <w:webHidden/>
          </w:rPr>
          <w:fldChar w:fldCharType="begin"/>
        </w:r>
        <w:r w:rsidR="00441F1C">
          <w:rPr>
            <w:noProof/>
            <w:webHidden/>
          </w:rPr>
          <w:instrText xml:space="preserve"> PAGEREF _Toc415135058 \h </w:instrText>
        </w:r>
        <w:r>
          <w:rPr>
            <w:noProof/>
            <w:webHidden/>
          </w:rPr>
        </w:r>
        <w:r>
          <w:rPr>
            <w:noProof/>
            <w:webHidden/>
          </w:rPr>
          <w:fldChar w:fldCharType="separate"/>
        </w:r>
        <w:r w:rsidR="00441F1C">
          <w:rPr>
            <w:noProof/>
            <w:webHidden/>
          </w:rPr>
          <w:t>43</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59" w:history="1">
        <w:r w:rsidR="00441F1C" w:rsidRPr="00680D2E">
          <w:rPr>
            <w:rStyle w:val="Hyperlink"/>
            <w:noProof/>
          </w:rPr>
          <w:t>Drawing</w:t>
        </w:r>
        <w:r w:rsidR="00441F1C">
          <w:rPr>
            <w:noProof/>
            <w:webHidden/>
          </w:rPr>
          <w:tab/>
        </w:r>
        <w:r>
          <w:rPr>
            <w:noProof/>
            <w:webHidden/>
          </w:rPr>
          <w:fldChar w:fldCharType="begin"/>
        </w:r>
        <w:r w:rsidR="00441F1C">
          <w:rPr>
            <w:noProof/>
            <w:webHidden/>
          </w:rPr>
          <w:instrText xml:space="preserve"> PAGEREF _Toc415135059 \h </w:instrText>
        </w:r>
        <w:r>
          <w:rPr>
            <w:noProof/>
            <w:webHidden/>
          </w:rPr>
        </w:r>
        <w:r>
          <w:rPr>
            <w:noProof/>
            <w:webHidden/>
          </w:rPr>
          <w:fldChar w:fldCharType="separate"/>
        </w:r>
        <w:r w:rsidR="00441F1C">
          <w:rPr>
            <w:noProof/>
            <w:webHidden/>
          </w:rPr>
          <w:t>43</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60" w:history="1">
        <w:r w:rsidR="00441F1C" w:rsidRPr="00680D2E">
          <w:rPr>
            <w:rStyle w:val="Hyperlink"/>
            <w:noProof/>
          </w:rPr>
          <w:t>Maps Display</w:t>
        </w:r>
        <w:r w:rsidR="00441F1C">
          <w:rPr>
            <w:noProof/>
            <w:webHidden/>
          </w:rPr>
          <w:tab/>
        </w:r>
        <w:r>
          <w:rPr>
            <w:noProof/>
            <w:webHidden/>
          </w:rPr>
          <w:fldChar w:fldCharType="begin"/>
        </w:r>
        <w:r w:rsidR="00441F1C">
          <w:rPr>
            <w:noProof/>
            <w:webHidden/>
          </w:rPr>
          <w:instrText xml:space="preserve"> PAGEREF _Toc415135060 \h </w:instrText>
        </w:r>
        <w:r>
          <w:rPr>
            <w:noProof/>
            <w:webHidden/>
          </w:rPr>
        </w:r>
        <w:r>
          <w:rPr>
            <w:noProof/>
            <w:webHidden/>
          </w:rPr>
          <w:fldChar w:fldCharType="separate"/>
        </w:r>
        <w:r w:rsidR="00441F1C">
          <w:rPr>
            <w:noProof/>
            <w:webHidden/>
          </w:rPr>
          <w:t>43</w:t>
        </w:r>
        <w:r>
          <w:rPr>
            <w:noProof/>
            <w:webHidden/>
          </w:rPr>
          <w:fldChar w:fldCharType="end"/>
        </w:r>
      </w:hyperlink>
    </w:p>
    <w:p w:rsidR="00441F1C" w:rsidRDefault="00730E05">
      <w:pPr>
        <w:pStyle w:val="TOC2"/>
        <w:tabs>
          <w:tab w:val="right" w:leader="dot" w:pos="9016"/>
        </w:tabs>
        <w:rPr>
          <w:rFonts w:asciiTheme="minorHAnsi" w:eastAsiaTheme="minorEastAsia" w:hAnsiTheme="minorHAnsi" w:cstheme="minorBidi"/>
          <w:noProof/>
          <w:sz w:val="22"/>
          <w:lang w:eastAsia="en-GB"/>
        </w:rPr>
      </w:pPr>
      <w:hyperlink w:anchor="_Toc415135061" w:history="1">
        <w:r w:rsidR="00441F1C" w:rsidRPr="00680D2E">
          <w:rPr>
            <w:rStyle w:val="Hyperlink"/>
            <w:noProof/>
          </w:rPr>
          <w:t>Match</w:t>
        </w:r>
        <w:r w:rsidR="00441F1C">
          <w:rPr>
            <w:noProof/>
            <w:webHidden/>
          </w:rPr>
          <w:tab/>
        </w:r>
        <w:r>
          <w:rPr>
            <w:noProof/>
            <w:webHidden/>
          </w:rPr>
          <w:fldChar w:fldCharType="begin"/>
        </w:r>
        <w:r w:rsidR="00441F1C">
          <w:rPr>
            <w:noProof/>
            <w:webHidden/>
          </w:rPr>
          <w:instrText xml:space="preserve"> PAGEREF _Toc415135061 \h </w:instrText>
        </w:r>
        <w:r>
          <w:rPr>
            <w:noProof/>
            <w:webHidden/>
          </w:rPr>
        </w:r>
        <w:r>
          <w:rPr>
            <w:noProof/>
            <w:webHidden/>
          </w:rPr>
          <w:fldChar w:fldCharType="separate"/>
        </w:r>
        <w:r w:rsidR="00441F1C">
          <w:rPr>
            <w:noProof/>
            <w:webHidden/>
          </w:rPr>
          <w:t>43</w:t>
        </w:r>
        <w:r>
          <w:rPr>
            <w:noProof/>
            <w:webHidden/>
          </w:rPr>
          <w:fldChar w:fldCharType="end"/>
        </w:r>
      </w:hyperlink>
    </w:p>
    <w:p w:rsidR="00441F1C" w:rsidRDefault="00730E05">
      <w:pPr>
        <w:pStyle w:val="TOC1"/>
        <w:tabs>
          <w:tab w:val="right" w:leader="dot" w:pos="9016"/>
        </w:tabs>
        <w:rPr>
          <w:rFonts w:asciiTheme="minorHAnsi" w:eastAsiaTheme="minorEastAsia" w:hAnsiTheme="minorHAnsi" w:cstheme="minorBidi"/>
          <w:noProof/>
          <w:sz w:val="22"/>
          <w:lang w:eastAsia="en-GB"/>
        </w:rPr>
      </w:pPr>
      <w:hyperlink w:anchor="_Toc415135062" w:history="1">
        <w:r w:rsidR="00441F1C" w:rsidRPr="00680D2E">
          <w:rPr>
            <w:rStyle w:val="Hyperlink"/>
            <w:noProof/>
          </w:rPr>
          <w:t>Credits</w:t>
        </w:r>
        <w:r w:rsidR="00441F1C">
          <w:rPr>
            <w:noProof/>
            <w:webHidden/>
          </w:rPr>
          <w:tab/>
        </w:r>
        <w:r>
          <w:rPr>
            <w:noProof/>
            <w:webHidden/>
          </w:rPr>
          <w:fldChar w:fldCharType="begin"/>
        </w:r>
        <w:r w:rsidR="00441F1C">
          <w:rPr>
            <w:noProof/>
            <w:webHidden/>
          </w:rPr>
          <w:instrText xml:space="preserve"> PAGEREF _Toc415135062 \h </w:instrText>
        </w:r>
        <w:r>
          <w:rPr>
            <w:noProof/>
            <w:webHidden/>
          </w:rPr>
        </w:r>
        <w:r>
          <w:rPr>
            <w:noProof/>
            <w:webHidden/>
          </w:rPr>
          <w:fldChar w:fldCharType="separate"/>
        </w:r>
        <w:r w:rsidR="00441F1C">
          <w:rPr>
            <w:noProof/>
            <w:webHidden/>
          </w:rPr>
          <w:t>43</w:t>
        </w:r>
        <w:r>
          <w:rPr>
            <w:noProof/>
            <w:webHidden/>
          </w:rPr>
          <w:fldChar w:fldCharType="end"/>
        </w:r>
      </w:hyperlink>
    </w:p>
    <w:p w:rsidR="00F30468" w:rsidRPr="00DA01C8" w:rsidRDefault="00730E05">
      <w:r w:rsidRPr="00DA01C8">
        <w:fldChar w:fldCharType="end"/>
      </w:r>
    </w:p>
    <w:p w:rsidR="00F30468" w:rsidRPr="00DA01C8" w:rsidRDefault="00F30468" w:rsidP="009758AA">
      <w:pPr>
        <w:rPr>
          <w:sz w:val="19"/>
          <w:szCs w:val="19"/>
          <w:lang w:eastAsia="en-GB"/>
        </w:rPr>
      </w:pPr>
      <w:r w:rsidRPr="00DA01C8">
        <w:rPr>
          <w:lang w:eastAsia="en-GB"/>
        </w:rPr>
        <w:t>This document describes some of the commands that are available in Olex2. Many of these commands are also available directly from the Olex2 Graphical User Interface. Most items on the GUI have a small 'info' symbol next to them, where you can find out more about any of these items.</w:t>
      </w:r>
    </w:p>
    <w:p w:rsidR="00F30468" w:rsidRPr="009758AA" w:rsidRDefault="00F30468" w:rsidP="009758AA">
      <w:pPr>
        <w:pStyle w:val="Heading1"/>
      </w:pPr>
      <w:bookmarkStart w:id="0" w:name="Introduction_28545915335416794_531318004"/>
      <w:bookmarkStart w:id="1" w:name="_Toc415135002"/>
      <w:bookmarkEnd w:id="0"/>
      <w:r w:rsidRPr="009758AA">
        <w:lastRenderedPageBreak/>
        <w:t>Introduction</w:t>
      </w:r>
      <w:bookmarkEnd w:id="1"/>
    </w:p>
    <w:p w:rsidR="00F30468" w:rsidRPr="00DA01C8" w:rsidRDefault="00F30468" w:rsidP="009758AA">
      <w:pPr>
        <w:rPr>
          <w:lang w:eastAsia="en-GB"/>
        </w:rPr>
      </w:pPr>
      <w:r w:rsidRPr="00DA01C8">
        <w:rPr>
          <w:lang w:eastAsia="en-GB"/>
        </w:rPr>
        <w:t>There is no special console window in Olex2 – the commands described in this document can be typed where ever you are in Olex2 and the text you type (as well as the program response) will appear in the bottom left hand corner of the main window. The text will then scroll up behind the displayed molecule. The number of lines of text that are visible can be set with the command </w:t>
      </w:r>
      <w:r w:rsidRPr="00DA01C8">
        <w:rPr>
          <w:b/>
          <w:bCs/>
          <w:color w:val="882222"/>
          <w:lang w:eastAsia="en-GB"/>
        </w:rPr>
        <w:t>lines </w:t>
      </w:r>
      <w:r w:rsidRPr="00DA01C8">
        <w:rPr>
          <w:b/>
          <w:bCs/>
          <w:i/>
          <w:iCs/>
          <w:color w:val="882222"/>
          <w:lang w:eastAsia="en-GB"/>
        </w:rPr>
        <w:t>n</w:t>
      </w:r>
      <w:r w:rsidRPr="00DA01C8">
        <w:rPr>
          <w:b/>
          <w:bCs/>
          <w:i/>
          <w:iCs/>
          <w:lang w:eastAsia="en-GB"/>
        </w:rPr>
        <w:t>. </w:t>
      </w:r>
      <w:r w:rsidRPr="00DA01C8">
        <w:rPr>
          <w:lang w:eastAsia="en-GB"/>
        </w:rPr>
        <w:t>You can also toggle between showing the </w:t>
      </w:r>
      <w:r w:rsidRPr="00DA01C8">
        <w:rPr>
          <w:b/>
          <w:bCs/>
          <w:lang w:eastAsia="en-GB"/>
        </w:rPr>
        <w:t>molecule only</w:t>
      </w:r>
      <w:r w:rsidRPr="00DA01C8">
        <w:rPr>
          <w:lang w:eastAsia="en-GB"/>
        </w:rPr>
        <w:t>, showing the </w:t>
      </w:r>
      <w:r w:rsidRPr="00DA01C8">
        <w:rPr>
          <w:b/>
          <w:bCs/>
          <w:lang w:eastAsia="en-GB"/>
        </w:rPr>
        <w:t>text only</w:t>
      </w:r>
      <w:r w:rsidRPr="00DA01C8">
        <w:rPr>
          <w:lang w:eastAsia="en-GB"/>
        </w:rPr>
        <w:t> and showing both at the same time (default) using </w:t>
      </w:r>
      <w:r w:rsidRPr="00DA01C8">
        <w:rPr>
          <w:b/>
          <w:bCs/>
          <w:smallCaps/>
          <w:lang w:eastAsia="en-GB"/>
        </w:rPr>
        <w:t>Ctr+T</w:t>
      </w:r>
      <w:r w:rsidRPr="00DA01C8">
        <w:rPr>
          <w:lang w:eastAsia="en-GB"/>
        </w:rPr>
        <w:t>. You can always examine the text output in your default text editor by typing </w:t>
      </w:r>
      <w:r w:rsidRPr="00DA01C8">
        <w:rPr>
          <w:b/>
          <w:bCs/>
          <w:color w:val="882222"/>
          <w:lang w:eastAsia="en-GB"/>
        </w:rPr>
        <w:t>text</w:t>
      </w:r>
      <w:r w:rsidRPr="00DA01C8">
        <w:rPr>
          <w:color w:val="000000"/>
          <w:lang w:eastAsia="en-GB"/>
        </w:rPr>
        <w:t>.</w:t>
      </w:r>
    </w:p>
    <w:p w:rsidR="00F30468" w:rsidRPr="00DA01C8" w:rsidRDefault="00F30468" w:rsidP="009758AA">
      <w:pPr>
        <w:rPr>
          <w:lang w:eastAsia="en-GB"/>
        </w:rPr>
      </w:pPr>
      <w:r w:rsidRPr="00DA01C8">
        <w:rPr>
          <w:lang w:eastAsia="en-GB"/>
        </w:rPr>
        <w:t>Many commands in Olex2 are modelled on the syntax that may be familiar from SHELX: four letter commands, where the letters often provide a hint about the function of the command. Many com</w:t>
      </w:r>
      <w:r w:rsidR="004C7EA8">
        <w:rPr>
          <w:lang w:eastAsia="en-GB"/>
        </w:rPr>
        <w:t xml:space="preserve">mands that are available in </w:t>
      </w:r>
      <w:r w:rsidRPr="00DA01C8">
        <w:rPr>
          <w:lang w:eastAsia="en-GB"/>
        </w:rPr>
        <w:t>XP, for example, can be used in Olex2. Also, all commands of the ShelXL and ShelXS syntax are interpreted by Olex2 and used to construct the internal Olex2 structure model. This model is then used directly to carry out a</w:t>
      </w:r>
      <w:r w:rsidR="004C7EA8">
        <w:rPr>
          <w:lang w:eastAsia="en-GB"/>
        </w:rPr>
        <w:t>n</w:t>
      </w:r>
      <w:r w:rsidRPr="00DA01C8">
        <w:rPr>
          <w:lang w:eastAsia="en-GB"/>
        </w:rPr>
        <w:t xml:space="preserve"> </w:t>
      </w:r>
      <w:r w:rsidR="004C7EA8">
        <w:rPr>
          <w:lang w:eastAsia="en-GB"/>
        </w:rPr>
        <w:t>olex2</w:t>
      </w:r>
      <w:r w:rsidRPr="00DA01C8">
        <w:rPr>
          <w:lang w:eastAsia="en-GB"/>
        </w:rPr>
        <w:t>-refine refinement, whereas a shelx.ins file is generated on the fly if ShelXL/XH is chosen for the refinement.</w:t>
      </w:r>
    </w:p>
    <w:p w:rsidR="00F30468" w:rsidRPr="00DA01C8" w:rsidRDefault="00F30468" w:rsidP="009758AA">
      <w:pPr>
        <w:rPr>
          <w:lang w:eastAsia="en-GB"/>
        </w:rPr>
      </w:pPr>
      <w:r w:rsidRPr="00DA01C8">
        <w:rPr>
          <w:lang w:eastAsia="en-GB"/>
        </w:rPr>
        <w:t>All commands in Olex2 will </w:t>
      </w:r>
      <w:r w:rsidRPr="00DA01C8">
        <w:rPr>
          <w:b/>
          <w:bCs/>
          <w:lang w:eastAsia="en-GB"/>
        </w:rPr>
        <w:t>auto-complete</w:t>
      </w:r>
      <w:r w:rsidRPr="00DA01C8">
        <w:rPr>
          <w:lang w:eastAsia="en-GB"/>
        </w:rPr>
        <w:t> when pressing the TAB key. If the completion is not possible, because there is more than one command starting with the letters that have been typed, a list of these commands will be printed. It is good practice to use the auto-complete feature!</w:t>
      </w:r>
    </w:p>
    <w:p w:rsidR="00F30468" w:rsidRPr="00DA01C8" w:rsidRDefault="00F30468" w:rsidP="00053B21">
      <w:pPr>
        <w:pStyle w:val="Heading2"/>
      </w:pPr>
      <w:bookmarkStart w:id="2" w:name="Understanding_the_Syntax_70771"/>
      <w:bookmarkStart w:id="3" w:name="_Toc415135003"/>
      <w:bookmarkEnd w:id="2"/>
      <w:r w:rsidRPr="00DA01C8">
        <w:t>Understanding the Syntax</w:t>
      </w:r>
      <w:bookmarkEnd w:id="3"/>
    </w:p>
    <w:p w:rsidR="00F30468" w:rsidRPr="00DA01C8" w:rsidRDefault="00F30468" w:rsidP="00054DEC">
      <w:pPr>
        <w:jc w:val="both"/>
        <w:rPr>
          <w:sz w:val="23"/>
          <w:szCs w:val="23"/>
          <w:lang w:eastAsia="en-GB"/>
        </w:rPr>
      </w:pPr>
      <w:r w:rsidRPr="00DA01C8">
        <w:rPr>
          <w:b/>
          <w:bCs/>
          <w:szCs w:val="20"/>
          <w:lang w:eastAsia="en-GB"/>
        </w:rPr>
        <w:t>Selection: </w:t>
      </w:r>
      <w:r w:rsidRPr="00DA01C8">
        <w:rPr>
          <w:szCs w:val="20"/>
          <w:lang w:eastAsia="en-GB"/>
        </w:rPr>
        <w:t>If one or more atoms are selected on the screen, then any command that acts on a selection will apply to the </w:t>
      </w:r>
      <w:r w:rsidRPr="00DA01C8">
        <w:rPr>
          <w:b/>
          <w:bCs/>
          <w:i/>
          <w:iCs/>
          <w:szCs w:val="20"/>
          <w:lang w:eastAsia="en-GB"/>
        </w:rPr>
        <w:t>selected atoms only</w:t>
      </w:r>
      <w:r w:rsidRPr="00DA01C8">
        <w:rPr>
          <w:szCs w:val="20"/>
          <w:lang w:eastAsia="en-GB"/>
        </w:rPr>
        <w:t>. If there is no selection, it will apply to </w:t>
      </w:r>
      <w:r w:rsidRPr="00DA01C8">
        <w:rPr>
          <w:b/>
          <w:bCs/>
          <w:i/>
          <w:iCs/>
          <w:szCs w:val="20"/>
          <w:lang w:eastAsia="en-GB"/>
        </w:rPr>
        <w:t>all</w:t>
      </w:r>
      <w:r w:rsidRPr="00DA01C8">
        <w:rPr>
          <w:b/>
          <w:bCs/>
          <w:sz w:val="23"/>
          <w:szCs w:val="23"/>
          <w:lang w:eastAsia="en-GB"/>
        </w:rPr>
        <w:t> </w:t>
      </w:r>
      <w:r w:rsidRPr="00DA01C8">
        <w:rPr>
          <w:szCs w:val="20"/>
          <w:lang w:eastAsia="en-GB"/>
        </w:rPr>
        <w:t>atoms. Instead of making a selection on the screen, a list of atom names can also be supplied. </w:t>
      </w:r>
      <w:r w:rsidRPr="00DA01C8">
        <w:rPr>
          <w:i/>
          <w:iCs/>
          <w:szCs w:val="20"/>
          <w:lang w:eastAsia="en-GB"/>
        </w:rPr>
        <w:t>If a command has been successful, the selection will disappear. (Although there are a couple of exceptions to this rule)</w:t>
      </w:r>
    </w:p>
    <w:p w:rsidR="00F30468" w:rsidRPr="00DA01C8" w:rsidRDefault="00F30468" w:rsidP="00054DEC">
      <w:pPr>
        <w:jc w:val="both"/>
        <w:rPr>
          <w:sz w:val="23"/>
          <w:szCs w:val="23"/>
          <w:lang w:eastAsia="en-GB"/>
        </w:rPr>
      </w:pPr>
      <w:r w:rsidRPr="00DA01C8">
        <w:rPr>
          <w:b/>
          <w:bCs/>
          <w:szCs w:val="20"/>
          <w:lang w:eastAsia="en-GB"/>
        </w:rPr>
        <w:t>Mode: </w:t>
      </w:r>
      <w:r w:rsidRPr="00DA01C8">
        <w:rPr>
          <w:szCs w:val="20"/>
          <w:lang w:eastAsia="en-GB"/>
        </w:rPr>
        <w:t>If Olex2 is in a</w:t>
      </w:r>
      <w:r w:rsidRPr="00DA01C8">
        <w:rPr>
          <w:b/>
          <w:bCs/>
          <w:szCs w:val="20"/>
          <w:lang w:eastAsia="en-GB"/>
        </w:rPr>
        <w:t> Mode</w:t>
      </w:r>
      <w:r w:rsidRPr="00DA01C8">
        <w:rPr>
          <w:szCs w:val="20"/>
          <w:lang w:eastAsia="en-GB"/>
        </w:rPr>
        <w:t>, the chosen action will be applied to all subsequently clicked atoms. The mouse pointer will change from the default arrow symbol to signify that Olex2 is in a mode. To get out of a mode, simply press the </w:t>
      </w:r>
      <w:r w:rsidRPr="00DA01C8">
        <w:rPr>
          <w:b/>
          <w:bCs/>
          <w:smallCaps/>
          <w:szCs w:val="20"/>
          <w:lang w:eastAsia="en-GB"/>
        </w:rPr>
        <w:t>Esc</w:t>
      </w:r>
      <w:r w:rsidRPr="00DA01C8">
        <w:rPr>
          <w:szCs w:val="20"/>
          <w:lang w:eastAsia="en-GB"/>
        </w:rPr>
        <w:t> key.</w:t>
      </w:r>
    </w:p>
    <w:p w:rsidR="00F30468" w:rsidRPr="00DA01C8" w:rsidRDefault="00F30468" w:rsidP="00054DEC">
      <w:pPr>
        <w:jc w:val="both"/>
        <w:rPr>
          <w:sz w:val="23"/>
          <w:szCs w:val="23"/>
          <w:lang w:eastAsia="en-GB"/>
        </w:rPr>
      </w:pPr>
      <w:r w:rsidRPr="00DA01C8">
        <w:rPr>
          <w:b/>
          <w:bCs/>
          <w:szCs w:val="20"/>
          <w:lang w:eastAsia="en-GB"/>
        </w:rPr>
        <w:t>Syntax used in this document:</w:t>
      </w:r>
    </w:p>
    <w:p w:rsidR="00F30468" w:rsidRPr="00DA01C8" w:rsidRDefault="00F30468" w:rsidP="00054DEC">
      <w:pPr>
        <w:jc w:val="both"/>
        <w:rPr>
          <w:sz w:val="23"/>
          <w:szCs w:val="23"/>
          <w:lang w:eastAsia="en-GB"/>
        </w:rPr>
      </w:pPr>
      <w:r w:rsidRPr="00DA01C8">
        <w:rPr>
          <w:b/>
          <w:bCs/>
          <w:szCs w:val="20"/>
          <w:lang w:eastAsia="en-GB"/>
        </w:rPr>
        <w:t>{a, b, c}</w:t>
      </w:r>
      <w:r w:rsidRPr="00DA01C8">
        <w:rPr>
          <w:szCs w:val="20"/>
          <w:lang w:eastAsia="en-GB"/>
        </w:rPr>
        <w:t>: choice of a, b or c. For example: fix {occu, xyz, Uiso} [atoms] means 'fix occu [atoms]', 'fix xyz [atoms]', 'fix Uiso [atoms]'.</w:t>
      </w:r>
    </w:p>
    <w:p w:rsidR="00F30468" w:rsidRPr="00DA01C8" w:rsidRDefault="00F30468" w:rsidP="00054DEC">
      <w:pPr>
        <w:jc w:val="both"/>
        <w:rPr>
          <w:sz w:val="23"/>
          <w:szCs w:val="23"/>
          <w:lang w:eastAsia="en-GB"/>
        </w:rPr>
      </w:pPr>
      <w:r w:rsidRPr="00DA01C8">
        <w:rPr>
          <w:b/>
          <w:bCs/>
          <w:szCs w:val="20"/>
          <w:lang w:eastAsia="en-GB"/>
        </w:rPr>
        <w:t>[val=2]</w:t>
      </w:r>
      <w:r w:rsidRPr="00DA01C8">
        <w:rPr>
          <w:szCs w:val="20"/>
          <w:lang w:eastAsia="en-GB"/>
        </w:rPr>
        <w:t>: optional parameter. This parameter is not required for the command to work, and if it is not supplied, the default value will be used.</w:t>
      </w:r>
    </w:p>
    <w:p w:rsidR="00F30468" w:rsidRPr="00DA01C8" w:rsidRDefault="00F30468" w:rsidP="00054DEC">
      <w:pPr>
        <w:jc w:val="both"/>
        <w:rPr>
          <w:sz w:val="23"/>
          <w:szCs w:val="23"/>
          <w:lang w:eastAsia="en-GB"/>
        </w:rPr>
      </w:pPr>
      <w:r w:rsidRPr="00DA01C8">
        <w:rPr>
          <w:szCs w:val="20"/>
          <w:lang w:eastAsia="en-GB"/>
        </w:rPr>
        <w:t>-</w:t>
      </w:r>
      <w:r w:rsidRPr="00DA01C8">
        <w:rPr>
          <w:b/>
          <w:bCs/>
          <w:szCs w:val="20"/>
          <w:lang w:eastAsia="en-GB"/>
        </w:rPr>
        <w:t>k: </w:t>
      </w:r>
      <w:r w:rsidRPr="00DA01C8">
        <w:rPr>
          <w:szCs w:val="20"/>
          <w:lang w:eastAsia="en-GB"/>
        </w:rPr>
        <w:t>This is an option switch.</w:t>
      </w:r>
    </w:p>
    <w:p w:rsidR="00F30468" w:rsidRPr="00DA01C8" w:rsidRDefault="00F30468" w:rsidP="00054DEC">
      <w:pPr>
        <w:jc w:val="both"/>
        <w:rPr>
          <w:sz w:val="23"/>
          <w:szCs w:val="23"/>
          <w:lang w:eastAsia="en-GB"/>
        </w:rPr>
      </w:pPr>
      <w:r w:rsidRPr="00DA01C8">
        <w:rPr>
          <w:b/>
          <w:bCs/>
          <w:i/>
          <w:iCs/>
          <w:szCs w:val="20"/>
          <w:lang w:eastAsia="en-GB"/>
        </w:rPr>
        <w:t>i: </w:t>
      </w:r>
      <w:r w:rsidRPr="00DA01C8">
        <w:rPr>
          <w:szCs w:val="20"/>
          <w:lang w:eastAsia="en-GB"/>
        </w:rPr>
        <w:t>Italic characters are used for variables.</w:t>
      </w:r>
    </w:p>
    <w:p w:rsidR="00F30468" w:rsidRPr="00DA01C8" w:rsidRDefault="00F30468" w:rsidP="00054DEC">
      <w:pPr>
        <w:jc w:val="both"/>
        <w:rPr>
          <w:sz w:val="23"/>
          <w:szCs w:val="23"/>
          <w:lang w:eastAsia="en-GB"/>
        </w:rPr>
      </w:pPr>
      <w:r w:rsidRPr="00DA01C8">
        <w:rPr>
          <w:b/>
          <w:bCs/>
          <w:szCs w:val="20"/>
          <w:lang w:eastAsia="en-GB"/>
        </w:rPr>
        <w:t>[atoms]</w:t>
      </w:r>
      <w:r w:rsidRPr="00DA01C8">
        <w:rPr>
          <w:szCs w:val="20"/>
          <w:lang w:eastAsia="en-GB"/>
        </w:rPr>
        <w:t> means an optional list of atoms. Any atoms that are selected will automatically be present in this list. If there are no selected atoms, </w:t>
      </w:r>
      <w:r w:rsidRPr="00DA01C8">
        <w:rPr>
          <w:b/>
          <w:bCs/>
          <w:szCs w:val="20"/>
          <w:lang w:eastAsia="en-GB"/>
        </w:rPr>
        <w:t>all</w:t>
      </w:r>
      <w:r w:rsidRPr="00DA01C8">
        <w:rPr>
          <w:szCs w:val="20"/>
          <w:lang w:eastAsia="en-GB"/>
        </w:rPr>
        <w:t> atoms will be in this list. Alternatively, the atom names of the atoms that should appear in this list can be typed by hand. </w:t>
      </w:r>
    </w:p>
    <w:p w:rsidR="00F30468" w:rsidRPr="00DA01C8" w:rsidRDefault="00F30468" w:rsidP="00054DEC">
      <w:pPr>
        <w:jc w:val="both"/>
        <w:rPr>
          <w:sz w:val="23"/>
          <w:szCs w:val="23"/>
          <w:lang w:eastAsia="en-GB"/>
        </w:rPr>
      </w:pPr>
      <w:r w:rsidRPr="00DA01C8">
        <w:rPr>
          <w:b/>
          <w:bCs/>
          <w:szCs w:val="20"/>
          <w:lang w:eastAsia="en-GB"/>
        </w:rPr>
        <w:t>atoms</w:t>
      </w:r>
      <w:r w:rsidRPr="00DA01C8">
        <w:rPr>
          <w:szCs w:val="20"/>
          <w:lang w:eastAsia="en-GB"/>
        </w:rPr>
        <w:t> means a compulsory list of atoms. Any atoms that are selected will automatically be present in this list. Alternatively, the atom names of the atoms that should appear in this list can be typed by hand.</w:t>
      </w:r>
    </w:p>
    <w:p w:rsidR="00F30468" w:rsidRPr="00DA01C8" w:rsidRDefault="00F30468" w:rsidP="00054DEC">
      <w:pPr>
        <w:jc w:val="both"/>
        <w:rPr>
          <w:sz w:val="23"/>
          <w:szCs w:val="23"/>
          <w:lang w:eastAsia="en-GB"/>
        </w:rPr>
      </w:pPr>
      <w:r w:rsidRPr="00DA01C8">
        <w:rPr>
          <w:b/>
          <w:bCs/>
          <w:szCs w:val="20"/>
          <w:lang w:eastAsia="en-GB"/>
        </w:rPr>
        <w:t>Capital Letters</w:t>
      </w:r>
      <w:r w:rsidRPr="00DA01C8">
        <w:rPr>
          <w:szCs w:val="20"/>
          <w:lang w:eastAsia="en-GB"/>
        </w:rPr>
        <w:t> are used for commands that will directly affect the structure model in the refinement. These commands will become part of the structure model and will appear in the ShelX input file. Please note that these commands can be typed either in upper or lower case.</w:t>
      </w:r>
    </w:p>
    <w:p w:rsidR="00F30468" w:rsidRDefault="00F30468" w:rsidP="009758AA">
      <w:pPr>
        <w:rPr>
          <w:lang w:eastAsia="en-GB"/>
        </w:rPr>
      </w:pPr>
      <w:r w:rsidRPr="00DA01C8">
        <w:rPr>
          <w:b/>
          <w:bCs/>
          <w:lang w:eastAsia="en-GB"/>
        </w:rPr>
        <w:lastRenderedPageBreak/>
        <w:t>Example Commands </w:t>
      </w:r>
      <w:r w:rsidRPr="00DA01C8">
        <w:rPr>
          <w:lang w:eastAsia="en-GB"/>
        </w:rPr>
        <w:t>are represented in this format: </w:t>
      </w:r>
      <w:r w:rsidRPr="00DA01C8">
        <w:rPr>
          <w:rFonts w:ascii="Courier" w:hAnsi="Courier"/>
          <w:b/>
          <w:bCs/>
          <w:color w:val="882222"/>
          <w:lang w:eastAsia="en-GB"/>
        </w:rPr>
        <w:t>refine 4 20</w:t>
      </w:r>
      <w:r w:rsidRPr="00DA01C8">
        <w:rPr>
          <w:lang w:eastAsia="en-GB"/>
        </w:rPr>
        <w:t> and can be typed exactly as they are given. In this example, the structure will be refined with 4 refinement cycles and 20 electron density peaks will be returned from the electron density map integration.</w:t>
      </w:r>
    </w:p>
    <w:p w:rsidR="00053B21" w:rsidRDefault="00053B21" w:rsidP="00053B21">
      <w:pPr>
        <w:pStyle w:val="Heading2"/>
        <w:rPr>
          <w:lang w:eastAsia="en-GB"/>
        </w:rPr>
      </w:pPr>
      <w:bookmarkStart w:id="4" w:name="_Toc415135004"/>
      <w:r>
        <w:rPr>
          <w:lang w:eastAsia="en-GB"/>
        </w:rPr>
        <w:t>Selections and mode</w:t>
      </w:r>
      <w:bookmarkEnd w:id="4"/>
    </w:p>
    <w:p w:rsidR="00053B21" w:rsidRDefault="00053B21" w:rsidP="00053B21">
      <w:pPr>
        <w:rPr>
          <w:lang w:eastAsia="en-GB"/>
        </w:rPr>
      </w:pPr>
      <w:r>
        <w:rPr>
          <w:lang w:eastAsia="en-GB"/>
        </w:rPr>
        <w:t xml:space="preserve">You can modify the properties of any element of your structure model using the either the Olex2 GUI or by issuing command-line commands. For example, you can change the currently assigned atom type by right-clicking on and atom, and </w:t>
      </w:r>
      <w:r w:rsidR="008F0459">
        <w:rPr>
          <w:lang w:eastAsia="en-GB"/>
        </w:rPr>
        <w:t>selecting the ‘atom type’ menu, or you can type:</w:t>
      </w:r>
    </w:p>
    <w:p w:rsidR="008F0459" w:rsidRDefault="008F0459" w:rsidP="00053B21">
      <w:pPr>
        <w:rPr>
          <w:lang w:eastAsia="en-GB"/>
        </w:rPr>
      </w:pPr>
      <w:r>
        <w:rPr>
          <w:lang w:eastAsia="en-GB"/>
        </w:rPr>
        <w:t>&gt;&gt;name O</w:t>
      </w:r>
    </w:p>
    <w:p w:rsidR="008F0459" w:rsidRPr="00053B21" w:rsidRDefault="008F0459" w:rsidP="00053B21">
      <w:pPr>
        <w:rPr>
          <w:lang w:eastAsia="en-GB"/>
        </w:rPr>
      </w:pPr>
      <w:r>
        <w:rPr>
          <w:lang w:eastAsia="en-GB"/>
        </w:rPr>
        <w:t>to change an atom or Q peak to an oxygen atom. Typically, some atoms must be selected before commands like this make sense. Selected objects will turn green in Olex2 and you can add more items to the selection by simply clicking on them. You can also draw a rectangle around items by pressing the left hand mouse button while holding down the SHIFT key.</w:t>
      </w:r>
    </w:p>
    <w:p w:rsidR="00053B21" w:rsidRPr="00053B21" w:rsidRDefault="008F0459" w:rsidP="00053B21">
      <w:pPr>
        <w:rPr>
          <w:lang w:eastAsia="en-GB"/>
        </w:rPr>
      </w:pPr>
      <w:r>
        <w:rPr>
          <w:lang w:eastAsia="en-GB"/>
        </w:rPr>
        <w:t>In contrast to selections: w</w:t>
      </w:r>
      <w:r w:rsidR="00053B21">
        <w:rPr>
          <w:lang w:eastAsia="en-GB"/>
        </w:rPr>
        <w:t xml:space="preserve">hen a ‘mode’ is active (‘Olex2 is in a mode’) then something will happen to </w:t>
      </w:r>
      <w:r>
        <w:rPr>
          <w:lang w:eastAsia="en-GB"/>
        </w:rPr>
        <w:t>the objects that are being clicked on next. You know that you are in a mode, because the mouse symbol will have changed from a pointer (arrow) to the hand symbol, and there will also be an orange box in the bottom right hand corner of Olex2, detailing which mode you are currently in.</w:t>
      </w:r>
    </w:p>
    <w:p w:rsidR="00F30468" w:rsidRPr="00DA01C8" w:rsidRDefault="00F30468" w:rsidP="00CC3961">
      <w:pPr>
        <w:pStyle w:val="Heading1"/>
      </w:pPr>
      <w:bookmarkStart w:id="5" w:name="Tables_of_Olex2_Commands_94725"/>
      <w:bookmarkStart w:id="6" w:name="_Toc415135005"/>
      <w:bookmarkEnd w:id="5"/>
      <w:r w:rsidRPr="00DA01C8">
        <w:t>Tables of Olex2 Commands</w:t>
      </w:r>
      <w:bookmarkEnd w:id="6"/>
    </w:p>
    <w:p w:rsidR="009758AA" w:rsidRDefault="00F30468" w:rsidP="009758AA">
      <w:pPr>
        <w:pStyle w:val="Heading2"/>
      </w:pPr>
      <w:bookmarkStart w:id="7" w:name="_Toc415135006"/>
      <w:r w:rsidRPr="00DA01C8">
        <w:t>Changing the Model View</w:t>
      </w:r>
      <w:bookmarkEnd w:id="7"/>
    </w:p>
    <w:p w:rsidR="009758AA" w:rsidRPr="009758AA" w:rsidRDefault="009758AA" w:rsidP="009758AA">
      <w:pPr>
        <w:rPr>
          <w:rStyle w:val="Emphasis"/>
        </w:rPr>
      </w:pPr>
      <w:r w:rsidRPr="009758AA">
        <w:rPr>
          <w:rStyle w:val="Emphasis"/>
        </w:rPr>
        <w:t>These commands are all concerned with the orientation of the molecule on display in the main Olex2 window.</w:t>
      </w:r>
    </w:p>
    <w:tbl>
      <w:tblPr>
        <w:tblW w:w="5000" w:type="pct"/>
        <w:tblBorders>
          <w:top w:val="outset" w:sz="6" w:space="0" w:color="999999"/>
          <w:left w:val="outset" w:sz="6" w:space="0" w:color="999999"/>
          <w:bottom w:val="outset" w:sz="6" w:space="0" w:color="999999"/>
          <w:right w:val="outset" w:sz="6" w:space="0" w:color="999999"/>
        </w:tblBorders>
        <w:tblCellMar>
          <w:top w:w="30" w:type="dxa"/>
          <w:left w:w="30" w:type="dxa"/>
          <w:bottom w:w="30" w:type="dxa"/>
          <w:right w:w="30" w:type="dxa"/>
        </w:tblCellMar>
        <w:tblLook w:val="00A0"/>
      </w:tblPr>
      <w:tblGrid>
        <w:gridCol w:w="1266"/>
        <w:gridCol w:w="2687"/>
        <w:gridCol w:w="5133"/>
      </w:tblGrid>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 w:val="26"/>
                <w:szCs w:val="26"/>
                <w:lang w:eastAsia="en-GB"/>
              </w:rPr>
            </w:pPr>
            <w:bookmarkStart w:id="8" w:name="Changing_the_Model_View_583167"/>
            <w:bookmarkEnd w:id="8"/>
            <w:r w:rsidRPr="00DA01C8">
              <w:rPr>
                <w:rFonts w:ascii="Times New Roman" w:hAnsi="Times New Roman"/>
                <w:b/>
                <w:bCs/>
                <w:szCs w:val="20"/>
                <w:lang w:eastAsia="en-GB"/>
              </w:rPr>
              <w:t>matr</w:t>
            </w:r>
          </w:p>
        </w:tc>
        <w:tc>
          <w:tcPr>
            <w:tcW w:w="2687" w:type="dxa"/>
            <w:tcBorders>
              <w:top w:val="outset" w:sz="6" w:space="0" w:color="999999"/>
              <w:left w:val="outset" w:sz="6" w:space="0" w:color="999999"/>
              <w:bottom w:val="outset" w:sz="6" w:space="0" w:color="999999"/>
              <w:right w:val="outset" w:sz="6" w:space="0" w:color="999999"/>
            </w:tcBorders>
          </w:tcPr>
          <w:p w:rsidR="00053B21" w:rsidRDefault="00053B21" w:rsidP="00054DEC">
            <w:pPr>
              <w:jc w:val="both"/>
              <w:rPr>
                <w:rFonts w:ascii="Times New Roman" w:hAnsi="Times New Roman"/>
                <w:szCs w:val="20"/>
                <w:lang w:eastAsia="en-GB"/>
              </w:rPr>
            </w:pPr>
            <w:r>
              <w:rPr>
                <w:rFonts w:ascii="Times New Roman" w:hAnsi="Times New Roman"/>
                <w:szCs w:val="20"/>
                <w:lang w:eastAsia="en-GB"/>
              </w:rPr>
              <w:t>[1,2,3 or abc] or</w:t>
            </w:r>
          </w:p>
          <w:p w:rsidR="00053B21" w:rsidRDefault="00F30468" w:rsidP="00054DEC">
            <w:pPr>
              <w:jc w:val="both"/>
              <w:rPr>
                <w:rFonts w:ascii="Times New Roman" w:hAnsi="Times New Roman"/>
                <w:szCs w:val="20"/>
                <w:lang w:eastAsia="en-GB"/>
              </w:rPr>
            </w:pPr>
            <w:r w:rsidRPr="00DA01C8">
              <w:rPr>
                <w:rFonts w:ascii="Times New Roman" w:hAnsi="Times New Roman"/>
                <w:szCs w:val="20"/>
                <w:lang w:eastAsia="en-GB"/>
              </w:rPr>
              <w:t xml:space="preserve">[abc a1b1c1] or </w:t>
            </w:r>
          </w:p>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[x11 x12 x13 y11 y12 y13 z11 z12 z13]</w:t>
            </w:r>
          </w:p>
        </w:tc>
        <w:tc>
          <w:tcPr>
            <w:tcW w:w="5133"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Orients the model along a (1 or 100), b (2 or 010), c (3 or 001) or any other crystallographic direction, like 123, which sets current normal along (1*a+2*b+3*c) vector. Two crystallographic directions (from and to) may be specified align current view normal along the (to-from) vector. Also a full Cartesian matrix can be specified. If the directions are signed or consist of multiple digits all components should be of the same length like in 120101 or -1+1+1 (same as -10101). If no arguments given, prints current Cartesian orientation matrix.</w:t>
            </w:r>
          </w:p>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szCs w:val="20"/>
                <w:lang w:eastAsia="en-GB"/>
              </w:rPr>
              <w:t>-r</w:t>
            </w:r>
            <w:r w:rsidRPr="00DA01C8">
              <w:rPr>
                <w:rFonts w:ascii="Times New Roman" w:hAnsi="Times New Roman"/>
                <w:szCs w:val="20"/>
                <w:lang w:eastAsia="en-GB"/>
              </w:rPr>
              <w:t>: uses reciprocal lattice instead of the direct</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Examples</w:t>
            </w:r>
            <w:r w:rsidRPr="00DA01C8">
              <w:rPr>
                <w:rFonts w:ascii="Times New Roman" w:hAnsi="Times New Roman"/>
                <w:szCs w:val="20"/>
                <w:lang w:eastAsia="en-GB"/>
              </w:rPr>
              <w:t>:</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color w:val="882222"/>
                <w:szCs w:val="20"/>
                <w:lang w:eastAsia="en-GB"/>
              </w:rPr>
              <w:t>matr 1</w:t>
            </w:r>
            <w:r w:rsidRPr="00DA01C8">
              <w:rPr>
                <w:rFonts w:ascii="Times New Roman" w:hAnsi="Times New Roman"/>
                <w:szCs w:val="20"/>
                <w:lang w:eastAsia="en-GB"/>
              </w:rPr>
              <w:t> or </w:t>
            </w:r>
            <w:r w:rsidRPr="00DA01C8">
              <w:rPr>
                <w:rFonts w:ascii="Times New Roman" w:hAnsi="Times New Roman"/>
                <w:b/>
                <w:bCs/>
                <w:color w:val="882222"/>
                <w:szCs w:val="20"/>
                <w:lang w:eastAsia="en-GB"/>
              </w:rPr>
              <w:t>matr </w:t>
            </w:r>
            <w:r w:rsidRPr="00DA01C8">
              <w:rPr>
                <w:rFonts w:ascii="Times New Roman" w:hAnsi="Times New Roman"/>
                <w:i/>
                <w:iCs/>
                <w:color w:val="990000"/>
                <w:szCs w:val="20"/>
                <w:lang w:eastAsia="en-GB"/>
              </w:rPr>
              <w:t>a</w:t>
            </w:r>
            <w:r w:rsidRPr="00DA01C8">
              <w:rPr>
                <w:rFonts w:ascii="Times New Roman" w:hAnsi="Times New Roman"/>
                <w:szCs w:val="20"/>
                <w:lang w:eastAsia="en-GB"/>
              </w:rPr>
              <w:t> or </w:t>
            </w:r>
            <w:r w:rsidRPr="00DA01C8">
              <w:rPr>
                <w:rFonts w:ascii="Times New Roman" w:hAnsi="Times New Roman"/>
                <w:b/>
                <w:bCs/>
                <w:color w:val="882222"/>
                <w:szCs w:val="20"/>
                <w:lang w:eastAsia="en-GB"/>
              </w:rPr>
              <w:t>matr 100</w:t>
            </w:r>
            <w:r w:rsidRPr="00DA01C8">
              <w:rPr>
                <w:rFonts w:ascii="Times New Roman" w:hAnsi="Times New Roman"/>
                <w:szCs w:val="20"/>
                <w:lang w:eastAsia="en-GB"/>
              </w:rPr>
              <w:t> - sets current normal along the crystallographic </w:t>
            </w:r>
            <w:r w:rsidRPr="00DA01C8">
              <w:rPr>
                <w:rFonts w:ascii="Times New Roman" w:hAnsi="Times New Roman"/>
                <w:b/>
                <w:bCs/>
                <w:i/>
                <w:iCs/>
                <w:szCs w:val="20"/>
                <w:lang w:eastAsia="en-GB"/>
              </w:rPr>
              <w:t>a</w:t>
            </w:r>
            <w:r w:rsidRPr="00DA01C8">
              <w:rPr>
                <w:rFonts w:ascii="Times New Roman" w:hAnsi="Times New Roman"/>
                <w:szCs w:val="20"/>
                <w:lang w:eastAsia="en-GB"/>
              </w:rPr>
              <w:t> direction</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color w:val="882222"/>
                <w:szCs w:val="20"/>
                <w:lang w:eastAsia="en-GB"/>
              </w:rPr>
              <w:t>matr 100 011</w:t>
            </w:r>
            <w:r w:rsidRPr="00DA01C8">
              <w:rPr>
                <w:rFonts w:ascii="Times New Roman" w:hAnsi="Times New Roman"/>
                <w:szCs w:val="20"/>
                <w:lang w:eastAsia="en-GB"/>
              </w:rPr>
              <w:t> sets current normal along (011-100) direction (the normal direction changes if from and to are swapped) </w:t>
            </w:r>
          </w:p>
        </w:tc>
      </w:tr>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rota</w:t>
            </w:r>
          </w:p>
        </w:tc>
        <w:tc>
          <w:tcPr>
            <w:tcW w:w="2687" w:type="dxa"/>
            <w:tcBorders>
              <w:top w:val="outset" w:sz="6" w:space="0" w:color="999999"/>
              <w:left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[axis angle] or [x y z angle increment]</w:t>
            </w:r>
          </w:p>
        </w:tc>
        <w:tc>
          <w:tcPr>
            <w:tcW w:w="5133"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 xml:space="preserve">Changes current view by rotating around given axis (x, y or z) when two arguments are provided and makes a continuous rotation around give axis when 5 arguments are provided. Note </w:t>
            </w:r>
            <w:r w:rsidRPr="00DA01C8">
              <w:rPr>
                <w:rFonts w:ascii="Times New Roman" w:hAnsi="Times New Roman"/>
                <w:szCs w:val="20"/>
                <w:lang w:eastAsia="en-GB"/>
              </w:rPr>
              <w:lastRenderedPageBreak/>
              <w:t>that X axis is aligned horizontally, Y - vertically and Z is out of the screen plane.</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Examples</w:t>
            </w:r>
            <w:r w:rsidRPr="00DA01C8">
              <w:rPr>
                <w:rFonts w:ascii="Times New Roman" w:hAnsi="Times New Roman"/>
                <w:szCs w:val="20"/>
                <w:lang w:eastAsia="en-GB"/>
              </w:rPr>
              <w:t>:</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rota x 90</w:t>
            </w:r>
            <w:r w:rsidRPr="00DA01C8">
              <w:rPr>
                <w:rFonts w:ascii="Times New Roman" w:hAnsi="Times New Roman"/>
                <w:szCs w:val="20"/>
                <w:lang w:eastAsia="en-GB"/>
              </w:rPr>
              <w:t> rotates the structure 90 degrees around X axis</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rota 0 0 1 90 1</w:t>
            </w:r>
            <w:r w:rsidRPr="00DA01C8">
              <w:rPr>
                <w:rFonts w:ascii="Times New Roman" w:hAnsi="Times New Roman"/>
                <w:szCs w:val="20"/>
                <w:lang w:eastAsia="en-GB"/>
              </w:rPr>
              <w:t> rotates model in the screen plane (around Z) 90 degrees with 1 degree increment. </w:t>
            </w:r>
          </w:p>
        </w:tc>
      </w:tr>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lastRenderedPageBreak/>
              <w:t>direction</w:t>
            </w:r>
          </w:p>
        </w:tc>
        <w:tc>
          <w:tcPr>
            <w:tcW w:w="2687" w:type="dxa"/>
            <w:tcBorders>
              <w:top w:val="outset" w:sz="6" w:space="0" w:color="999999"/>
              <w:left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p>
        </w:tc>
        <w:tc>
          <w:tcPr>
            <w:tcW w:w="5133"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The command prints current normal in crystallographic coordinates and tries to match it to a crystallographic direction.</w:t>
            </w:r>
          </w:p>
        </w:tc>
      </w:tr>
      <w:tr w:rsidR="00F30468" w:rsidRPr="00DA01C8" w:rsidTr="00B75526">
        <w:tc>
          <w:tcPr>
            <w:tcW w:w="1266" w:type="dxa"/>
            <w:tcBorders>
              <w:top w:val="outset" w:sz="6" w:space="0" w:color="999999"/>
              <w:bottom w:val="outset" w:sz="6" w:space="0" w:color="999999"/>
              <w:right w:val="outset" w:sz="6" w:space="0" w:color="999999"/>
            </w:tcBorders>
            <w:vAlign w:val="center"/>
          </w:tcPr>
          <w:p w:rsidR="00F30468" w:rsidRPr="00DA01C8" w:rsidRDefault="008F0459" w:rsidP="00054DEC">
            <w:pPr>
              <w:jc w:val="both"/>
              <w:rPr>
                <w:rFonts w:ascii="Times New Roman" w:hAnsi="Times New Roman"/>
                <w:szCs w:val="20"/>
                <w:lang w:eastAsia="en-GB"/>
              </w:rPr>
            </w:pPr>
            <w:r>
              <w:rPr>
                <w:rFonts w:ascii="Times New Roman" w:hAnsi="Times New Roman"/>
                <w:b/>
                <w:bCs/>
                <w:szCs w:val="20"/>
                <w:lang w:eastAsia="en-GB"/>
              </w:rPr>
              <w:t>l</w:t>
            </w:r>
            <w:r w:rsidR="00F30468" w:rsidRPr="00DA01C8">
              <w:rPr>
                <w:rFonts w:ascii="Times New Roman" w:hAnsi="Times New Roman"/>
                <w:b/>
                <w:bCs/>
                <w:szCs w:val="20"/>
                <w:lang w:eastAsia="en-GB"/>
              </w:rPr>
              <w:t>mpln</w:t>
            </w:r>
          </w:p>
        </w:tc>
        <w:tc>
          <w:tcPr>
            <w:tcW w:w="2687"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804E0E">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color w:val="448844"/>
                <w:szCs w:val="20"/>
                <w:shd w:val="clear" w:color="auto" w:fill="EEEEEE"/>
                <w:lang w:eastAsia="en-GB"/>
              </w:rPr>
              <w:t>atoms</w:t>
            </w:r>
            <w:r w:rsidRPr="00DA01C8">
              <w:rPr>
                <w:rFonts w:ascii="Times New Roman" w:hAnsi="Times New Roman"/>
                <w:szCs w:val="20"/>
                <w:shd w:val="clear" w:color="auto" w:fill="EEEEEE"/>
                <w:lang w:eastAsia="en-GB"/>
              </w:rPr>
              <w:t>]</w:t>
            </w:r>
            <w:r w:rsidRPr="00DA01C8">
              <w:rPr>
                <w:rFonts w:ascii="Times New Roman" w:hAnsi="Times New Roman"/>
                <w:szCs w:val="20"/>
                <w:lang w:eastAsia="en-GB"/>
              </w:rPr>
              <w:t xml:space="preserve"> [</w:t>
            </w:r>
            <w:r w:rsidRPr="00DA01C8">
              <w:rPr>
                <w:rFonts w:ascii="Times New Roman" w:hAnsi="Times New Roman"/>
                <w:b/>
                <w:bCs/>
                <w:szCs w:val="20"/>
                <w:lang w:eastAsia="en-GB"/>
              </w:rPr>
              <w:t>-n</w:t>
            </w:r>
            <w:r w:rsidRPr="00DA01C8">
              <w:rPr>
                <w:rFonts w:ascii="Times New Roman" w:hAnsi="Times New Roman"/>
                <w:szCs w:val="20"/>
                <w:lang w:eastAsia="en-GB"/>
              </w:rPr>
              <w:t>] [</w:t>
            </w:r>
            <w:r w:rsidRPr="00DA01C8">
              <w:rPr>
                <w:rFonts w:ascii="Times New Roman" w:hAnsi="Times New Roman"/>
                <w:b/>
                <w:bCs/>
                <w:szCs w:val="20"/>
                <w:lang w:eastAsia="en-GB"/>
              </w:rPr>
              <w:t>-r</w:t>
            </w:r>
            <w:r w:rsidRPr="00DA01C8">
              <w:rPr>
                <w:rFonts w:ascii="Times New Roman" w:hAnsi="Times New Roman"/>
                <w:szCs w:val="20"/>
                <w:lang w:eastAsia="en-GB"/>
              </w:rPr>
              <w:t>]</w:t>
            </w:r>
            <w:r>
              <w:rPr>
                <w:rFonts w:ascii="Times New Roman" w:hAnsi="Times New Roman"/>
                <w:szCs w:val="20"/>
                <w:lang w:eastAsia="en-GB"/>
              </w:rPr>
              <w:t>[-</w:t>
            </w:r>
            <w:r w:rsidRPr="0018371A">
              <w:rPr>
                <w:rFonts w:ascii="Times New Roman" w:hAnsi="Times New Roman"/>
                <w:b/>
                <w:szCs w:val="20"/>
                <w:lang w:eastAsia="en-GB"/>
              </w:rPr>
              <w:t>rings</w:t>
            </w:r>
            <w:r>
              <w:rPr>
                <w:rFonts w:ascii="Times New Roman" w:hAnsi="Times New Roman"/>
                <w:szCs w:val="20"/>
                <w:lang w:eastAsia="en-GB"/>
              </w:rPr>
              <w:t>]</w:t>
            </w:r>
          </w:p>
        </w:tc>
        <w:tc>
          <w:tcPr>
            <w:tcW w:w="5133"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Finds the best plane through the current selection or given atoms, or out of all visible atoms if none are given.</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-n</w:t>
            </w:r>
            <w:r w:rsidRPr="00DA01C8">
              <w:rPr>
                <w:rFonts w:ascii="Times New Roman" w:hAnsi="Times New Roman"/>
                <w:szCs w:val="20"/>
                <w:lang w:eastAsia="en-GB"/>
              </w:rPr>
              <w:t>:</w:t>
            </w:r>
            <w:r w:rsidRPr="00DA01C8">
              <w:rPr>
                <w:rFonts w:ascii="Times New Roman" w:hAnsi="Times New Roman"/>
                <w:b/>
                <w:bCs/>
                <w:szCs w:val="20"/>
                <w:lang w:eastAsia="en-GB"/>
              </w:rPr>
              <w:t> </w:t>
            </w:r>
            <w:r w:rsidR="004C7EA8" w:rsidRPr="004C7EA8">
              <w:rPr>
                <w:rFonts w:ascii="Times New Roman" w:hAnsi="Times New Roman"/>
                <w:bCs/>
                <w:szCs w:val="20"/>
                <w:lang w:eastAsia="en-GB"/>
              </w:rPr>
              <w:t>if no value is</w:t>
            </w:r>
            <w:r w:rsidR="004C7EA8">
              <w:rPr>
                <w:rFonts w:ascii="Times New Roman" w:hAnsi="Times New Roman"/>
                <w:b/>
                <w:bCs/>
                <w:szCs w:val="20"/>
                <w:lang w:eastAsia="en-GB"/>
              </w:rPr>
              <w:t xml:space="preserve"> </w:t>
            </w:r>
            <w:r w:rsidR="004C7EA8">
              <w:rPr>
                <w:rFonts w:ascii="Times New Roman" w:hAnsi="Times New Roman"/>
                <w:szCs w:val="20"/>
                <w:lang w:eastAsia="en-GB"/>
              </w:rPr>
              <w:t xml:space="preserve">given - </w:t>
            </w:r>
            <w:r w:rsidRPr="00DA01C8">
              <w:rPr>
                <w:rFonts w:ascii="Times New Roman" w:hAnsi="Times New Roman"/>
                <w:szCs w:val="20"/>
                <w:lang w:eastAsia="en-GB"/>
              </w:rPr>
              <w:t>sets the view along the normal of the plane</w:t>
            </w:r>
            <w:r w:rsidR="004C7EA8">
              <w:rPr>
                <w:rFonts w:ascii="Times New Roman" w:hAnsi="Times New Roman"/>
                <w:szCs w:val="20"/>
                <w:lang w:eastAsia="en-GB"/>
              </w:rPr>
              <w:t>, otherwise places the newly created plane to the given group name</w:t>
            </w:r>
          </w:p>
          <w:p w:rsidR="00F3046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r</w:t>
            </w:r>
            <w:r w:rsidRPr="00DA01C8">
              <w:rPr>
                <w:rFonts w:ascii="Times New Roman" w:hAnsi="Times New Roman"/>
                <w:szCs w:val="20"/>
                <w:lang w:eastAsia="en-GB"/>
              </w:rPr>
              <w:t>: creates a regular plane</w:t>
            </w:r>
            <w:r w:rsidR="004C7EA8">
              <w:rPr>
                <w:rFonts w:ascii="Times New Roman" w:hAnsi="Times New Roman"/>
                <w:szCs w:val="20"/>
                <w:lang w:eastAsia="en-GB"/>
              </w:rPr>
              <w:t xml:space="preserve"> (normally it is a rectangle)</w:t>
            </w:r>
            <w:r w:rsidR="00F54525">
              <w:rPr>
                <w:rFonts w:ascii="Times New Roman" w:hAnsi="Times New Roman"/>
                <w:szCs w:val="20"/>
                <w:lang w:eastAsia="en-GB"/>
              </w:rPr>
              <w:t>, if a number is given, the specified polygon is created</w:t>
            </w:r>
          </w:p>
          <w:p w:rsidR="00F30468" w:rsidRPr="00DA01C8" w:rsidRDefault="00F30468" w:rsidP="00054DEC">
            <w:pPr>
              <w:jc w:val="both"/>
              <w:rPr>
                <w:rFonts w:ascii="Times New Roman" w:hAnsi="Times New Roman"/>
                <w:szCs w:val="20"/>
                <w:lang w:eastAsia="en-GB"/>
              </w:rPr>
            </w:pPr>
            <w:r w:rsidRPr="0018371A">
              <w:rPr>
                <w:rFonts w:ascii="Times New Roman" w:hAnsi="Times New Roman"/>
                <w:b/>
                <w:szCs w:val="20"/>
                <w:lang w:eastAsia="en-GB"/>
              </w:rPr>
              <w:t>-rings</w:t>
            </w:r>
            <w:r>
              <w:rPr>
                <w:rFonts w:ascii="Times New Roman" w:hAnsi="Times New Roman"/>
                <w:szCs w:val="20"/>
                <w:lang w:eastAsia="en-GB"/>
              </w:rPr>
              <w:t>: creates planes for all rings given by a template like NC5</w:t>
            </w:r>
          </w:p>
        </w:tc>
      </w:tr>
      <w:tr w:rsidR="00804E0E" w:rsidRPr="00DA01C8" w:rsidTr="00B75526">
        <w:tc>
          <w:tcPr>
            <w:tcW w:w="1266" w:type="dxa"/>
            <w:tcBorders>
              <w:top w:val="outset" w:sz="6" w:space="0" w:color="999999"/>
              <w:bottom w:val="outset" w:sz="6" w:space="0" w:color="999999"/>
              <w:right w:val="outset" w:sz="6" w:space="0" w:color="999999"/>
            </w:tcBorders>
            <w:vAlign w:val="center"/>
          </w:tcPr>
          <w:p w:rsidR="00804E0E" w:rsidRPr="00DA01C8" w:rsidRDefault="00804E0E" w:rsidP="00054DEC">
            <w:pPr>
              <w:jc w:val="both"/>
              <w:rPr>
                <w:rFonts w:ascii="Times New Roman" w:hAnsi="Times New Roman"/>
                <w:b/>
                <w:bCs/>
                <w:szCs w:val="20"/>
                <w:lang w:eastAsia="en-GB"/>
              </w:rPr>
            </w:pPr>
            <w:r>
              <w:rPr>
                <w:rFonts w:ascii="Times New Roman" w:hAnsi="Times New Roman"/>
                <w:b/>
                <w:bCs/>
                <w:szCs w:val="20"/>
                <w:lang w:eastAsia="en-GB"/>
              </w:rPr>
              <w:t>Line</w:t>
            </w:r>
          </w:p>
        </w:tc>
        <w:tc>
          <w:tcPr>
            <w:tcW w:w="2687" w:type="dxa"/>
            <w:tcBorders>
              <w:top w:val="outset" w:sz="6" w:space="0" w:color="999999"/>
              <w:left w:val="outset" w:sz="6" w:space="0" w:color="999999"/>
              <w:bottom w:val="outset" w:sz="6" w:space="0" w:color="999999"/>
              <w:right w:val="outset" w:sz="6" w:space="0" w:color="999999"/>
            </w:tcBorders>
            <w:vAlign w:val="center"/>
          </w:tcPr>
          <w:p w:rsidR="00804E0E" w:rsidRPr="00DA01C8" w:rsidRDefault="00804E0E" w:rsidP="00722AE3">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color w:val="448844"/>
                <w:szCs w:val="20"/>
                <w:shd w:val="clear" w:color="auto" w:fill="EEEEEE"/>
                <w:lang w:eastAsia="en-GB"/>
              </w:rPr>
              <w:t>atoms</w:t>
            </w:r>
            <w:r w:rsidR="002D3379">
              <w:rPr>
                <w:rFonts w:ascii="Times New Roman" w:hAnsi="Times New Roman"/>
                <w:color w:val="448844"/>
                <w:szCs w:val="20"/>
                <w:shd w:val="clear" w:color="auto" w:fill="EEEEEE"/>
                <w:lang w:eastAsia="en-GB"/>
              </w:rPr>
              <w:t xml:space="preserve"> or direction</w:t>
            </w:r>
            <w:r w:rsidRPr="00DA01C8">
              <w:rPr>
                <w:rFonts w:ascii="Times New Roman" w:hAnsi="Times New Roman"/>
                <w:szCs w:val="20"/>
                <w:shd w:val="clear" w:color="auto" w:fill="EEEEEE"/>
                <w:lang w:eastAsia="en-GB"/>
              </w:rPr>
              <w:t>]</w:t>
            </w:r>
            <w:r w:rsidR="002D3379">
              <w:rPr>
                <w:rFonts w:ascii="Times New Roman" w:hAnsi="Times New Roman"/>
                <w:szCs w:val="20"/>
                <w:shd w:val="clear" w:color="auto" w:fill="EEEEEE"/>
                <w:lang w:eastAsia="en-GB"/>
              </w:rPr>
              <w:t xml:space="preserve"> </w:t>
            </w:r>
            <w:r w:rsidRPr="00DA01C8">
              <w:rPr>
                <w:rFonts w:ascii="Times New Roman" w:hAnsi="Times New Roman"/>
                <w:szCs w:val="20"/>
                <w:lang w:eastAsia="en-GB"/>
              </w:rPr>
              <w:t xml:space="preserve"> [</w:t>
            </w:r>
            <w:r w:rsidRPr="00DA01C8">
              <w:rPr>
                <w:rFonts w:ascii="Times New Roman" w:hAnsi="Times New Roman"/>
                <w:b/>
                <w:bCs/>
                <w:szCs w:val="20"/>
                <w:lang w:eastAsia="en-GB"/>
              </w:rPr>
              <w:t>-n</w:t>
            </w:r>
            <w:r w:rsidRPr="00DA01C8">
              <w:rPr>
                <w:rFonts w:ascii="Times New Roman" w:hAnsi="Times New Roman"/>
                <w:szCs w:val="20"/>
                <w:lang w:eastAsia="en-GB"/>
              </w:rPr>
              <w:t>]</w:t>
            </w:r>
            <w:r w:rsidR="00722AE3">
              <w:rPr>
                <w:rFonts w:ascii="Times New Roman" w:hAnsi="Times New Roman"/>
                <w:szCs w:val="20"/>
                <w:lang w:eastAsia="en-GB"/>
              </w:rPr>
              <w:t>[-</w:t>
            </w:r>
            <w:r w:rsidR="00722AE3" w:rsidRPr="00722AE3">
              <w:rPr>
                <w:rFonts w:ascii="Times New Roman" w:hAnsi="Times New Roman"/>
                <w:b/>
                <w:szCs w:val="20"/>
                <w:lang w:eastAsia="en-GB"/>
              </w:rPr>
              <w:softHyphen/>
            </w:r>
            <w:r w:rsidR="00722AE3">
              <w:rPr>
                <w:rFonts w:ascii="Times New Roman" w:hAnsi="Times New Roman"/>
                <w:szCs w:val="20"/>
                <w:lang w:eastAsia="en-GB"/>
              </w:rPr>
              <w:softHyphen/>
            </w:r>
            <w:r w:rsidR="00722AE3" w:rsidRPr="00722AE3">
              <w:rPr>
                <w:rFonts w:ascii="Times New Roman" w:hAnsi="Times New Roman"/>
                <w:b/>
                <w:szCs w:val="20"/>
                <w:lang w:eastAsia="en-GB"/>
              </w:rPr>
              <w:t>f</w:t>
            </w:r>
            <w:r w:rsidR="00722AE3">
              <w:rPr>
                <w:rFonts w:ascii="Times New Roman" w:hAnsi="Times New Roman"/>
                <w:szCs w:val="20"/>
                <w:lang w:eastAsia="en-GB"/>
              </w:rPr>
              <w:t>]</w:t>
            </w:r>
          </w:p>
        </w:tc>
        <w:tc>
          <w:tcPr>
            <w:tcW w:w="5133" w:type="dxa"/>
            <w:tcBorders>
              <w:top w:val="outset" w:sz="6" w:space="0" w:color="999999"/>
              <w:left w:val="outset" w:sz="6" w:space="0" w:color="999999"/>
              <w:bottom w:val="outset" w:sz="6" w:space="0" w:color="999999"/>
            </w:tcBorders>
            <w:vAlign w:val="center"/>
          </w:tcPr>
          <w:p w:rsidR="00804E0E" w:rsidRDefault="002D3379" w:rsidP="00722AE3">
            <w:pPr>
              <w:jc w:val="both"/>
              <w:rPr>
                <w:rFonts w:ascii="Times New Roman" w:hAnsi="Times New Roman"/>
                <w:szCs w:val="20"/>
                <w:lang w:eastAsia="en-GB"/>
              </w:rPr>
            </w:pPr>
            <w:r>
              <w:rPr>
                <w:rFonts w:ascii="Times New Roman" w:hAnsi="Times New Roman"/>
                <w:szCs w:val="20"/>
                <w:lang w:eastAsia="en-GB"/>
              </w:rPr>
              <w:t xml:space="preserve">Find the best line through the selection (or for the </w:t>
            </w:r>
            <w:r w:rsidR="00722AE3">
              <w:rPr>
                <w:rFonts w:ascii="Times New Roman" w:hAnsi="Times New Roman"/>
                <w:szCs w:val="20"/>
                <w:lang w:eastAsia="en-GB"/>
              </w:rPr>
              <w:t xml:space="preserve">explicitly </w:t>
            </w:r>
            <w:r>
              <w:rPr>
                <w:rFonts w:ascii="Times New Roman" w:hAnsi="Times New Roman"/>
                <w:szCs w:val="20"/>
                <w:lang w:eastAsia="en-GB"/>
              </w:rPr>
              <w:t xml:space="preserve">given </w:t>
            </w:r>
            <w:r w:rsidR="00722AE3">
              <w:rPr>
                <w:rFonts w:ascii="Times New Roman" w:hAnsi="Times New Roman"/>
                <w:szCs w:val="20"/>
                <w:lang w:eastAsia="en-GB"/>
              </w:rPr>
              <w:t>direction expressed by 6 numbers</w:t>
            </w:r>
            <w:r>
              <w:rPr>
                <w:rFonts w:ascii="Times New Roman" w:hAnsi="Times New Roman"/>
                <w:szCs w:val="20"/>
                <w:lang w:eastAsia="en-GB"/>
              </w:rPr>
              <w:t>) and either adds the line object or orients current view down to the line direction.</w:t>
            </w:r>
          </w:p>
          <w:p w:rsidR="00722AE3" w:rsidRDefault="00722AE3" w:rsidP="00722AE3">
            <w:pPr>
              <w:jc w:val="both"/>
              <w:rPr>
                <w:rFonts w:ascii="Times New Roman" w:hAnsi="Times New Roman"/>
                <w:szCs w:val="20"/>
                <w:lang w:eastAsia="en-GB"/>
              </w:rPr>
            </w:pPr>
            <w:r>
              <w:rPr>
                <w:rFonts w:ascii="Times New Roman" w:hAnsi="Times New Roman"/>
                <w:szCs w:val="20"/>
                <w:lang w:eastAsia="en-GB"/>
              </w:rPr>
              <w:t>-n: same as for the mpln</w:t>
            </w:r>
          </w:p>
          <w:p w:rsidR="00722AE3" w:rsidRDefault="00722AE3" w:rsidP="00722AE3">
            <w:pPr>
              <w:jc w:val="both"/>
              <w:rPr>
                <w:rFonts w:ascii="Times New Roman" w:hAnsi="Times New Roman"/>
                <w:szCs w:val="20"/>
                <w:lang w:eastAsia="en-GB"/>
              </w:rPr>
            </w:pPr>
            <w:r>
              <w:rPr>
                <w:rFonts w:ascii="Times New Roman" w:hAnsi="Times New Roman"/>
                <w:szCs w:val="20"/>
                <w:lang w:eastAsia="en-GB"/>
              </w:rPr>
              <w:t>-f [false]: for the explicit direction specifies if the given coordinates are Cartesian or fractional.</w:t>
            </w:r>
          </w:p>
          <w:p w:rsidR="00722AE3" w:rsidRDefault="00722AE3" w:rsidP="00722AE3">
            <w:pPr>
              <w:jc w:val="both"/>
              <w:rPr>
                <w:rFonts w:ascii="Times New Roman" w:hAnsi="Times New Roman"/>
                <w:szCs w:val="20"/>
                <w:lang w:eastAsia="en-GB"/>
              </w:rPr>
            </w:pPr>
            <w:r>
              <w:rPr>
                <w:rFonts w:ascii="Times New Roman" w:hAnsi="Times New Roman"/>
                <w:szCs w:val="20"/>
                <w:lang w:eastAsia="en-GB"/>
              </w:rPr>
              <w:t>Examples:</w:t>
            </w:r>
          </w:p>
          <w:p w:rsidR="00722AE3" w:rsidRPr="00DA01C8" w:rsidRDefault="00722AE3" w:rsidP="00722AE3">
            <w:pPr>
              <w:jc w:val="both"/>
              <w:rPr>
                <w:rFonts w:ascii="Times New Roman" w:hAnsi="Times New Roman"/>
                <w:szCs w:val="20"/>
                <w:lang w:eastAsia="en-GB"/>
              </w:rPr>
            </w:pPr>
            <w:r w:rsidRPr="00722AE3">
              <w:rPr>
                <w:rFonts w:ascii="Times New Roman" w:hAnsi="Times New Roman"/>
                <w:b/>
                <w:bCs/>
                <w:color w:val="882222"/>
                <w:szCs w:val="20"/>
                <w:lang w:eastAsia="en-GB"/>
              </w:rPr>
              <w:t>Line 0 0 0 1 0 0 -f</w:t>
            </w:r>
            <w:r w:rsidRPr="00722AE3">
              <w:rPr>
                <w:rFonts w:ascii="Times New Roman" w:hAnsi="Times New Roman"/>
                <w:szCs w:val="20"/>
              </w:rPr>
              <w:t>:</w:t>
            </w:r>
            <w:r>
              <w:rPr>
                <w:rFonts w:ascii="Times New Roman" w:hAnsi="Times New Roman"/>
                <w:szCs w:val="20"/>
              </w:rPr>
              <w:t xml:space="preserve"> creates a line along the crystallographic </w:t>
            </w:r>
            <w:r w:rsidRPr="00722AE3">
              <w:rPr>
                <w:rFonts w:ascii="Times New Roman" w:hAnsi="Times New Roman"/>
                <w:b/>
                <w:i/>
                <w:szCs w:val="20"/>
              </w:rPr>
              <w:t>a</w:t>
            </w:r>
            <w:r>
              <w:rPr>
                <w:rFonts w:ascii="Times New Roman" w:hAnsi="Times New Roman"/>
                <w:szCs w:val="20"/>
              </w:rPr>
              <w:t xml:space="preserve"> direction.</w:t>
            </w:r>
          </w:p>
        </w:tc>
      </w:tr>
      <w:tr w:rsidR="00F30468" w:rsidRPr="00DA01C8" w:rsidTr="00B75526">
        <w:tc>
          <w:tcPr>
            <w:tcW w:w="1266"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Changing scale/zoom</w:t>
            </w:r>
          </w:p>
        </w:tc>
        <w:tc>
          <w:tcPr>
            <w:tcW w:w="2687"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p>
        </w:tc>
        <w:tc>
          <w:tcPr>
            <w:tcW w:w="5133"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To get current value of the scene zoom use:</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990000"/>
                <w:szCs w:val="20"/>
                <w:lang w:eastAsia="en-GB"/>
              </w:rPr>
              <w:t>echo zoom()</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To set current zoom to a certain value use:</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990000"/>
                <w:szCs w:val="20"/>
                <w:lang w:eastAsia="en-GB"/>
              </w:rPr>
              <w:t>zoom(eval(Value-zoom()))</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this can be used to put different structures to the same scale. Note that the value 1 corresponds to the scale when the smallest dimension of the screen view is 1 A</w:t>
            </w:r>
            <w:r w:rsidRPr="00DA01C8">
              <w:rPr>
                <w:rFonts w:ascii="Times New Roman" w:hAnsi="Times New Roman"/>
                <w:szCs w:val="20"/>
                <w:lang w:eastAsia="en-GB"/>
              </w:rPr>
              <w:br/>
              <w:t>To reset zoom to default for current model use:</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990000"/>
                <w:szCs w:val="20"/>
                <w:lang w:eastAsia="en-GB"/>
              </w:rPr>
              <w:t>gl.zoom</w:t>
            </w:r>
          </w:p>
        </w:tc>
      </w:tr>
      <w:tr w:rsidR="00540E07" w:rsidRPr="00DA01C8" w:rsidTr="00540E07">
        <w:tc>
          <w:tcPr>
            <w:tcW w:w="9086" w:type="dxa"/>
            <w:gridSpan w:val="3"/>
            <w:tcBorders>
              <w:top w:val="outset" w:sz="6" w:space="0" w:color="999999"/>
              <w:bottom w:val="outset" w:sz="6" w:space="0" w:color="999999"/>
            </w:tcBorders>
            <w:vAlign w:val="center"/>
          </w:tcPr>
          <w:p w:rsidR="00540E07" w:rsidRPr="00540E07" w:rsidRDefault="00540E07" w:rsidP="00054DEC">
            <w:pPr>
              <w:jc w:val="both"/>
              <w:rPr>
                <w:sz w:val="23"/>
                <w:szCs w:val="23"/>
                <w:lang w:eastAsia="en-GB"/>
              </w:rPr>
            </w:pPr>
            <w:r w:rsidRPr="00DA01C8">
              <w:rPr>
                <w:szCs w:val="20"/>
                <w:lang w:eastAsia="en-GB"/>
              </w:rPr>
              <w:lastRenderedPageBreak/>
              <w:t>The model can be </w:t>
            </w:r>
            <w:r w:rsidRPr="00DA01C8">
              <w:rPr>
                <w:b/>
                <w:bCs/>
                <w:i/>
                <w:iCs/>
                <w:szCs w:val="20"/>
                <w:lang w:eastAsia="en-GB"/>
              </w:rPr>
              <w:t>rotated</w:t>
            </w:r>
            <w:r w:rsidRPr="00DA01C8">
              <w:rPr>
                <w:szCs w:val="20"/>
                <w:lang w:eastAsia="en-GB"/>
              </w:rPr>
              <w:t> using by moving the mouse pointer while holding the left mouse button down (also Shift+arrow keys); </w:t>
            </w:r>
            <w:r w:rsidRPr="00DA01C8">
              <w:rPr>
                <w:b/>
                <w:bCs/>
                <w:i/>
                <w:iCs/>
                <w:szCs w:val="20"/>
                <w:lang w:eastAsia="en-GB"/>
              </w:rPr>
              <w:t>rotated around Z</w:t>
            </w:r>
            <w:r w:rsidRPr="00DA01C8">
              <w:rPr>
                <w:szCs w:val="20"/>
                <w:lang w:eastAsia="en-GB"/>
              </w:rPr>
              <w:t> by pressing the </w:t>
            </w:r>
            <w:r w:rsidRPr="00DA01C8">
              <w:rPr>
                <w:b/>
                <w:bCs/>
                <w:smallCaps/>
                <w:szCs w:val="20"/>
                <w:lang w:eastAsia="en-GB"/>
              </w:rPr>
              <w:t>Ctrl</w:t>
            </w:r>
            <w:r w:rsidRPr="00DA01C8">
              <w:rPr>
                <w:szCs w:val="20"/>
                <w:lang w:eastAsia="en-GB"/>
              </w:rPr>
              <w:t> key down while rotating; </w:t>
            </w:r>
            <w:r w:rsidRPr="00DA01C8">
              <w:rPr>
                <w:b/>
                <w:bCs/>
                <w:i/>
                <w:iCs/>
                <w:szCs w:val="20"/>
                <w:lang w:eastAsia="en-GB"/>
              </w:rPr>
              <w:t>zoomed</w:t>
            </w:r>
            <w:r w:rsidRPr="00DA01C8">
              <w:rPr>
                <w:szCs w:val="20"/>
                <w:lang w:eastAsia="en-GB"/>
              </w:rPr>
              <w:t> using the right mouse button (also Shift+Home/End or Alt key+left mouse button); </w:t>
            </w:r>
            <w:r w:rsidRPr="00DA01C8">
              <w:rPr>
                <w:b/>
                <w:bCs/>
                <w:i/>
                <w:iCs/>
                <w:szCs w:val="20"/>
                <w:lang w:eastAsia="en-GB"/>
              </w:rPr>
              <w:t>shifted in the viewing plane</w:t>
            </w:r>
            <w:r w:rsidRPr="00DA01C8">
              <w:rPr>
                <w:szCs w:val="20"/>
                <w:lang w:eastAsia="en-GB"/>
              </w:rPr>
              <w:t> by pressing Ctrl+Shift and holding the right mouse button down or by holding left and right mouse buttons down. The default mouse behaviour can be overridden in some modes (look at mode split) also some objects, like cell, basis and text boxes can override some mouse operations (like zooming on the cell basis) or extend it (moving the basis while holding Shift key down).</w:t>
            </w:r>
          </w:p>
        </w:tc>
      </w:tr>
    </w:tbl>
    <w:p w:rsidR="00F30468" w:rsidRPr="00DA01C8" w:rsidRDefault="00F30468" w:rsidP="00054DEC">
      <w:pPr>
        <w:jc w:val="both"/>
        <w:rPr>
          <w:sz w:val="23"/>
          <w:szCs w:val="23"/>
          <w:lang w:eastAsia="en-GB"/>
        </w:rPr>
      </w:pPr>
    </w:p>
    <w:p w:rsidR="00F30468" w:rsidRDefault="00F30468" w:rsidP="00B75526">
      <w:pPr>
        <w:pStyle w:val="Heading2"/>
      </w:pPr>
      <w:bookmarkStart w:id="9" w:name="_Toc415135007"/>
      <w:r w:rsidRPr="00DA01C8">
        <w:t>Keyboard Shortcuts</w:t>
      </w:r>
      <w:bookmarkEnd w:id="9"/>
    </w:p>
    <w:p w:rsidR="009758AA" w:rsidRPr="009758AA" w:rsidRDefault="009758AA" w:rsidP="009758AA">
      <w:r>
        <w:t xml:space="preserve">Keyboard </w:t>
      </w:r>
      <w:r w:rsidR="00053B21">
        <w:t xml:space="preserve">shortcuts </w:t>
      </w:r>
      <w:r>
        <w:t xml:space="preserve">really </w:t>
      </w:r>
      <w:r w:rsidR="00053B21">
        <w:t>can save you time. These shortcuts will work from anywhere in Olex2, so there is no need to navigate to specific locations before issuing these commands.</w:t>
      </w:r>
    </w:p>
    <w:tbl>
      <w:tblPr>
        <w:tblW w:w="5000" w:type="pct"/>
        <w:tblBorders>
          <w:top w:val="outset" w:sz="6" w:space="0" w:color="999999"/>
          <w:left w:val="outset" w:sz="6" w:space="0" w:color="999999"/>
          <w:bottom w:val="outset" w:sz="6" w:space="0" w:color="999999"/>
          <w:right w:val="outset" w:sz="6" w:space="0" w:color="999999"/>
        </w:tblBorders>
        <w:tblCellMar>
          <w:top w:w="30" w:type="dxa"/>
          <w:left w:w="30" w:type="dxa"/>
          <w:bottom w:w="30" w:type="dxa"/>
          <w:right w:w="30" w:type="dxa"/>
        </w:tblCellMar>
        <w:tblLook w:val="00A0"/>
      </w:tblPr>
      <w:tblGrid>
        <w:gridCol w:w="2082"/>
        <w:gridCol w:w="2700"/>
        <w:gridCol w:w="4304"/>
      </w:tblGrid>
      <w:tr w:rsidR="00F30468" w:rsidRPr="00DA01C8" w:rsidTr="00B75526">
        <w:tc>
          <w:tcPr>
            <w:tcW w:w="2082"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bookmarkStart w:id="10" w:name="Keyboard_Shortcuts_82907393109"/>
            <w:bookmarkEnd w:id="10"/>
            <w:r w:rsidRPr="00DA01C8">
              <w:rPr>
                <w:rFonts w:ascii="Times New Roman" w:hAnsi="Times New Roman"/>
                <w:b/>
                <w:bCs/>
                <w:smallCaps/>
                <w:szCs w:val="20"/>
                <w:lang w:eastAsia="en-GB"/>
              </w:rPr>
              <w:t>Ctrl+Q</w:t>
            </w:r>
          </w:p>
        </w:tc>
        <w:tc>
          <w:tcPr>
            <w:tcW w:w="2700" w:type="dxa"/>
            <w:tcBorders>
              <w:top w:val="outset" w:sz="6" w:space="0" w:color="999999"/>
              <w:left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ShowQ</w:t>
            </w:r>
          </w:p>
        </w:tc>
        <w:tc>
          <w:tcPr>
            <w:tcW w:w="4304"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Toggles between three states:</w:t>
            </w:r>
          </w:p>
          <w:p w:rsidR="00F30468" w:rsidRPr="009758AA" w:rsidRDefault="00F30468" w:rsidP="009758AA">
            <w:pPr>
              <w:pStyle w:val="ListParagraph"/>
              <w:numPr>
                <w:ilvl w:val="0"/>
                <w:numId w:val="18"/>
              </w:numPr>
              <w:jc w:val="both"/>
              <w:rPr>
                <w:rFonts w:ascii="Times New Roman" w:hAnsi="Times New Roman"/>
                <w:szCs w:val="20"/>
                <w:lang w:eastAsia="en-GB"/>
              </w:rPr>
            </w:pPr>
            <w:r w:rsidRPr="009758AA">
              <w:rPr>
                <w:rFonts w:ascii="Times New Roman" w:hAnsi="Times New Roman"/>
                <w:szCs w:val="20"/>
                <w:lang w:eastAsia="en-GB"/>
              </w:rPr>
              <w:t>show electron density peaks</w:t>
            </w:r>
          </w:p>
          <w:p w:rsidR="00F30468" w:rsidRPr="009758AA" w:rsidRDefault="00F30468" w:rsidP="009758AA">
            <w:pPr>
              <w:pStyle w:val="ListParagraph"/>
              <w:numPr>
                <w:ilvl w:val="0"/>
                <w:numId w:val="18"/>
              </w:numPr>
              <w:jc w:val="both"/>
              <w:rPr>
                <w:rFonts w:ascii="Times New Roman" w:hAnsi="Times New Roman"/>
                <w:szCs w:val="20"/>
                <w:lang w:eastAsia="en-GB"/>
              </w:rPr>
            </w:pPr>
            <w:r w:rsidRPr="009758AA">
              <w:rPr>
                <w:rFonts w:ascii="Times New Roman" w:hAnsi="Times New Roman"/>
                <w:szCs w:val="20"/>
                <w:lang w:eastAsia="en-GB"/>
              </w:rPr>
              <w:t>show electron density peaks with bonds</w:t>
            </w:r>
          </w:p>
          <w:p w:rsidR="00F30468" w:rsidRPr="009758AA" w:rsidRDefault="00F30468" w:rsidP="009758AA">
            <w:pPr>
              <w:pStyle w:val="ListParagraph"/>
              <w:numPr>
                <w:ilvl w:val="0"/>
                <w:numId w:val="18"/>
              </w:numPr>
              <w:jc w:val="both"/>
              <w:rPr>
                <w:rFonts w:ascii="Times New Roman" w:hAnsi="Times New Roman"/>
                <w:szCs w:val="20"/>
                <w:lang w:eastAsia="en-GB"/>
              </w:rPr>
            </w:pPr>
            <w:r w:rsidRPr="009758AA">
              <w:rPr>
                <w:rFonts w:ascii="Times New Roman" w:hAnsi="Times New Roman"/>
                <w:szCs w:val="20"/>
                <w:lang w:eastAsia="en-GB"/>
              </w:rPr>
              <w:t>hides electron density peaks</w:t>
            </w:r>
          </w:p>
        </w:tc>
      </w:tr>
      <w:tr w:rsidR="00F30468" w:rsidRPr="00DA01C8" w:rsidTr="00B75526">
        <w:tc>
          <w:tcPr>
            <w:tcW w:w="2082"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mallCaps/>
                <w:szCs w:val="20"/>
                <w:lang w:eastAsia="en-GB"/>
              </w:rPr>
              <w:t>Ctrl+H</w:t>
            </w:r>
          </w:p>
        </w:tc>
        <w:tc>
          <w:tcPr>
            <w:tcW w:w="2700" w:type="dxa"/>
            <w:tcBorders>
              <w:top w:val="outset" w:sz="6" w:space="0" w:color="999999"/>
              <w:left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ShowH</w:t>
            </w:r>
          </w:p>
        </w:tc>
        <w:tc>
          <w:tcPr>
            <w:tcW w:w="4304"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Toggles between three states:</w:t>
            </w:r>
          </w:p>
          <w:p w:rsidR="00F30468" w:rsidRPr="009758AA" w:rsidRDefault="00F30468" w:rsidP="009758AA">
            <w:pPr>
              <w:pStyle w:val="ListParagraph"/>
              <w:numPr>
                <w:ilvl w:val="0"/>
                <w:numId w:val="19"/>
              </w:numPr>
              <w:jc w:val="both"/>
              <w:rPr>
                <w:rFonts w:ascii="Times New Roman" w:hAnsi="Times New Roman"/>
                <w:szCs w:val="20"/>
                <w:lang w:eastAsia="en-GB"/>
              </w:rPr>
            </w:pPr>
            <w:r w:rsidRPr="009758AA">
              <w:rPr>
                <w:rFonts w:ascii="Times New Roman" w:hAnsi="Times New Roman"/>
                <w:szCs w:val="20"/>
                <w:lang w:eastAsia="en-GB"/>
              </w:rPr>
              <w:t>show hydrogen atoms</w:t>
            </w:r>
          </w:p>
          <w:p w:rsidR="00F30468" w:rsidRPr="009758AA" w:rsidRDefault="00F30468" w:rsidP="009758AA">
            <w:pPr>
              <w:pStyle w:val="ListParagraph"/>
              <w:numPr>
                <w:ilvl w:val="0"/>
                <w:numId w:val="19"/>
              </w:numPr>
              <w:jc w:val="both"/>
              <w:rPr>
                <w:rFonts w:ascii="Times New Roman" w:hAnsi="Times New Roman"/>
                <w:szCs w:val="20"/>
                <w:lang w:eastAsia="en-GB"/>
              </w:rPr>
            </w:pPr>
            <w:r w:rsidRPr="009758AA">
              <w:rPr>
                <w:rFonts w:ascii="Times New Roman" w:hAnsi="Times New Roman"/>
                <w:szCs w:val="20"/>
                <w:lang w:eastAsia="en-GB"/>
              </w:rPr>
              <w:t>show hydrogens with internal h-bonds</w:t>
            </w:r>
          </w:p>
          <w:p w:rsidR="00F30468" w:rsidRPr="009758AA" w:rsidRDefault="00F30468" w:rsidP="009758AA">
            <w:pPr>
              <w:pStyle w:val="ListParagraph"/>
              <w:numPr>
                <w:ilvl w:val="0"/>
                <w:numId w:val="19"/>
              </w:numPr>
              <w:jc w:val="both"/>
              <w:rPr>
                <w:rFonts w:ascii="Times New Roman" w:hAnsi="Times New Roman"/>
                <w:szCs w:val="20"/>
                <w:lang w:eastAsia="en-GB"/>
              </w:rPr>
            </w:pPr>
            <w:r w:rsidRPr="009758AA">
              <w:rPr>
                <w:rFonts w:ascii="Times New Roman" w:hAnsi="Times New Roman"/>
                <w:szCs w:val="20"/>
                <w:lang w:eastAsia="en-GB"/>
              </w:rPr>
              <w:t>hides hydrogen atoms</w:t>
            </w:r>
          </w:p>
        </w:tc>
      </w:tr>
      <w:tr w:rsidR="00F30468" w:rsidRPr="00DA01C8" w:rsidTr="00B75526">
        <w:tc>
          <w:tcPr>
            <w:tcW w:w="2082"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mallCaps/>
                <w:szCs w:val="20"/>
                <w:lang w:eastAsia="en-GB"/>
              </w:rPr>
              <w:t>Ctrl+T</w:t>
            </w:r>
          </w:p>
        </w:tc>
        <w:tc>
          <w:tcPr>
            <w:tcW w:w="2700" w:type="dxa"/>
            <w:tcBorders>
              <w:top w:val="outset" w:sz="6" w:space="0" w:color="999999"/>
              <w:left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ShowStr</w:t>
            </w:r>
          </w:p>
        </w:tc>
        <w:tc>
          <w:tcPr>
            <w:tcW w:w="4304"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Toggles between three states:</w:t>
            </w:r>
          </w:p>
          <w:p w:rsidR="00F30468" w:rsidRPr="009758AA" w:rsidRDefault="00F30468" w:rsidP="009758AA">
            <w:pPr>
              <w:pStyle w:val="ListParagraph"/>
              <w:numPr>
                <w:ilvl w:val="0"/>
                <w:numId w:val="20"/>
              </w:numPr>
              <w:jc w:val="both"/>
              <w:rPr>
                <w:rFonts w:ascii="Times New Roman" w:hAnsi="Times New Roman"/>
                <w:szCs w:val="20"/>
                <w:lang w:eastAsia="en-GB"/>
              </w:rPr>
            </w:pPr>
            <w:r w:rsidRPr="009758AA">
              <w:rPr>
                <w:rFonts w:ascii="Times New Roman" w:hAnsi="Times New Roman"/>
                <w:szCs w:val="20"/>
                <w:lang w:eastAsia="en-GB"/>
              </w:rPr>
              <w:t>show structure only</w:t>
            </w:r>
          </w:p>
          <w:p w:rsidR="00F30468" w:rsidRPr="009758AA" w:rsidRDefault="00F30468" w:rsidP="009758AA">
            <w:pPr>
              <w:pStyle w:val="ListParagraph"/>
              <w:numPr>
                <w:ilvl w:val="0"/>
                <w:numId w:val="20"/>
              </w:numPr>
              <w:jc w:val="both"/>
              <w:rPr>
                <w:rFonts w:ascii="Times New Roman" w:hAnsi="Times New Roman"/>
                <w:szCs w:val="20"/>
                <w:lang w:eastAsia="en-GB"/>
              </w:rPr>
            </w:pPr>
            <w:r w:rsidRPr="009758AA">
              <w:rPr>
                <w:rFonts w:ascii="Times New Roman" w:hAnsi="Times New Roman"/>
                <w:szCs w:val="20"/>
                <w:lang w:eastAsia="en-GB"/>
              </w:rPr>
              <w:t>show show structure and text</w:t>
            </w:r>
          </w:p>
          <w:p w:rsidR="00F30468" w:rsidRPr="009758AA" w:rsidRDefault="00F30468" w:rsidP="009758AA">
            <w:pPr>
              <w:pStyle w:val="ListParagraph"/>
              <w:numPr>
                <w:ilvl w:val="0"/>
                <w:numId w:val="20"/>
              </w:numPr>
              <w:jc w:val="both"/>
              <w:rPr>
                <w:rFonts w:ascii="Times New Roman" w:hAnsi="Times New Roman"/>
                <w:szCs w:val="20"/>
                <w:lang w:eastAsia="en-GB"/>
              </w:rPr>
            </w:pPr>
            <w:r w:rsidRPr="009758AA">
              <w:rPr>
                <w:rFonts w:ascii="Times New Roman" w:hAnsi="Times New Roman"/>
                <w:szCs w:val="20"/>
                <w:lang w:eastAsia="en-GB"/>
              </w:rPr>
              <w:t>show text only</w:t>
            </w:r>
          </w:p>
        </w:tc>
      </w:tr>
      <w:tr w:rsidR="00F30468" w:rsidRPr="00DA01C8" w:rsidTr="00B75526">
        <w:tc>
          <w:tcPr>
            <w:tcW w:w="2082"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mallCaps/>
                <w:szCs w:val="20"/>
                <w:lang w:eastAsia="en-GB"/>
              </w:rPr>
              <w:t>Ctrl+I</w:t>
            </w:r>
          </w:p>
        </w:tc>
        <w:tc>
          <w:tcPr>
            <w:tcW w:w="2700" w:type="dxa"/>
            <w:tcBorders>
              <w:top w:val="outset" w:sz="6" w:space="0" w:color="999999"/>
              <w:left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sel -i</w:t>
            </w:r>
          </w:p>
        </w:tc>
        <w:tc>
          <w:tcPr>
            <w:tcW w:w="4304"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Inverts the current selection.</w:t>
            </w:r>
          </w:p>
        </w:tc>
      </w:tr>
      <w:tr w:rsidR="00F30468" w:rsidRPr="00DA01C8" w:rsidTr="00B75526">
        <w:tc>
          <w:tcPr>
            <w:tcW w:w="2082"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mallCaps/>
                <w:szCs w:val="20"/>
                <w:lang w:eastAsia="en-GB"/>
              </w:rPr>
              <w:t>Ctrl+A</w:t>
            </w:r>
          </w:p>
        </w:tc>
        <w:tc>
          <w:tcPr>
            <w:tcW w:w="2700" w:type="dxa"/>
            <w:tcBorders>
              <w:top w:val="outset" w:sz="6" w:space="0" w:color="999999"/>
              <w:left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sel -a</w:t>
            </w:r>
          </w:p>
        </w:tc>
        <w:tc>
          <w:tcPr>
            <w:tcW w:w="4304"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Selects all atoms currently visible, however if labels are active (i.e. one or more label is selected) then this selects all labels.</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mallCaps/>
                <w:szCs w:val="20"/>
                <w:lang w:eastAsia="en-GB"/>
              </w:rPr>
              <w:t>Ctrl+U</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sel -u</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Deselects all of current selection.</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mallCaps/>
                <w:szCs w:val="20"/>
                <w:lang w:eastAsia="en-GB"/>
              </w:rPr>
              <w:t>Ctrl+G</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mode grow</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Enters mode grow.  See also </w:t>
            </w:r>
            <w:hyperlink w:anchor="Symmetry_Operations_3757403371" w:tgtFrame="_self" w:tooltip="mode grow" w:history="1">
              <w:r w:rsidRPr="00DA01C8">
                <w:rPr>
                  <w:rFonts w:ascii="Times New Roman" w:hAnsi="Times New Roman"/>
                  <w:color w:val="551A8B"/>
                  <w:szCs w:val="20"/>
                  <w:u w:val="single"/>
                  <w:lang w:eastAsia="en-GB"/>
                </w:rPr>
                <w:t>symmetry operations</w:t>
              </w:r>
            </w:hyperlink>
            <w:r w:rsidRPr="00DA01C8">
              <w:rPr>
                <w:rFonts w:ascii="Times New Roman" w:hAnsi="Times New Roman"/>
                <w:szCs w:val="20"/>
                <w:lang w:eastAsia="en-GB"/>
              </w:rPr>
              <w:t>.</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mallCaps/>
                <w:szCs w:val="20"/>
                <w:lang w:eastAsia="en-GB"/>
              </w:rPr>
              <w:t>Ctrl+O</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reap</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Brings up the Open File dialogue.</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F2</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swapbg</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Swaps the background between white and coloured.</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F3</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labels</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Toggles labels on/off.</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F4</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grad -i</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Toggles gradient background on/off.</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lastRenderedPageBreak/>
              <w:t>F5</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Go to the </w:t>
            </w:r>
            <w:r w:rsidRPr="00DA01C8">
              <w:rPr>
                <w:rFonts w:ascii="Times New Roman" w:hAnsi="Times New Roman"/>
                <w:b/>
                <w:bCs/>
                <w:szCs w:val="20"/>
                <w:lang w:eastAsia="en-GB"/>
              </w:rPr>
              <w:t>work </w:t>
            </w:r>
            <w:r w:rsidRPr="00DA01C8">
              <w:rPr>
                <w:rFonts w:ascii="Times New Roman" w:hAnsi="Times New Roman"/>
                <w:szCs w:val="20"/>
                <w:lang w:eastAsia="en-GB"/>
              </w:rPr>
              <w:t>menu.</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F6</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Go to the </w:t>
            </w:r>
            <w:r w:rsidRPr="00DA01C8">
              <w:rPr>
                <w:rFonts w:ascii="Times New Roman" w:hAnsi="Times New Roman"/>
                <w:b/>
                <w:bCs/>
                <w:szCs w:val="20"/>
                <w:lang w:eastAsia="en-GB"/>
              </w:rPr>
              <w:t>view </w:t>
            </w:r>
            <w:r w:rsidRPr="00DA01C8">
              <w:rPr>
                <w:rFonts w:ascii="Times New Roman" w:hAnsi="Times New Roman"/>
                <w:szCs w:val="20"/>
                <w:lang w:eastAsia="en-GB"/>
              </w:rPr>
              <w:t>menu.</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F7</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Go to the </w:t>
            </w:r>
            <w:r w:rsidRPr="00DA01C8">
              <w:rPr>
                <w:rFonts w:ascii="Times New Roman" w:hAnsi="Times New Roman"/>
                <w:b/>
                <w:bCs/>
                <w:szCs w:val="20"/>
                <w:lang w:eastAsia="en-GB"/>
              </w:rPr>
              <w:t>tools </w:t>
            </w:r>
            <w:r w:rsidRPr="00DA01C8">
              <w:rPr>
                <w:rFonts w:ascii="Times New Roman" w:hAnsi="Times New Roman"/>
                <w:szCs w:val="20"/>
                <w:lang w:eastAsia="en-GB"/>
              </w:rPr>
              <w:t>menu.</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F8</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Go to the </w:t>
            </w:r>
            <w:r w:rsidRPr="00DA01C8">
              <w:rPr>
                <w:rFonts w:ascii="Times New Roman" w:hAnsi="Times New Roman"/>
                <w:b/>
                <w:bCs/>
                <w:szCs w:val="20"/>
                <w:lang w:eastAsia="en-GB"/>
              </w:rPr>
              <w:t>info </w:t>
            </w:r>
            <w:r w:rsidRPr="00DA01C8">
              <w:rPr>
                <w:rFonts w:ascii="Times New Roman" w:hAnsi="Times New Roman"/>
                <w:szCs w:val="20"/>
                <w:lang w:eastAsia="en-GB"/>
              </w:rPr>
              <w:t>menu.</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F11</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Fullscreen(true/false)</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Toggles full screen mode on/off.</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Shift+F11</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HtmlPanelVisible</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Toggles html panel on/off.</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mallCaps/>
                <w:szCs w:val="20"/>
                <w:lang w:eastAsia="en-GB"/>
              </w:rPr>
              <w:t>Esc</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Exits current mode (some modes, like mode </w:t>
            </w:r>
            <w:r w:rsidRPr="00DA01C8">
              <w:rPr>
                <w:rFonts w:ascii="Times New Roman" w:hAnsi="Times New Roman"/>
                <w:i/>
                <w:iCs/>
                <w:szCs w:val="20"/>
                <w:lang w:eastAsia="en-GB"/>
              </w:rPr>
              <w:t>match</w:t>
            </w:r>
            <w:r w:rsidRPr="00DA01C8">
              <w:rPr>
                <w:rFonts w:ascii="Times New Roman" w:hAnsi="Times New Roman"/>
                <w:szCs w:val="20"/>
                <w:lang w:eastAsia="en-GB"/>
              </w:rPr>
              <w:t>, can override this), clears current selection and text in the command line</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Break</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Interrupts the solution/refinement after the current cycle.</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Del</w:t>
            </w:r>
            <w:r w:rsidRPr="00DA01C8">
              <w:rPr>
                <w:rFonts w:ascii="Times New Roman" w:hAnsi="Times New Roman"/>
                <w:szCs w:val="20"/>
                <w:lang w:eastAsia="en-GB"/>
              </w:rPr>
              <w:t> (Ctrl+Backspace on Mac)</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990000"/>
                <w:szCs w:val="20"/>
                <w:lang w:eastAsia="en-GB"/>
              </w:rPr>
              <w:t>kill</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Deletes selected object(s)</w:t>
            </w:r>
          </w:p>
        </w:tc>
      </w:tr>
      <w:tr w:rsidR="00540E07" w:rsidRPr="00DA01C8" w:rsidTr="00540E07">
        <w:tc>
          <w:tcPr>
            <w:tcW w:w="9086" w:type="dxa"/>
            <w:gridSpan w:val="3"/>
            <w:tcBorders>
              <w:top w:val="outset" w:sz="6" w:space="0" w:color="999999"/>
              <w:bottom w:val="outset" w:sz="6" w:space="0" w:color="999999"/>
            </w:tcBorders>
            <w:vAlign w:val="center"/>
          </w:tcPr>
          <w:p w:rsidR="00540E07" w:rsidRPr="00DA01C8" w:rsidRDefault="00540E07" w:rsidP="00540E07">
            <w:pPr>
              <w:jc w:val="both"/>
              <w:rPr>
                <w:rFonts w:ascii="Times New Roman" w:hAnsi="Times New Roman"/>
                <w:szCs w:val="20"/>
                <w:lang w:eastAsia="en-GB"/>
              </w:rPr>
            </w:pPr>
            <w:r>
              <w:rPr>
                <w:rFonts w:ascii="Times New Roman" w:hAnsi="Times New Roman"/>
                <w:szCs w:val="20"/>
                <w:lang w:eastAsia="en-GB"/>
              </w:rPr>
              <w:t>New keyboard commands can be defined in the file BaseDir()/settings.xld</w:t>
            </w:r>
          </w:p>
        </w:tc>
      </w:tr>
    </w:tbl>
    <w:p w:rsidR="00F30468" w:rsidRPr="00DA01C8" w:rsidRDefault="00F30468" w:rsidP="00054DEC">
      <w:pPr>
        <w:jc w:val="both"/>
        <w:rPr>
          <w:lang w:eastAsia="en-GB"/>
        </w:rPr>
      </w:pPr>
    </w:p>
    <w:p w:rsidR="00F30468" w:rsidRPr="00DA01C8" w:rsidRDefault="00F30468" w:rsidP="00B75526">
      <w:pPr>
        <w:pStyle w:val="Heading2"/>
      </w:pPr>
      <w:bookmarkStart w:id="11" w:name="_Toc415135008"/>
      <w:r w:rsidRPr="00DA01C8">
        <w:t>Fixed/Refined Parameters</w:t>
      </w:r>
      <w:bookmarkEnd w:id="11"/>
    </w:p>
    <w:tbl>
      <w:tblPr>
        <w:tblW w:w="5000" w:type="pct"/>
        <w:tblBorders>
          <w:top w:val="outset" w:sz="6" w:space="0" w:color="999999"/>
          <w:left w:val="outset" w:sz="6" w:space="0" w:color="999999"/>
          <w:bottom w:val="outset" w:sz="6" w:space="0" w:color="999999"/>
          <w:right w:val="outset" w:sz="6" w:space="0" w:color="999999"/>
        </w:tblBorders>
        <w:tblCellMar>
          <w:top w:w="30" w:type="dxa"/>
          <w:left w:w="30" w:type="dxa"/>
          <w:bottom w:w="30" w:type="dxa"/>
          <w:right w:w="30" w:type="dxa"/>
        </w:tblCellMar>
        <w:tblLook w:val="00A0"/>
      </w:tblPr>
      <w:tblGrid>
        <w:gridCol w:w="1266"/>
        <w:gridCol w:w="2687"/>
        <w:gridCol w:w="5133"/>
      </w:tblGrid>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 w:val="26"/>
                <w:szCs w:val="26"/>
                <w:lang w:eastAsia="en-GB"/>
              </w:rPr>
            </w:pPr>
            <w:bookmarkStart w:id="12" w:name="Fixed_Refined_Parameters_16242"/>
            <w:bookmarkEnd w:id="12"/>
            <w:r w:rsidRPr="00DA01C8">
              <w:rPr>
                <w:rFonts w:ascii="Times New Roman" w:hAnsi="Times New Roman"/>
                <w:b/>
                <w:bCs/>
                <w:szCs w:val="20"/>
                <w:lang w:eastAsia="en-GB"/>
              </w:rPr>
              <w:t>fix</w:t>
            </w:r>
          </w:p>
        </w:tc>
        <w:tc>
          <w:tcPr>
            <w:tcW w:w="2687" w:type="dxa"/>
            <w:tcBorders>
              <w:top w:val="outset" w:sz="6" w:space="0" w:color="999999"/>
              <w:left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{occu, xyz, Uiso} [</w:t>
            </w:r>
            <w:r w:rsidRPr="00DA01C8">
              <w:rPr>
                <w:rFonts w:ascii="Times New Roman" w:hAnsi="Times New Roman"/>
                <w:color w:val="448844"/>
                <w:szCs w:val="20"/>
                <w:shd w:val="clear" w:color="auto" w:fill="EEEEEE"/>
                <w:lang w:eastAsia="en-GB"/>
              </w:rPr>
              <w:t>atoms</w:t>
            </w:r>
            <w:r w:rsidRPr="00DA01C8">
              <w:rPr>
                <w:rFonts w:ascii="Times New Roman" w:hAnsi="Times New Roman"/>
                <w:szCs w:val="20"/>
                <w:shd w:val="clear" w:color="auto" w:fill="EEEEEE"/>
                <w:lang w:eastAsia="en-GB"/>
              </w:rPr>
              <w:t>]</w:t>
            </w:r>
          </w:p>
        </w:tc>
        <w:tc>
          <w:tcPr>
            <w:tcW w:w="5133"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Fixes the specified refinement parameter, ie these parameters will not be refined in subsequent refinement cycles.</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szCs w:val="20"/>
                <w:lang w:eastAsia="en-GB"/>
              </w:rPr>
              <w:t>occu</w:t>
            </w:r>
            <w:r w:rsidRPr="00DA01C8">
              <w:rPr>
                <w:rFonts w:ascii="Times New Roman" w:hAnsi="Times New Roman"/>
                <w:szCs w:val="20"/>
                <w:lang w:eastAsia="en-GB"/>
              </w:rPr>
              <w:t>: will fix the occupancy </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szCs w:val="20"/>
                <w:lang w:eastAsia="en-GB"/>
              </w:rPr>
              <w:t>xyz</w:t>
            </w:r>
            <w:r w:rsidRPr="00DA01C8">
              <w:rPr>
                <w:rFonts w:ascii="Times New Roman" w:hAnsi="Times New Roman"/>
                <w:szCs w:val="20"/>
                <w:lang w:eastAsia="en-GB"/>
              </w:rPr>
              <w:t>: will fix the xyz coordinates</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szCs w:val="20"/>
                <w:lang w:eastAsia="en-GB"/>
              </w:rPr>
              <w:t>Uiso</w:t>
            </w:r>
            <w:r w:rsidRPr="00DA01C8">
              <w:rPr>
                <w:rFonts w:ascii="Times New Roman" w:hAnsi="Times New Roman"/>
                <w:szCs w:val="20"/>
                <w:lang w:eastAsia="en-GB"/>
              </w:rPr>
              <w:t>: will fix the whole ADP</w:t>
            </w:r>
          </w:p>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b/>
                <w:bCs/>
                <w:szCs w:val="20"/>
                <w:lang w:eastAsia="en-GB"/>
              </w:rPr>
              <w:t>Examples:</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color w:val="882222"/>
                <w:szCs w:val="20"/>
                <w:lang w:eastAsia="en-GB"/>
              </w:rPr>
              <w:t>fix occu 0.5</w:t>
            </w:r>
            <w:r w:rsidRPr="00DA01C8">
              <w:rPr>
                <w:rFonts w:ascii="Times New Roman" w:hAnsi="Times New Roman"/>
                <w:szCs w:val="20"/>
                <w:lang w:eastAsia="en-GB"/>
              </w:rPr>
              <w:t>: will set and fix the occupancy of the current selection to 0.5</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color w:val="882222"/>
                <w:szCs w:val="20"/>
                <w:lang w:eastAsia="en-GB"/>
              </w:rPr>
              <w:t>fix xyz</w:t>
            </w:r>
            <w:r w:rsidRPr="00DA01C8">
              <w:rPr>
                <w:rFonts w:ascii="Times New Roman" w:hAnsi="Times New Roman"/>
                <w:szCs w:val="20"/>
                <w:lang w:eastAsia="en-GB"/>
              </w:rPr>
              <w:t>: will fix the x, y and z co-ordinates of the currently selected atoms, ie not refine them. </w:t>
            </w:r>
          </w:p>
        </w:tc>
      </w:tr>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free</w:t>
            </w:r>
          </w:p>
        </w:tc>
        <w:tc>
          <w:tcPr>
            <w:tcW w:w="2687" w:type="dxa"/>
            <w:tcBorders>
              <w:top w:val="outset" w:sz="6" w:space="0" w:color="999999"/>
              <w:left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{occu, xyz, Uiso} [</w:t>
            </w:r>
            <w:r w:rsidRPr="00DA01C8">
              <w:rPr>
                <w:rFonts w:ascii="Times New Roman" w:hAnsi="Times New Roman"/>
                <w:color w:val="448844"/>
                <w:szCs w:val="20"/>
                <w:shd w:val="clear" w:color="auto" w:fill="EEEEEE"/>
                <w:lang w:eastAsia="en-GB"/>
              </w:rPr>
              <w:t>atoms</w:t>
            </w:r>
            <w:r w:rsidRPr="00DA01C8">
              <w:rPr>
                <w:rFonts w:ascii="Times New Roman" w:hAnsi="Times New Roman"/>
                <w:szCs w:val="20"/>
                <w:shd w:val="clear" w:color="auto" w:fill="EEEEEE"/>
                <w:lang w:eastAsia="en-GB"/>
              </w:rPr>
              <w:t>]</w:t>
            </w:r>
          </w:p>
        </w:tc>
        <w:tc>
          <w:tcPr>
            <w:tcW w:w="5133"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The opposite of fix - makes the specified parameters for the given atoms refineable. Feeing the occupancy is also available from the context menu.</w:t>
            </w:r>
          </w:p>
        </w:tc>
      </w:tr>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mode</w:t>
            </w:r>
          </w:p>
        </w:tc>
        <w:tc>
          <w:tcPr>
            <w:tcW w:w="2687" w:type="dxa"/>
            <w:tcBorders>
              <w:top w:val="outset" w:sz="6" w:space="0" w:color="999999"/>
              <w:left w:val="outset" w:sz="6" w:space="0" w:color="999999"/>
              <w:bottom w:val="outset" w:sz="6" w:space="0" w:color="999999"/>
              <w:right w:val="outset" w:sz="6" w:space="0" w:color="999999"/>
            </w:tcBorders>
          </w:tcPr>
          <w:p w:rsidR="00F30468" w:rsidRPr="00DA01C8" w:rsidRDefault="00053B21" w:rsidP="00054DEC">
            <w:pPr>
              <w:jc w:val="both"/>
              <w:rPr>
                <w:rFonts w:ascii="Times New Roman" w:hAnsi="Times New Roman"/>
                <w:sz w:val="26"/>
                <w:szCs w:val="26"/>
                <w:lang w:eastAsia="en-GB"/>
              </w:rPr>
            </w:pPr>
            <w:r w:rsidRPr="00DA01C8">
              <w:rPr>
                <w:rFonts w:ascii="Times New Roman" w:hAnsi="Times New Roman"/>
                <w:szCs w:val="20"/>
                <w:lang w:eastAsia="en-GB"/>
              </w:rPr>
              <w:t>F</w:t>
            </w:r>
            <w:r w:rsidR="00F30468" w:rsidRPr="00DA01C8">
              <w:rPr>
                <w:rFonts w:ascii="Times New Roman" w:hAnsi="Times New Roman"/>
                <w:szCs w:val="20"/>
                <w:lang w:eastAsia="en-GB"/>
              </w:rPr>
              <w:t>ixu</w:t>
            </w:r>
          </w:p>
        </w:tc>
        <w:tc>
          <w:tcPr>
            <w:tcW w:w="5133"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Fixes Uiso or ADP for subsequently clicked atoms.</w:t>
            </w:r>
          </w:p>
        </w:tc>
      </w:tr>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mode</w:t>
            </w:r>
          </w:p>
        </w:tc>
        <w:tc>
          <w:tcPr>
            <w:tcW w:w="2687" w:type="dxa"/>
            <w:tcBorders>
              <w:top w:val="outset" w:sz="6" w:space="0" w:color="999999"/>
              <w:left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fixxyz</w:t>
            </w:r>
          </w:p>
        </w:tc>
        <w:tc>
          <w:tcPr>
            <w:tcW w:w="5133"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Fixes coordinates for subsequently clicked atoms.</w:t>
            </w:r>
          </w:p>
        </w:tc>
      </w:tr>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lastRenderedPageBreak/>
              <w:t>mode</w:t>
            </w:r>
          </w:p>
        </w:tc>
        <w:tc>
          <w:tcPr>
            <w:tcW w:w="2687" w:type="dxa"/>
            <w:tcBorders>
              <w:top w:val="outset" w:sz="6" w:space="0" w:color="999999"/>
              <w:left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occu occupancy_to_set</w:t>
            </w:r>
          </w:p>
        </w:tc>
        <w:tc>
          <w:tcPr>
            <w:tcW w:w="5133"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Sets atoms occupancy to the provided value for subsequently clicked atoms.</w:t>
            </w:r>
          </w:p>
        </w:tc>
      </w:tr>
      <w:tr w:rsidR="00F30468" w:rsidRPr="00DA01C8" w:rsidTr="00B75526">
        <w:tc>
          <w:tcPr>
            <w:tcW w:w="9086" w:type="dxa"/>
            <w:gridSpan w:val="3"/>
            <w:tcBorders>
              <w:top w:val="outset" w:sz="6" w:space="0" w:color="999999"/>
              <w:bottom w:val="outset" w:sz="6" w:space="0" w:color="999999"/>
            </w:tcBorders>
            <w:shd w:val="clear" w:color="auto" w:fill="EEEEEE"/>
          </w:tcPr>
          <w:p w:rsidR="00F30468" w:rsidRPr="00DA01C8" w:rsidRDefault="00F30468" w:rsidP="00054DEC">
            <w:pPr>
              <w:jc w:val="both"/>
              <w:rPr>
                <w:rFonts w:ascii="Times New Roman" w:hAnsi="Times New Roman"/>
                <w:sz w:val="24"/>
                <w:szCs w:val="24"/>
                <w:lang w:eastAsia="en-GB"/>
              </w:rPr>
            </w:pPr>
            <w:bookmarkStart w:id="13" w:name="labels_f_show_currently_fixed_"/>
            <w:bookmarkEnd w:id="13"/>
            <w:r w:rsidRPr="00DA01C8">
              <w:rPr>
                <w:rFonts w:ascii="Times New Roman" w:hAnsi="Times New Roman"/>
                <w:b/>
                <w:bCs/>
                <w:color w:val="882222"/>
                <w:szCs w:val="20"/>
                <w:lang w:eastAsia="en-GB"/>
              </w:rPr>
              <w:t>labels -f</w:t>
            </w:r>
            <w:r w:rsidRPr="00DA01C8">
              <w:rPr>
                <w:rFonts w:ascii="Times New Roman" w:hAnsi="Times New Roman"/>
                <w:color w:val="222222"/>
                <w:szCs w:val="20"/>
                <w:lang w:eastAsia="en-GB"/>
              </w:rPr>
              <w:t> show currently fixed atomic parameters, </w:t>
            </w:r>
            <w:r w:rsidRPr="00DA01C8">
              <w:rPr>
                <w:rFonts w:ascii="Times New Roman" w:hAnsi="Times New Roman"/>
                <w:b/>
                <w:bCs/>
                <w:color w:val="882222"/>
                <w:szCs w:val="20"/>
                <w:lang w:eastAsia="en-GB"/>
              </w:rPr>
              <w:t>labels -f -r</w:t>
            </w:r>
            <w:r w:rsidRPr="00DA01C8">
              <w:rPr>
                <w:rFonts w:ascii="Times New Roman" w:hAnsi="Times New Roman"/>
                <w:color w:val="222222"/>
                <w:szCs w:val="20"/>
                <w:lang w:eastAsia="en-GB"/>
              </w:rPr>
              <w:t> show labels for fixed atoms and also the number at which the occupancy of riding atoms is fixed</w:t>
            </w:r>
          </w:p>
        </w:tc>
      </w:tr>
    </w:tbl>
    <w:p w:rsidR="00F30468" w:rsidRPr="00DA01C8" w:rsidRDefault="00F30468" w:rsidP="00054DEC">
      <w:pPr>
        <w:jc w:val="both"/>
        <w:rPr>
          <w:sz w:val="23"/>
          <w:szCs w:val="23"/>
          <w:lang w:eastAsia="en-GB"/>
        </w:rPr>
      </w:pPr>
    </w:p>
    <w:p w:rsidR="00F30468" w:rsidRPr="00DA01C8" w:rsidRDefault="00F30468" w:rsidP="00B75526">
      <w:pPr>
        <w:pStyle w:val="Heading2"/>
        <w:rPr>
          <w:sz w:val="23"/>
          <w:szCs w:val="23"/>
        </w:rPr>
      </w:pPr>
      <w:bookmarkStart w:id="14" w:name="_Toc415135009"/>
      <w:r w:rsidRPr="00DA01C8">
        <w:t>Atom Connectivity Table Manipulation</w:t>
      </w:r>
      <w:bookmarkEnd w:id="14"/>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tblPr>
      <w:tblGrid>
        <w:gridCol w:w="1266"/>
        <w:gridCol w:w="2687"/>
        <w:gridCol w:w="5133"/>
      </w:tblGrid>
      <w:tr w:rsidR="00F30468" w:rsidRPr="00DA01C8" w:rsidTr="00B75526">
        <w:tc>
          <w:tcPr>
            <w:tcW w:w="1266" w:type="dxa"/>
            <w:tcBorders>
              <w:top w:val="outset" w:sz="6" w:space="0" w:color="666666"/>
              <w:bottom w:val="outset" w:sz="6" w:space="0" w:color="666666"/>
              <w:right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bookmarkStart w:id="15" w:name="Atom_Connectivity_Table_Manipu"/>
            <w:bookmarkEnd w:id="15"/>
            <w:r w:rsidRPr="00DA01C8">
              <w:rPr>
                <w:rFonts w:ascii="Times New Roman" w:hAnsi="Times New Roman"/>
                <w:b/>
                <w:bCs/>
                <w:szCs w:val="20"/>
                <w:lang w:eastAsia="en-GB"/>
              </w:rPr>
              <w:t>conn</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i/>
                <w:iCs/>
                <w:szCs w:val="20"/>
                <w:lang w:eastAsia="en-GB"/>
              </w:rPr>
              <w:t>n</w:t>
            </w:r>
            <w:r w:rsidRPr="00DA01C8">
              <w:rPr>
                <w:rFonts w:ascii="Times New Roman" w:hAnsi="Times New Roman"/>
                <w:szCs w:val="20"/>
                <w:lang w:eastAsia="en-GB"/>
              </w:rPr>
              <w:t> [</w:t>
            </w:r>
            <w:r w:rsidRPr="00DA01C8">
              <w:rPr>
                <w:rFonts w:ascii="Times New Roman" w:hAnsi="Times New Roman"/>
                <w:b/>
                <w:bCs/>
                <w:i/>
                <w:iCs/>
                <w:szCs w:val="20"/>
                <w:lang w:eastAsia="en-GB"/>
              </w:rPr>
              <w:t>r</w:t>
            </w:r>
            <w:r w:rsidRPr="00DA01C8">
              <w:rPr>
                <w:rFonts w:ascii="Times New Roman" w:hAnsi="Times New Roman"/>
                <w:szCs w:val="20"/>
                <w:lang w:eastAsia="en-GB"/>
              </w:rPr>
              <w:t>] </w:t>
            </w:r>
            <w:r w:rsidRPr="00DA01C8">
              <w:rPr>
                <w:rFonts w:ascii="Times New Roman" w:hAnsi="Times New Roman"/>
                <w:color w:val="448844"/>
                <w:szCs w:val="20"/>
                <w:shd w:val="clear" w:color="auto" w:fill="EEEEEE"/>
                <w:lang w:eastAsia="en-GB"/>
              </w:rPr>
              <w:t>atoms</w:t>
            </w:r>
          </w:p>
        </w:tc>
        <w:tc>
          <w:tcPr>
            <w:tcW w:w="5133" w:type="dxa"/>
            <w:tcBorders>
              <w:top w:val="outset" w:sz="6" w:space="0" w:color="666666"/>
              <w:left w:val="outset" w:sz="6" w:space="0" w:color="666666"/>
              <w:bottom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Sets the maximum number of bonds for the specified  atoms to </w:t>
            </w:r>
            <w:r w:rsidRPr="00DA01C8">
              <w:rPr>
                <w:rFonts w:ascii="Times New Roman" w:hAnsi="Times New Roman"/>
                <w:b/>
                <w:bCs/>
                <w:i/>
                <w:iCs/>
                <w:szCs w:val="20"/>
                <w:lang w:eastAsia="en-GB"/>
              </w:rPr>
              <w:t>n</w:t>
            </w:r>
            <w:r w:rsidRPr="00DA01C8">
              <w:rPr>
                <w:rFonts w:ascii="Times New Roman" w:hAnsi="Times New Roman"/>
                <w:szCs w:val="20"/>
                <w:lang w:eastAsia="en-GB"/>
              </w:rPr>
              <w:t> and changes the default bond radius for the given atom type to </w:t>
            </w:r>
            <w:r w:rsidRPr="00DA01C8">
              <w:rPr>
                <w:rFonts w:ascii="Times New Roman" w:hAnsi="Times New Roman"/>
                <w:b/>
                <w:bCs/>
                <w:i/>
                <w:iCs/>
                <w:szCs w:val="20"/>
                <w:lang w:eastAsia="en-GB"/>
              </w:rPr>
              <w:t>r.</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Examples:</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conn 5 $C</w:t>
            </w:r>
            <w:r w:rsidRPr="00DA01C8">
              <w:rPr>
                <w:rFonts w:ascii="Times New Roman" w:hAnsi="Times New Roman"/>
                <w:szCs w:val="20"/>
                <w:lang w:eastAsia="en-GB"/>
              </w:rPr>
              <w:t> sets the maximum number of bonds all C atoms can have to 5,</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conn 1.3 $C</w:t>
            </w:r>
            <w:r w:rsidRPr="00DA01C8">
              <w:rPr>
                <w:rFonts w:ascii="Times New Roman" w:hAnsi="Times New Roman"/>
                <w:szCs w:val="20"/>
                <w:lang w:eastAsia="en-GB"/>
              </w:rPr>
              <w:t> changes the bonding radius for C atoms to 1.3 (the floating point is used to distinguish between </w:t>
            </w:r>
            <w:r w:rsidRPr="00DA01C8">
              <w:rPr>
                <w:rFonts w:ascii="Times New Roman" w:hAnsi="Times New Roman"/>
                <w:b/>
                <w:bCs/>
                <w:i/>
                <w:iCs/>
                <w:szCs w:val="20"/>
                <w:lang w:eastAsia="en-GB"/>
              </w:rPr>
              <w:t>n</w:t>
            </w:r>
            <w:r w:rsidRPr="00DA01C8">
              <w:rPr>
                <w:rFonts w:ascii="Times New Roman" w:hAnsi="Times New Roman"/>
                <w:szCs w:val="20"/>
                <w:lang w:eastAsia="en-GB"/>
              </w:rPr>
              <w:t> and </w:t>
            </w:r>
            <w:r w:rsidRPr="00DA01C8">
              <w:rPr>
                <w:rFonts w:ascii="Times New Roman" w:hAnsi="Times New Roman"/>
                <w:b/>
                <w:bCs/>
                <w:i/>
                <w:iCs/>
                <w:szCs w:val="20"/>
                <w:lang w:eastAsia="en-GB"/>
              </w:rPr>
              <w:t>r</w:t>
            </w:r>
            <w:r w:rsidRPr="00DA01C8">
              <w:rPr>
                <w:rFonts w:ascii="Times New Roman" w:hAnsi="Times New Roman"/>
                <w:szCs w:val="20"/>
                <w:lang w:eastAsia="en-GB"/>
              </w:rPr>
              <w:t> in this case!),</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conn 5 1.3 $C</w:t>
            </w:r>
            <w:r w:rsidRPr="00DA01C8">
              <w:rPr>
                <w:rFonts w:ascii="Times New Roman" w:hAnsi="Times New Roman"/>
                <w:szCs w:val="20"/>
                <w:lang w:eastAsia="en-GB"/>
              </w:rPr>
              <w:t> combines the two commands above</w:t>
            </w:r>
          </w:p>
        </w:tc>
      </w:tr>
      <w:tr w:rsidR="00F30468" w:rsidRPr="00DA01C8" w:rsidTr="00B75526">
        <w:tc>
          <w:tcPr>
            <w:tcW w:w="1266" w:type="dxa"/>
            <w:tcBorders>
              <w:top w:val="outset" w:sz="6" w:space="0" w:color="666666"/>
              <w:bottom w:val="outset" w:sz="6" w:space="0" w:color="666666"/>
              <w:right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shd w:val="clear" w:color="auto" w:fill="FFFFFF"/>
                <w:lang w:eastAsia="en-GB"/>
              </w:rPr>
              <w:t>compaq</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-a</w:t>
            </w:r>
            <w:r w:rsidRPr="00DA01C8">
              <w:rPr>
                <w:rFonts w:ascii="Times New Roman" w:hAnsi="Times New Roman"/>
                <w:szCs w:val="20"/>
                <w:lang w:eastAsia="en-GB"/>
              </w:rPr>
              <w:t>] [</w:t>
            </w:r>
            <w:r w:rsidRPr="00DA01C8">
              <w:rPr>
                <w:rFonts w:ascii="Times New Roman" w:hAnsi="Times New Roman"/>
                <w:b/>
                <w:bCs/>
                <w:szCs w:val="20"/>
                <w:lang w:eastAsia="en-GB"/>
              </w:rPr>
              <w:t>-c</w:t>
            </w:r>
            <w:r w:rsidRPr="00DA01C8">
              <w:rPr>
                <w:rFonts w:ascii="Times New Roman" w:hAnsi="Times New Roman"/>
                <w:szCs w:val="20"/>
                <w:lang w:eastAsia="en-GB"/>
              </w:rPr>
              <w:t>] [</w:t>
            </w:r>
            <w:r w:rsidRPr="00DA01C8">
              <w:rPr>
                <w:rFonts w:ascii="Times New Roman" w:hAnsi="Times New Roman"/>
                <w:b/>
                <w:bCs/>
                <w:szCs w:val="20"/>
                <w:lang w:eastAsia="en-GB"/>
              </w:rPr>
              <w:t>-q</w:t>
            </w:r>
            <w:r w:rsidRPr="00DA01C8">
              <w:rPr>
                <w:rFonts w:ascii="Times New Roman" w:hAnsi="Times New Roman"/>
                <w:szCs w:val="20"/>
                <w:lang w:eastAsia="en-GB"/>
              </w:rPr>
              <w:t>] [-</w:t>
            </w:r>
            <w:r w:rsidRPr="00DA01C8">
              <w:rPr>
                <w:rFonts w:ascii="Times New Roman" w:hAnsi="Times New Roman"/>
                <w:b/>
                <w:szCs w:val="20"/>
                <w:lang w:eastAsia="en-GB"/>
              </w:rPr>
              <w:t>m</w:t>
            </w:r>
            <w:r w:rsidRPr="00DA01C8">
              <w:rPr>
                <w:rFonts w:ascii="Times New Roman" w:hAnsi="Times New Roman"/>
                <w:szCs w:val="20"/>
                <w:lang w:eastAsia="en-GB"/>
              </w:rPr>
              <w:t>]</w:t>
            </w:r>
          </w:p>
        </w:tc>
        <w:tc>
          <w:tcPr>
            <w:tcW w:w="5133" w:type="dxa"/>
            <w:tcBorders>
              <w:top w:val="outset" w:sz="6" w:space="0" w:color="666666"/>
              <w:left w:val="outset" w:sz="6" w:space="0" w:color="666666"/>
              <w:bottom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Moves all atoms or fragments of the asymmetric unit as close to each other as possible. If no options are provided, all fragments are assembled around the largest one.</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a:</w:t>
            </w:r>
            <w:r w:rsidRPr="00DA01C8">
              <w:rPr>
                <w:rFonts w:ascii="Times New Roman" w:hAnsi="Times New Roman"/>
                <w:szCs w:val="20"/>
                <w:lang w:eastAsia="en-GB"/>
              </w:rPr>
              <w:t> assembles broken fragments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c:</w:t>
            </w:r>
            <w:r w:rsidRPr="00DA01C8">
              <w:rPr>
                <w:rFonts w:ascii="Times New Roman" w:hAnsi="Times New Roman"/>
                <w:szCs w:val="20"/>
                <w:lang w:eastAsia="en-GB"/>
              </w:rPr>
              <w:t> similar to the default behaviour, but considers atom-to-atom distances and will move all atoms to the closest possible position to the largest fragment in the structure.</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-q:</w:t>
            </w:r>
            <w:r w:rsidRPr="00DA01C8">
              <w:rPr>
                <w:rFonts w:ascii="Times New Roman" w:hAnsi="Times New Roman"/>
                <w:szCs w:val="20"/>
                <w:lang w:eastAsia="en-GB"/>
              </w:rPr>
              <w:t> moves the electron density peaks close to the atoms.</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szCs w:val="20"/>
                <w:lang w:eastAsia="en-GB"/>
              </w:rPr>
              <w:t>-m</w:t>
            </w:r>
            <w:r w:rsidRPr="00DA01C8">
              <w:rPr>
                <w:rFonts w:ascii="Times New Roman" w:hAnsi="Times New Roman"/>
                <w:szCs w:val="20"/>
                <w:lang w:eastAsia="en-GB"/>
              </w:rPr>
              <w:t xml:space="preserve">: disconnects metals, then does </w:t>
            </w:r>
            <w:r w:rsidRPr="00DA01C8">
              <w:rPr>
                <w:rFonts w:ascii="Times New Roman" w:hAnsi="Times New Roman"/>
                <w:i/>
                <w:szCs w:val="20"/>
                <w:lang w:eastAsia="en-GB"/>
              </w:rPr>
              <w:t>compaq -a</w:t>
            </w:r>
            <w:r w:rsidRPr="00DA01C8">
              <w:rPr>
                <w:rFonts w:ascii="Times New Roman" w:hAnsi="Times New Roman"/>
                <w:szCs w:val="20"/>
                <w:lang w:eastAsia="en-GB"/>
              </w:rPr>
              <w:t xml:space="preserve"> and the reattaches the metals.</w:t>
            </w:r>
          </w:p>
        </w:tc>
      </w:tr>
      <w:tr w:rsidR="00F30468" w:rsidRPr="00DA01C8" w:rsidTr="00B75526">
        <w:tc>
          <w:tcPr>
            <w:tcW w:w="1266" w:type="dxa"/>
            <w:tcBorders>
              <w:top w:val="outset" w:sz="6" w:space="0" w:color="666666"/>
              <w:bottom w:val="outset" w:sz="6" w:space="0" w:color="666666"/>
              <w:right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addbond</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A1</w:t>
            </w:r>
            <w:r w:rsidRPr="00DA01C8">
              <w:rPr>
                <w:rFonts w:ascii="Times New Roman" w:hAnsi="Times New Roman"/>
                <w:szCs w:val="20"/>
                <w:lang w:eastAsia="en-GB"/>
              </w:rPr>
              <w:t> </w:t>
            </w:r>
            <w:r w:rsidRPr="00DA01C8">
              <w:rPr>
                <w:rFonts w:ascii="Times New Roman" w:hAnsi="Times New Roman"/>
                <w:b/>
                <w:bCs/>
                <w:szCs w:val="20"/>
                <w:lang w:eastAsia="en-GB"/>
              </w:rPr>
              <w:t>A2</w:t>
            </w:r>
            <w:r w:rsidRPr="00DA01C8">
              <w:rPr>
                <w:rFonts w:ascii="Times New Roman" w:hAnsi="Times New Roman"/>
                <w:szCs w:val="20"/>
                <w:lang w:eastAsia="en-GB"/>
              </w:rPr>
              <w:t> </w:t>
            </w:r>
            <w:r w:rsidRPr="00DA01C8">
              <w:rPr>
                <w:rFonts w:ascii="Times New Roman" w:hAnsi="Times New Roman"/>
                <w:i/>
                <w:iCs/>
                <w:szCs w:val="20"/>
                <w:lang w:eastAsia="en-GB"/>
              </w:rPr>
              <w:t>or </w:t>
            </w:r>
            <w:r w:rsidRPr="00DA01C8">
              <w:rPr>
                <w:rFonts w:ascii="Times New Roman" w:hAnsi="Times New Roman"/>
                <w:color w:val="448844"/>
                <w:szCs w:val="20"/>
                <w:shd w:val="clear" w:color="auto" w:fill="EEEEEE"/>
                <w:lang w:eastAsia="en-GB"/>
              </w:rPr>
              <w:t>atoms</w:t>
            </w:r>
          </w:p>
        </w:tc>
        <w:tc>
          <w:tcPr>
            <w:tcW w:w="5133" w:type="dxa"/>
            <w:tcBorders>
              <w:top w:val="outset" w:sz="6" w:space="0" w:color="666666"/>
              <w:left w:val="outset" w:sz="6" w:space="0" w:color="666666"/>
              <w:bottom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Adds a bond to the connectivity list for the specified atoms. This operation will also be successful if symmetry equivalent atoms are specified.</w:t>
            </w:r>
          </w:p>
        </w:tc>
      </w:tr>
      <w:tr w:rsidR="00F30468" w:rsidRPr="00DA01C8" w:rsidTr="00B75526">
        <w:trPr>
          <w:trHeight w:val="406"/>
        </w:trPr>
        <w:tc>
          <w:tcPr>
            <w:tcW w:w="1266" w:type="dxa"/>
            <w:tcBorders>
              <w:top w:val="outset" w:sz="6" w:space="0" w:color="666666"/>
              <w:bottom w:val="outset" w:sz="6" w:space="0" w:color="666666"/>
              <w:right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delbond</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A1</w:t>
            </w:r>
            <w:r w:rsidRPr="00DA01C8">
              <w:rPr>
                <w:rFonts w:ascii="Times New Roman" w:hAnsi="Times New Roman"/>
                <w:szCs w:val="20"/>
                <w:lang w:eastAsia="en-GB"/>
              </w:rPr>
              <w:t> </w:t>
            </w:r>
            <w:r w:rsidRPr="00DA01C8">
              <w:rPr>
                <w:rFonts w:ascii="Times New Roman" w:hAnsi="Times New Roman"/>
                <w:b/>
                <w:bCs/>
                <w:szCs w:val="20"/>
                <w:lang w:eastAsia="en-GB"/>
              </w:rPr>
              <w:t>A2</w:t>
            </w:r>
            <w:r w:rsidRPr="00DA01C8">
              <w:rPr>
                <w:rFonts w:ascii="Times New Roman" w:hAnsi="Times New Roman"/>
                <w:szCs w:val="20"/>
                <w:lang w:eastAsia="en-GB"/>
              </w:rPr>
              <w:t> </w:t>
            </w:r>
            <w:r w:rsidRPr="00DA01C8">
              <w:rPr>
                <w:rFonts w:ascii="Times New Roman" w:hAnsi="Times New Roman"/>
                <w:i/>
                <w:iCs/>
                <w:szCs w:val="20"/>
                <w:lang w:eastAsia="en-GB"/>
              </w:rPr>
              <w:t>or </w:t>
            </w:r>
            <w:r w:rsidRPr="00DA01C8">
              <w:rPr>
                <w:rFonts w:ascii="Times New Roman" w:hAnsi="Times New Roman"/>
                <w:szCs w:val="20"/>
                <w:lang w:eastAsia="en-GB"/>
              </w:rPr>
              <w:t>Selected bond(s)</w:t>
            </w:r>
          </w:p>
        </w:tc>
        <w:tc>
          <w:tcPr>
            <w:tcW w:w="5133" w:type="dxa"/>
            <w:tcBorders>
              <w:top w:val="outset" w:sz="6" w:space="0" w:color="666666"/>
              <w:left w:val="outset" w:sz="6" w:space="0" w:color="666666"/>
              <w:bottom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Removes selected bonds from the connectivity list. Use this command to permanently remove bonds from the display too.</w:t>
            </w:r>
          </w:p>
        </w:tc>
      </w:tr>
      <w:tr w:rsidR="00F30468" w:rsidRPr="00DA01C8" w:rsidTr="00B75526">
        <w:tc>
          <w:tcPr>
            <w:tcW w:w="1266" w:type="dxa"/>
            <w:tcBorders>
              <w:top w:val="outset" w:sz="6" w:space="0" w:color="666666"/>
              <w:bottom w:val="outset" w:sz="6" w:space="0" w:color="666666"/>
              <w:right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sort</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rsidR="00F30468" w:rsidRPr="00932DA6" w:rsidRDefault="00F30468" w:rsidP="00054DEC">
            <w:pPr>
              <w:jc w:val="both"/>
              <w:rPr>
                <w:rFonts w:ascii="Times New Roman" w:hAnsi="Times New Roman"/>
                <w:szCs w:val="20"/>
                <w:lang w:val="pt-BR" w:eastAsia="en-GB"/>
              </w:rPr>
            </w:pPr>
            <w:r w:rsidRPr="00932DA6">
              <w:rPr>
                <w:rFonts w:ascii="Times New Roman" w:hAnsi="Times New Roman"/>
                <w:szCs w:val="20"/>
                <w:lang w:val="pt-BR" w:eastAsia="en-GB"/>
              </w:rPr>
              <w:t>[</w:t>
            </w:r>
            <w:r w:rsidRPr="00932DA6">
              <w:rPr>
                <w:rFonts w:ascii="Times New Roman" w:hAnsi="Times New Roman"/>
                <w:b/>
                <w:bCs/>
                <w:szCs w:val="20"/>
                <w:lang w:val="pt-BR" w:eastAsia="en-GB"/>
              </w:rPr>
              <w:t>m</w:t>
            </w:r>
            <w:r w:rsidRPr="00932DA6">
              <w:rPr>
                <w:rFonts w:ascii="Times New Roman" w:hAnsi="Times New Roman"/>
                <w:szCs w:val="20"/>
                <w:lang w:val="pt-BR" w:eastAsia="en-GB"/>
              </w:rPr>
              <w:t>] [</w:t>
            </w:r>
            <w:r w:rsidRPr="00932DA6">
              <w:rPr>
                <w:rFonts w:ascii="Times New Roman" w:hAnsi="Times New Roman"/>
                <w:b/>
                <w:bCs/>
                <w:szCs w:val="20"/>
                <w:lang w:val="pt-BR" w:eastAsia="en-GB"/>
              </w:rPr>
              <w:t>l</w:t>
            </w:r>
            <w:r w:rsidRPr="00932DA6">
              <w:rPr>
                <w:rFonts w:ascii="Times New Roman" w:hAnsi="Times New Roman"/>
                <w:szCs w:val="20"/>
                <w:lang w:val="pt-BR" w:eastAsia="en-GB"/>
              </w:rPr>
              <w:t>] [</w:t>
            </w:r>
            <w:r w:rsidRPr="00932DA6">
              <w:rPr>
                <w:rFonts w:ascii="Times New Roman" w:hAnsi="Times New Roman"/>
                <w:b/>
                <w:bCs/>
                <w:szCs w:val="20"/>
                <w:lang w:val="pt-BR" w:eastAsia="en-GB"/>
              </w:rPr>
              <w:t>p</w:t>
            </w:r>
            <w:r w:rsidRPr="00932DA6">
              <w:rPr>
                <w:rFonts w:ascii="Times New Roman" w:hAnsi="Times New Roman"/>
                <w:szCs w:val="20"/>
                <w:lang w:val="pt-BR" w:eastAsia="en-GB"/>
              </w:rPr>
              <w:t>] [</w:t>
            </w:r>
            <w:r w:rsidRPr="00932DA6">
              <w:rPr>
                <w:rFonts w:ascii="Times New Roman" w:hAnsi="Times New Roman"/>
                <w:b/>
                <w:bCs/>
                <w:szCs w:val="20"/>
                <w:lang w:val="pt-BR" w:eastAsia="en-GB"/>
              </w:rPr>
              <w:t>h</w:t>
            </w:r>
            <w:r w:rsidRPr="00932DA6">
              <w:rPr>
                <w:rFonts w:ascii="Times New Roman" w:hAnsi="Times New Roman"/>
                <w:szCs w:val="20"/>
                <w:lang w:val="pt-BR" w:eastAsia="en-GB"/>
              </w:rPr>
              <w:t>] [</w:t>
            </w:r>
            <w:r>
              <w:rPr>
                <w:rFonts w:ascii="Times New Roman" w:hAnsi="Times New Roman"/>
                <w:b/>
                <w:bCs/>
                <w:szCs w:val="20"/>
                <w:lang w:val="pt-BR" w:eastAsia="en-GB"/>
              </w:rPr>
              <w:t>z</w:t>
            </w:r>
            <w:r w:rsidRPr="00932DA6">
              <w:rPr>
                <w:rFonts w:ascii="Times New Roman" w:hAnsi="Times New Roman"/>
                <w:szCs w:val="20"/>
                <w:lang w:val="pt-BR" w:eastAsia="en-GB"/>
              </w:rPr>
              <w:t>] [</w:t>
            </w:r>
            <w:r>
              <w:rPr>
                <w:rFonts w:ascii="Times New Roman" w:hAnsi="Times New Roman"/>
                <w:b/>
                <w:bCs/>
                <w:szCs w:val="20"/>
                <w:lang w:val="pt-BR" w:eastAsia="en-GB"/>
              </w:rPr>
              <w:t>n</w:t>
            </w:r>
            <w:r w:rsidRPr="00932DA6">
              <w:rPr>
                <w:rFonts w:ascii="Times New Roman" w:hAnsi="Times New Roman"/>
                <w:szCs w:val="20"/>
                <w:lang w:val="pt-BR" w:eastAsia="en-GB"/>
              </w:rPr>
              <w:t>]</w:t>
            </w:r>
            <w:r w:rsidR="00AF7C74">
              <w:rPr>
                <w:rFonts w:ascii="Times New Roman" w:hAnsi="Times New Roman"/>
                <w:szCs w:val="20"/>
                <w:lang w:val="pt-BR" w:eastAsia="en-GB"/>
              </w:rPr>
              <w:t xml:space="preserve"> [</w:t>
            </w:r>
            <w:r w:rsidR="00AF7C74" w:rsidRPr="00AF7C74">
              <w:rPr>
                <w:rFonts w:ascii="Times New Roman" w:hAnsi="Times New Roman"/>
                <w:b/>
                <w:szCs w:val="20"/>
                <w:lang w:val="pt-BR" w:eastAsia="en-GB"/>
              </w:rPr>
              <w:t>s</w:t>
            </w:r>
            <w:r w:rsidR="00AF7C74">
              <w:rPr>
                <w:rFonts w:ascii="Times New Roman" w:hAnsi="Times New Roman"/>
                <w:szCs w:val="20"/>
                <w:lang w:val="pt-BR" w:eastAsia="en-GB"/>
              </w:rPr>
              <w:t>]</w:t>
            </w:r>
            <w:r w:rsidRPr="00932DA6">
              <w:rPr>
                <w:rFonts w:ascii="Times New Roman" w:hAnsi="Times New Roman"/>
                <w:szCs w:val="20"/>
                <w:lang w:val="pt-BR" w:eastAsia="en-GB"/>
              </w:rPr>
              <w:t xml:space="preserve"> atoms</w:t>
            </w:r>
            <w:r w:rsidRPr="00932DA6">
              <w:rPr>
                <w:rFonts w:ascii="Times New Roman" w:hAnsi="Times New Roman"/>
                <w:szCs w:val="20"/>
                <w:lang w:val="pt-BR" w:eastAsia="en-GB"/>
              </w:rPr>
              <w:br/>
              <w:t>[</w:t>
            </w:r>
            <w:r w:rsidRPr="00932DA6">
              <w:rPr>
                <w:rFonts w:ascii="Times New Roman" w:hAnsi="Times New Roman"/>
                <w:b/>
                <w:bCs/>
                <w:szCs w:val="20"/>
                <w:lang w:val="pt-BR" w:eastAsia="en-GB"/>
              </w:rPr>
              <w:t>s</w:t>
            </w:r>
            <w:r w:rsidRPr="00932DA6">
              <w:rPr>
                <w:rFonts w:ascii="Times New Roman" w:hAnsi="Times New Roman"/>
                <w:szCs w:val="20"/>
                <w:lang w:val="pt-BR" w:eastAsia="en-GB"/>
              </w:rPr>
              <w:t>] [</w:t>
            </w:r>
            <w:r w:rsidRPr="00932DA6">
              <w:rPr>
                <w:rFonts w:ascii="Times New Roman" w:hAnsi="Times New Roman"/>
                <w:b/>
                <w:bCs/>
                <w:szCs w:val="20"/>
                <w:lang w:val="pt-BR" w:eastAsia="en-GB"/>
              </w:rPr>
              <w:t>h</w:t>
            </w:r>
            <w:r w:rsidRPr="00932DA6">
              <w:rPr>
                <w:rFonts w:ascii="Times New Roman" w:hAnsi="Times New Roman"/>
                <w:szCs w:val="20"/>
                <w:lang w:val="pt-BR" w:eastAsia="en-GB"/>
              </w:rPr>
              <w:t>] [</w:t>
            </w:r>
            <w:r w:rsidRPr="00932DA6">
              <w:rPr>
                <w:rFonts w:ascii="Times New Roman" w:hAnsi="Times New Roman"/>
                <w:b/>
                <w:bCs/>
                <w:szCs w:val="20"/>
                <w:lang w:val="pt-BR" w:eastAsia="en-GB"/>
              </w:rPr>
              <w:t>m</w:t>
            </w:r>
            <w:r w:rsidRPr="00932DA6">
              <w:rPr>
                <w:rFonts w:ascii="Times New Roman" w:hAnsi="Times New Roman"/>
                <w:szCs w:val="20"/>
                <w:lang w:val="pt-BR" w:eastAsia="en-GB"/>
              </w:rPr>
              <w:t>] moiety</w:t>
            </w:r>
          </w:p>
        </w:tc>
        <w:tc>
          <w:tcPr>
            <w:tcW w:w="5133" w:type="dxa"/>
            <w:tcBorders>
              <w:top w:val="outset" w:sz="6" w:space="0" w:color="666666"/>
              <w:left w:val="outset" w:sz="6" w:space="0" w:color="666666"/>
              <w:bottom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The sorting of atoms in the atom list is very powerful, but also quite complex.</w:t>
            </w:r>
          </w:p>
          <w:p w:rsidR="00AF7C74"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-m</w:t>
            </w:r>
            <w:r w:rsidRPr="00DA01C8">
              <w:rPr>
                <w:rFonts w:ascii="Times New Roman" w:hAnsi="Times New Roman"/>
                <w:szCs w:val="20"/>
                <w:lang w:eastAsia="en-GB"/>
              </w:rPr>
              <w:t>: atomic weight</w:t>
            </w:r>
          </w:p>
          <w:p w:rsidR="00AF7C74" w:rsidRDefault="00AF7C74" w:rsidP="00054DEC">
            <w:pPr>
              <w:jc w:val="both"/>
              <w:rPr>
                <w:rFonts w:ascii="Times New Roman" w:hAnsi="Times New Roman"/>
                <w:szCs w:val="20"/>
                <w:lang w:eastAsia="en-GB"/>
              </w:rPr>
            </w:pPr>
            <w:r>
              <w:rPr>
                <w:rFonts w:ascii="Times New Roman" w:hAnsi="Times New Roman"/>
                <w:szCs w:val="20"/>
                <w:lang w:eastAsia="en-GB"/>
              </w:rPr>
              <w:t>-</w:t>
            </w:r>
            <w:r w:rsidRPr="00AF7C74">
              <w:rPr>
                <w:rFonts w:ascii="Times New Roman" w:hAnsi="Times New Roman"/>
                <w:b/>
                <w:szCs w:val="20"/>
                <w:lang w:eastAsia="en-GB"/>
              </w:rPr>
              <w:t>z</w:t>
            </w:r>
            <w:r>
              <w:rPr>
                <w:rFonts w:ascii="Times New Roman" w:hAnsi="Times New Roman"/>
                <w:szCs w:val="20"/>
                <w:lang w:eastAsia="en-GB"/>
              </w:rPr>
              <w:t>: atomic number</w:t>
            </w:r>
          </w:p>
          <w:p w:rsidR="00F3046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lastRenderedPageBreak/>
              <w:t>-l</w:t>
            </w:r>
            <w:r w:rsidRPr="00DA01C8">
              <w:rPr>
                <w:rFonts w:ascii="Times New Roman" w:hAnsi="Times New Roman"/>
                <w:szCs w:val="20"/>
                <w:lang w:eastAsia="en-GB"/>
              </w:rPr>
              <w:t>: label, considering numbers</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-p</w:t>
            </w:r>
            <w:r w:rsidRPr="00DA01C8">
              <w:rPr>
                <w:rFonts w:ascii="Times New Roman" w:hAnsi="Times New Roman"/>
                <w:szCs w:val="20"/>
                <w:lang w:eastAsia="en-GB"/>
              </w:rPr>
              <w:t>: part, 0 is first followed by all positive parts in ascending order and then negative ones</w:t>
            </w:r>
          </w:p>
          <w:p w:rsidR="00F3046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-h</w:t>
            </w:r>
            <w:r w:rsidRPr="00DA01C8">
              <w:rPr>
                <w:rFonts w:ascii="Times New Roman" w:hAnsi="Times New Roman"/>
                <w:szCs w:val="20"/>
                <w:lang w:eastAsia="en-GB"/>
              </w:rPr>
              <w:t>: to treat hydrogen atoms independent of the pivot atom.</w:t>
            </w:r>
          </w:p>
          <w:p w:rsidR="00F30468" w:rsidRPr="00E42F46" w:rsidRDefault="00F30468" w:rsidP="00054DEC">
            <w:pPr>
              <w:jc w:val="both"/>
              <w:rPr>
                <w:rFonts w:ascii="Times New Roman" w:hAnsi="Times New Roman"/>
                <w:szCs w:val="20"/>
                <w:lang w:eastAsia="en-GB"/>
              </w:rPr>
            </w:pPr>
            <w:r w:rsidRPr="00E42F46">
              <w:rPr>
                <w:rFonts w:ascii="Times New Roman" w:hAnsi="Times New Roman"/>
                <w:b/>
                <w:szCs w:val="20"/>
                <w:lang w:eastAsia="en-GB"/>
              </w:rPr>
              <w:t>-</w:t>
            </w:r>
            <w:r w:rsidR="00AF7C74">
              <w:rPr>
                <w:rFonts w:ascii="Times New Roman" w:hAnsi="Times New Roman"/>
                <w:b/>
                <w:szCs w:val="20"/>
                <w:lang w:eastAsia="en-GB"/>
              </w:rPr>
              <w:t>s</w:t>
            </w:r>
            <w:r w:rsidRPr="00E42F46">
              <w:rPr>
                <w:rFonts w:ascii="Times New Roman" w:hAnsi="Times New Roman"/>
                <w:szCs w:val="20"/>
                <w:lang w:eastAsia="en-GB"/>
              </w:rPr>
              <w:t>: non-numerical label suffix</w:t>
            </w:r>
          </w:p>
          <w:p w:rsidR="00F30468" w:rsidRPr="00932DA6" w:rsidRDefault="00F30468" w:rsidP="00054DEC">
            <w:pPr>
              <w:jc w:val="both"/>
              <w:rPr>
                <w:rFonts w:ascii="Times New Roman" w:hAnsi="Times New Roman"/>
                <w:szCs w:val="20"/>
                <w:lang w:eastAsia="en-GB"/>
              </w:rPr>
            </w:pPr>
            <w:r w:rsidRPr="00932DA6">
              <w:rPr>
                <w:rFonts w:ascii="Times New Roman" w:hAnsi="Times New Roman"/>
                <w:b/>
                <w:szCs w:val="20"/>
                <w:lang w:eastAsia="en-GB"/>
              </w:rPr>
              <w:t>-n</w:t>
            </w:r>
            <w:r w:rsidRPr="00932DA6">
              <w:rPr>
                <w:rFonts w:ascii="Times New Roman" w:hAnsi="Times New Roman"/>
                <w:szCs w:val="20"/>
                <w:lang w:eastAsia="en-GB"/>
              </w:rPr>
              <w:t>: number after the atom symbol</w:t>
            </w:r>
          </w:p>
          <w:p w:rsidR="00F30468" w:rsidRPr="00DA01C8" w:rsidRDefault="00F30468" w:rsidP="00054DEC">
            <w:pPr>
              <w:jc w:val="both"/>
              <w:rPr>
                <w:rFonts w:ascii="Times New Roman" w:hAnsi="Times New Roman"/>
                <w:szCs w:val="20"/>
                <w:lang w:eastAsia="en-GB"/>
              </w:rPr>
            </w:pPr>
            <w:r w:rsidRPr="00932DA6">
              <w:rPr>
                <w:rFonts w:ascii="Times New Roman" w:hAnsi="Times New Roman"/>
                <w:szCs w:val="20"/>
                <w:lang w:eastAsia="en-GB"/>
              </w:rPr>
              <w:br/>
            </w:r>
            <w:r w:rsidRPr="00DA01C8">
              <w:rPr>
                <w:rFonts w:ascii="Times New Roman" w:hAnsi="Times New Roman"/>
                <w:szCs w:val="20"/>
                <w:lang w:eastAsia="en-GB"/>
              </w:rPr>
              <w:t>Sorting of moieties</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-s</w:t>
            </w:r>
            <w:r w:rsidRPr="00DA01C8">
              <w:rPr>
                <w:rFonts w:ascii="Times New Roman" w:hAnsi="Times New Roman"/>
                <w:szCs w:val="20"/>
                <w:lang w:eastAsia="en-GB"/>
              </w:rPr>
              <w:t>: by size</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-h</w:t>
            </w:r>
            <w:r w:rsidRPr="00DA01C8">
              <w:rPr>
                <w:rFonts w:ascii="Times New Roman" w:hAnsi="Times New Roman"/>
                <w:szCs w:val="20"/>
                <w:lang w:eastAsia="en-GB"/>
              </w:rPr>
              <w:t>: by heaviest atom</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-m</w:t>
            </w:r>
            <w:r w:rsidRPr="00DA01C8">
              <w:rPr>
                <w:rFonts w:ascii="Times New Roman" w:hAnsi="Times New Roman"/>
                <w:szCs w:val="20"/>
                <w:lang w:eastAsia="en-GB"/>
              </w:rPr>
              <w:t>: by molecular weight</w:t>
            </w:r>
          </w:p>
          <w:p w:rsidR="00F30468" w:rsidRPr="00DA01C8" w:rsidRDefault="00F30468" w:rsidP="00054DEC">
            <w:pPr>
              <w:jc w:val="both"/>
              <w:rPr>
                <w:rFonts w:ascii="Times New Roman" w:hAnsi="Times New Roman"/>
                <w:szCs w:val="20"/>
                <w:lang w:eastAsia="en-GB"/>
              </w:rPr>
            </w:pP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Usage:</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sort [+atom_sort_type] TBA</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sort [Atoms] [moiety [+moiety_sort_type] [moiety_atoms]] If just 'moiety' is provided - the atoms will be split into the moieties without sorting.</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Examples:</w:t>
            </w:r>
          </w:p>
          <w:p w:rsidR="00F30468" w:rsidRPr="00DA01C8" w:rsidRDefault="00F30468" w:rsidP="007B6A8D">
            <w:pPr>
              <w:jc w:val="both"/>
              <w:rPr>
                <w:rFonts w:ascii="Times New Roman" w:hAnsi="Times New Roman"/>
                <w:szCs w:val="20"/>
                <w:lang w:eastAsia="en-GB"/>
              </w:rPr>
            </w:pPr>
            <w:r w:rsidRPr="00DA01C8">
              <w:rPr>
                <w:rFonts w:ascii="Times New Roman" w:hAnsi="Times New Roman"/>
                <w:b/>
                <w:bCs/>
                <w:color w:val="882222"/>
                <w:szCs w:val="20"/>
                <w:lang w:eastAsia="en-GB"/>
              </w:rPr>
              <w:t>sort +m1 F2 F1 moiety +s</w:t>
            </w:r>
            <w:r w:rsidRPr="00DA01C8">
              <w:rPr>
                <w:rFonts w:ascii="Times New Roman" w:hAnsi="Times New Roman"/>
                <w:szCs w:val="20"/>
                <w:lang w:eastAsia="en-GB"/>
              </w:rPr>
              <w:t> will sort atoms by atomic </w:t>
            </w:r>
            <w:r w:rsidRPr="00DA01C8">
              <w:rPr>
                <w:rFonts w:ascii="Times New Roman" w:hAnsi="Times New Roman"/>
                <w:b/>
                <w:bCs/>
                <w:szCs w:val="20"/>
                <w:lang w:eastAsia="en-GB"/>
              </w:rPr>
              <w:t>m</w:t>
            </w:r>
            <w:r w:rsidRPr="00DA01C8">
              <w:rPr>
                <w:rFonts w:ascii="Times New Roman" w:hAnsi="Times New Roman"/>
                <w:szCs w:val="20"/>
                <w:lang w:eastAsia="en-GB"/>
              </w:rPr>
              <w:t>ass and </w:t>
            </w:r>
            <w:r w:rsidRPr="00DA01C8">
              <w:rPr>
                <w:rFonts w:ascii="Times New Roman" w:hAnsi="Times New Roman"/>
                <w:b/>
                <w:bCs/>
                <w:szCs w:val="20"/>
                <w:lang w:eastAsia="en-GB"/>
              </w:rPr>
              <w:t>l</w:t>
            </w:r>
            <w:r w:rsidRPr="00DA01C8">
              <w:rPr>
                <w:rFonts w:ascii="Times New Roman" w:hAnsi="Times New Roman"/>
                <w:szCs w:val="20"/>
                <w:lang w:eastAsia="en-GB"/>
              </w:rPr>
              <w:t>abel, put F1 after F2 and form moieties sorted by </w:t>
            </w:r>
            <w:r w:rsidRPr="00DA01C8">
              <w:rPr>
                <w:rFonts w:ascii="Times New Roman" w:hAnsi="Times New Roman"/>
                <w:b/>
                <w:bCs/>
                <w:szCs w:val="20"/>
                <w:lang w:eastAsia="en-GB"/>
              </w:rPr>
              <w:t>s</w:t>
            </w:r>
            <w:r w:rsidRPr="00DA01C8">
              <w:rPr>
                <w:rFonts w:ascii="Times New Roman" w:hAnsi="Times New Roman"/>
                <w:szCs w:val="20"/>
                <w:lang w:eastAsia="en-GB"/>
              </w:rPr>
              <w:t>ize. Note that when sorting atoms, any subsequent sort type operates inside the groups created by the preceding sort types.</w:t>
            </w:r>
          </w:p>
        </w:tc>
      </w:tr>
      <w:tr w:rsidR="00F30468" w:rsidRPr="00DA01C8" w:rsidTr="00B75526">
        <w:tc>
          <w:tcPr>
            <w:tcW w:w="1266" w:type="dxa"/>
            <w:tcBorders>
              <w:top w:val="outset" w:sz="6" w:space="0" w:color="666666"/>
              <w:bottom w:val="outset" w:sz="6" w:space="0" w:color="666666"/>
              <w:right w:val="outset" w:sz="6" w:space="0" w:color="666666"/>
            </w:tcBorders>
            <w:shd w:val="clear" w:color="auto" w:fill="FFFFFF"/>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lastRenderedPageBreak/>
              <w:t>name</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[selection/atom names]</w:t>
            </w:r>
            <w:r w:rsidRPr="00DA01C8">
              <w:rPr>
                <w:rFonts w:ascii="Times New Roman" w:hAnsi="Times New Roman"/>
                <w:szCs w:val="20"/>
                <w:lang w:eastAsia="en-GB"/>
              </w:rPr>
              <w:br/>
              <w:t>[-c]</w:t>
            </w:r>
            <w:r w:rsidRPr="00DA01C8">
              <w:rPr>
                <w:rFonts w:ascii="Times New Roman" w:hAnsi="Times New Roman"/>
                <w:szCs w:val="20"/>
                <w:lang w:eastAsia="en-GB"/>
              </w:rPr>
              <w:br/>
              <w:t>[-s=]</w:t>
            </w:r>
          </w:p>
        </w:tc>
        <w:tc>
          <w:tcPr>
            <w:tcW w:w="5133" w:type="dxa"/>
            <w:tcBorders>
              <w:top w:val="outset" w:sz="6" w:space="0" w:color="666666"/>
              <w:left w:val="outset" w:sz="6" w:space="0" w:color="666666"/>
              <w:bottom w:val="outset" w:sz="6" w:space="0" w:color="666666"/>
            </w:tcBorders>
            <w:shd w:val="clear" w:color="auto" w:fill="FFFFFF"/>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The command allows changing the atom names.</w:t>
            </w:r>
            <w:r w:rsidRPr="00DA01C8">
              <w:rPr>
                <w:rFonts w:ascii="Times New Roman" w:hAnsi="Times New Roman"/>
                <w:szCs w:val="20"/>
                <w:lang w:eastAsia="en-GB"/>
              </w:rPr>
              <w:br/>
            </w:r>
            <w:r w:rsidRPr="00DA01C8">
              <w:rPr>
                <w:rFonts w:ascii="Times New Roman" w:hAnsi="Times New Roman"/>
                <w:szCs w:val="20"/>
                <w:lang w:eastAsia="en-GB"/>
              </w:rPr>
              <w:br/>
              <w:t>Options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 check if the generated names are unique</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 change the suffix only (no value removes the suffix, i.e. the part of label after the element symbol and numerical value)</w:t>
            </w:r>
          </w:p>
          <w:p w:rsidR="00F30468" w:rsidRPr="00860EAB" w:rsidRDefault="00F30468" w:rsidP="00054DEC">
            <w:pPr>
              <w:jc w:val="both"/>
              <w:rPr>
                <w:rFonts w:ascii="Times New Roman" w:hAnsi="Times New Roman"/>
                <w:szCs w:val="20"/>
                <w:lang w:val="pt-BR" w:eastAsia="en-GB"/>
              </w:rPr>
            </w:pPr>
            <w:r w:rsidRPr="00E42F46">
              <w:rPr>
                <w:rFonts w:ascii="Times New Roman" w:hAnsi="Times New Roman"/>
                <w:szCs w:val="20"/>
                <w:lang w:val="pt-BR" w:eastAsia="en-GB"/>
              </w:rPr>
              <w:br/>
            </w:r>
            <w:r w:rsidRPr="00860EAB">
              <w:rPr>
                <w:rFonts w:ascii="Times New Roman" w:hAnsi="Times New Roman"/>
                <w:szCs w:val="20"/>
                <w:lang w:val="pt-BR" w:eastAsia="en-GB"/>
              </w:rPr>
              <w:t>Examples:</w:t>
            </w:r>
          </w:p>
          <w:p w:rsidR="00F30468" w:rsidRPr="00860EAB" w:rsidRDefault="00F30468" w:rsidP="00054DEC">
            <w:pPr>
              <w:jc w:val="both"/>
              <w:rPr>
                <w:rFonts w:ascii="Times New Roman" w:hAnsi="Times New Roman"/>
                <w:szCs w:val="20"/>
                <w:lang w:val="pt-BR" w:eastAsia="en-GB"/>
              </w:rPr>
            </w:pPr>
            <w:r w:rsidRPr="00860EAB">
              <w:rPr>
                <w:rFonts w:ascii="Times New Roman" w:hAnsi="Times New Roman"/>
                <w:szCs w:val="20"/>
                <w:lang w:val="pt-BR" w:eastAsia="en-GB"/>
              </w:rPr>
              <w:t>name O1 O2: renames O1 to O2</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name 1: (some atoms selected) sequentially names the atoms in the order of the selection by adding 1,2, etc to the element symbol. Note that in this case if any generated name is not unique (and the -c option is not given), a random name will be generated</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lastRenderedPageBreak/>
              <w:t>name $q C: changes the element type of Q to C - all the electron density peaks will become carbons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name sel -s=a: changes suffix of the selected atoms to 'a', replacing any existing suffix. Note that sel is a required keyword in this case (but may be removed in the future)</w:t>
            </w:r>
          </w:p>
          <w:p w:rsidR="00F30468" w:rsidRPr="00DA01C8" w:rsidRDefault="00F30468" w:rsidP="007B6A8D">
            <w:pPr>
              <w:jc w:val="both"/>
              <w:rPr>
                <w:rFonts w:ascii="Times New Roman" w:hAnsi="Times New Roman"/>
                <w:szCs w:val="20"/>
                <w:lang w:eastAsia="en-GB"/>
              </w:rPr>
            </w:pPr>
            <w:r w:rsidRPr="00DA01C8">
              <w:rPr>
                <w:rFonts w:ascii="Times New Roman" w:hAnsi="Times New Roman"/>
                <w:szCs w:val="20"/>
                <w:lang w:eastAsia="en-GB"/>
              </w:rPr>
              <w:t>name Q? C?: change type for all electron density peaks with single number label to carbon atoms preserving the number</w:t>
            </w:r>
          </w:p>
        </w:tc>
      </w:tr>
      <w:tr w:rsidR="007E2C39" w:rsidRPr="00DA01C8" w:rsidTr="00B75526">
        <w:tc>
          <w:tcPr>
            <w:tcW w:w="1266" w:type="dxa"/>
            <w:tcBorders>
              <w:top w:val="outset" w:sz="6" w:space="0" w:color="666666"/>
              <w:bottom w:val="outset" w:sz="6" w:space="0" w:color="666666"/>
              <w:right w:val="outset" w:sz="6" w:space="0" w:color="666666"/>
            </w:tcBorders>
            <w:shd w:val="clear" w:color="auto" w:fill="FFFFFF"/>
            <w:vAlign w:val="center"/>
          </w:tcPr>
          <w:p w:rsidR="007E2C39" w:rsidRPr="00DA01C8" w:rsidRDefault="007E2C39" w:rsidP="00054DEC">
            <w:pPr>
              <w:jc w:val="both"/>
              <w:rPr>
                <w:rFonts w:ascii="Times New Roman" w:hAnsi="Times New Roman"/>
                <w:b/>
                <w:bCs/>
                <w:szCs w:val="20"/>
                <w:lang w:eastAsia="en-GB"/>
              </w:rPr>
            </w:pPr>
            <w:r>
              <w:rPr>
                <w:rFonts w:ascii="Times New Roman" w:hAnsi="Times New Roman"/>
                <w:b/>
                <w:bCs/>
                <w:szCs w:val="20"/>
                <w:lang w:eastAsia="en-GB"/>
              </w:rPr>
              <w:lastRenderedPageBreak/>
              <w:t>mode</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rsidR="007E2C39" w:rsidRPr="00DA01C8" w:rsidRDefault="007E2C39" w:rsidP="00054DEC">
            <w:pPr>
              <w:jc w:val="both"/>
              <w:rPr>
                <w:rFonts w:ascii="Times New Roman" w:hAnsi="Times New Roman"/>
                <w:szCs w:val="20"/>
                <w:lang w:eastAsia="en-GB"/>
              </w:rPr>
            </w:pPr>
            <w:r>
              <w:rPr>
                <w:rFonts w:ascii="Times New Roman" w:hAnsi="Times New Roman"/>
                <w:szCs w:val="20"/>
                <w:lang w:eastAsia="en-GB"/>
              </w:rPr>
              <w:t>name [-</w:t>
            </w:r>
            <w:r w:rsidRPr="007E2C39">
              <w:rPr>
                <w:rFonts w:ascii="Times New Roman" w:hAnsi="Times New Roman"/>
                <w:b/>
                <w:szCs w:val="20"/>
                <w:lang w:eastAsia="en-GB"/>
              </w:rPr>
              <w:t>p</w:t>
            </w:r>
            <w:r>
              <w:rPr>
                <w:rFonts w:ascii="Times New Roman" w:hAnsi="Times New Roman"/>
                <w:szCs w:val="20"/>
                <w:lang w:eastAsia="en-GB"/>
              </w:rPr>
              <w:t>] [-</w:t>
            </w:r>
            <w:r w:rsidRPr="007E2C39">
              <w:rPr>
                <w:rFonts w:ascii="Times New Roman" w:hAnsi="Times New Roman"/>
                <w:b/>
                <w:szCs w:val="20"/>
                <w:lang w:eastAsia="en-GB"/>
              </w:rPr>
              <w:t>s</w:t>
            </w:r>
            <w:r>
              <w:rPr>
                <w:rFonts w:ascii="Times New Roman" w:hAnsi="Times New Roman"/>
                <w:szCs w:val="20"/>
                <w:lang w:eastAsia="en-GB"/>
              </w:rPr>
              <w:t>] [-</w:t>
            </w:r>
            <w:r w:rsidRPr="007E2C39">
              <w:rPr>
                <w:rFonts w:ascii="Times New Roman" w:hAnsi="Times New Roman"/>
                <w:b/>
                <w:szCs w:val="20"/>
                <w:lang w:eastAsia="en-GB"/>
              </w:rPr>
              <w:t>t</w:t>
            </w:r>
            <w:r>
              <w:rPr>
                <w:rFonts w:ascii="Times New Roman" w:hAnsi="Times New Roman"/>
                <w:szCs w:val="20"/>
                <w:lang w:eastAsia="en-GB"/>
              </w:rPr>
              <w:t>] [-</w:t>
            </w:r>
            <w:r w:rsidRPr="007E2C39">
              <w:rPr>
                <w:rFonts w:ascii="Times New Roman" w:hAnsi="Times New Roman"/>
                <w:b/>
                <w:szCs w:val="20"/>
                <w:lang w:eastAsia="en-GB"/>
              </w:rPr>
              <w:t>a</w:t>
            </w:r>
            <w:r>
              <w:rPr>
                <w:rFonts w:ascii="Times New Roman" w:hAnsi="Times New Roman"/>
                <w:szCs w:val="20"/>
                <w:lang w:eastAsia="en-GB"/>
              </w:rPr>
              <w:t>=0]</w:t>
            </w:r>
          </w:p>
        </w:tc>
        <w:tc>
          <w:tcPr>
            <w:tcW w:w="5133" w:type="dxa"/>
            <w:tcBorders>
              <w:top w:val="outset" w:sz="6" w:space="0" w:color="666666"/>
              <w:left w:val="outset" w:sz="6" w:space="0" w:color="666666"/>
              <w:bottom w:val="outset" w:sz="6" w:space="0" w:color="666666"/>
            </w:tcBorders>
            <w:shd w:val="clear" w:color="auto" w:fill="FFFFFF"/>
            <w:vAlign w:val="center"/>
          </w:tcPr>
          <w:p w:rsidR="007E2C39" w:rsidRDefault="007E2C39" w:rsidP="00054DEC">
            <w:pPr>
              <w:jc w:val="both"/>
              <w:rPr>
                <w:rFonts w:ascii="Times New Roman" w:hAnsi="Times New Roman"/>
                <w:szCs w:val="20"/>
                <w:lang w:eastAsia="en-GB"/>
              </w:rPr>
            </w:pPr>
            <w:r>
              <w:rPr>
                <w:rFonts w:ascii="Times New Roman" w:hAnsi="Times New Roman"/>
                <w:szCs w:val="20"/>
                <w:lang w:eastAsia="en-GB"/>
              </w:rPr>
              <w:t>Puts the program into the naming mode. Options:</w:t>
            </w:r>
          </w:p>
          <w:p w:rsidR="007E2C39" w:rsidRDefault="007E2C39" w:rsidP="00054DEC">
            <w:pPr>
              <w:jc w:val="both"/>
              <w:rPr>
                <w:rFonts w:ascii="Times New Roman" w:hAnsi="Times New Roman"/>
                <w:szCs w:val="20"/>
                <w:lang w:eastAsia="en-GB"/>
              </w:rPr>
            </w:pPr>
            <w:r>
              <w:rPr>
                <w:rFonts w:ascii="Times New Roman" w:hAnsi="Times New Roman"/>
                <w:szCs w:val="20"/>
                <w:lang w:eastAsia="en-GB"/>
              </w:rPr>
              <w:t>-</w:t>
            </w:r>
            <w:r w:rsidRPr="00336121">
              <w:rPr>
                <w:rFonts w:ascii="Times New Roman" w:hAnsi="Times New Roman"/>
                <w:b/>
                <w:szCs w:val="20"/>
                <w:lang w:eastAsia="en-GB"/>
              </w:rPr>
              <w:t>p</w:t>
            </w:r>
            <w:r>
              <w:rPr>
                <w:rFonts w:ascii="Times New Roman" w:hAnsi="Times New Roman"/>
                <w:szCs w:val="20"/>
                <w:lang w:eastAsia="en-GB"/>
              </w:rPr>
              <w:t>: label prefix</w:t>
            </w:r>
          </w:p>
          <w:p w:rsidR="007E2C39" w:rsidRDefault="007E2C39" w:rsidP="00054DEC">
            <w:pPr>
              <w:jc w:val="both"/>
              <w:rPr>
                <w:rFonts w:ascii="Times New Roman" w:hAnsi="Times New Roman"/>
                <w:szCs w:val="20"/>
                <w:lang w:eastAsia="en-GB"/>
              </w:rPr>
            </w:pPr>
            <w:r>
              <w:rPr>
                <w:rFonts w:ascii="Times New Roman" w:hAnsi="Times New Roman"/>
                <w:szCs w:val="20"/>
                <w:lang w:eastAsia="en-GB"/>
              </w:rPr>
              <w:t>-</w:t>
            </w:r>
            <w:r w:rsidRPr="00336121">
              <w:rPr>
                <w:rFonts w:ascii="Times New Roman" w:hAnsi="Times New Roman"/>
                <w:b/>
                <w:szCs w:val="20"/>
                <w:lang w:eastAsia="en-GB"/>
              </w:rPr>
              <w:t>s</w:t>
            </w:r>
            <w:r>
              <w:rPr>
                <w:rFonts w:ascii="Times New Roman" w:hAnsi="Times New Roman"/>
                <w:szCs w:val="20"/>
                <w:lang w:eastAsia="en-GB"/>
              </w:rPr>
              <w:t>: label suffix</w:t>
            </w:r>
          </w:p>
          <w:p w:rsidR="007E2C39" w:rsidRDefault="007E2C39" w:rsidP="00054DEC">
            <w:pPr>
              <w:jc w:val="both"/>
              <w:rPr>
                <w:rFonts w:ascii="Times New Roman" w:hAnsi="Times New Roman"/>
                <w:szCs w:val="20"/>
                <w:lang w:eastAsia="en-GB"/>
              </w:rPr>
            </w:pPr>
            <w:r>
              <w:rPr>
                <w:rFonts w:ascii="Times New Roman" w:hAnsi="Times New Roman"/>
                <w:szCs w:val="20"/>
                <w:lang w:eastAsia="en-GB"/>
              </w:rPr>
              <w:t>-</w:t>
            </w:r>
            <w:r w:rsidRPr="00336121">
              <w:rPr>
                <w:rFonts w:ascii="Times New Roman" w:hAnsi="Times New Roman"/>
                <w:b/>
                <w:szCs w:val="20"/>
                <w:lang w:eastAsia="en-GB"/>
              </w:rPr>
              <w:t>t</w:t>
            </w:r>
            <w:r>
              <w:rPr>
                <w:rFonts w:ascii="Times New Roman" w:hAnsi="Times New Roman"/>
                <w:szCs w:val="20"/>
                <w:lang w:eastAsia="en-GB"/>
              </w:rPr>
              <w:t>: element symbol</w:t>
            </w:r>
          </w:p>
          <w:p w:rsidR="007E2C39" w:rsidRPr="00DA01C8" w:rsidRDefault="007E2C39" w:rsidP="00336121">
            <w:pPr>
              <w:jc w:val="both"/>
              <w:rPr>
                <w:rFonts w:ascii="Times New Roman" w:hAnsi="Times New Roman"/>
                <w:szCs w:val="20"/>
                <w:lang w:eastAsia="en-GB"/>
              </w:rPr>
            </w:pPr>
            <w:r>
              <w:rPr>
                <w:rFonts w:ascii="Times New Roman" w:hAnsi="Times New Roman"/>
                <w:szCs w:val="20"/>
                <w:lang w:eastAsia="en-GB"/>
              </w:rPr>
              <w:t>-</w:t>
            </w:r>
            <w:r w:rsidRPr="00336121">
              <w:rPr>
                <w:rFonts w:ascii="Times New Roman" w:hAnsi="Times New Roman"/>
                <w:b/>
                <w:szCs w:val="20"/>
                <w:lang w:eastAsia="en-GB"/>
              </w:rPr>
              <w:t>a</w:t>
            </w:r>
            <w:r>
              <w:rPr>
                <w:rFonts w:ascii="Times New Roman" w:hAnsi="Times New Roman"/>
                <w:szCs w:val="20"/>
                <w:lang w:eastAsia="en-GB"/>
              </w:rPr>
              <w:t>: autocomplete, off by default</w:t>
            </w:r>
            <w:r w:rsidR="00336121">
              <w:rPr>
                <w:rFonts w:ascii="Times New Roman" w:hAnsi="Times New Roman"/>
                <w:szCs w:val="20"/>
                <w:lang w:eastAsia="en-GB"/>
              </w:rPr>
              <w:t xml:space="preserve">. Value 1 switch the autocompleting on with value 2 stopping the procedure when an atom of a different type is encountered on the way, 4 – when an atom with different part is encountered on the way and 6 – combining the cases of 2 and 4. </w:t>
            </w:r>
            <w:r w:rsidR="004A04E6">
              <w:rPr>
                <w:rFonts w:ascii="Times New Roman" w:hAnsi="Times New Roman"/>
                <w:szCs w:val="20"/>
                <w:lang w:eastAsia="en-GB"/>
              </w:rPr>
              <w:t>A special value 8 does automatic naming.</w:t>
            </w:r>
          </w:p>
        </w:tc>
      </w:tr>
      <w:tr w:rsidR="00F30468" w:rsidRPr="00DA01C8" w:rsidTr="00B75526">
        <w:tc>
          <w:tcPr>
            <w:tcW w:w="1266" w:type="dxa"/>
            <w:tcBorders>
              <w:top w:val="outset" w:sz="6" w:space="0" w:color="666666"/>
              <w:bottom w:val="outset" w:sz="6" w:space="0" w:color="666666"/>
              <w:right w:val="outset" w:sz="6" w:space="0" w:color="666666"/>
            </w:tcBorders>
            <w:shd w:val="clear" w:color="auto" w:fill="FFFFFF"/>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FixHL</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rsidR="00F30468" w:rsidRPr="00DA01C8" w:rsidRDefault="00F30468" w:rsidP="00054DEC">
            <w:pPr>
              <w:jc w:val="both"/>
              <w:rPr>
                <w:rFonts w:ascii="Times New Roman" w:hAnsi="Times New Roman"/>
                <w:szCs w:val="20"/>
                <w:lang w:eastAsia="en-GB"/>
              </w:rPr>
            </w:pPr>
          </w:p>
        </w:tc>
        <w:tc>
          <w:tcPr>
            <w:tcW w:w="5133" w:type="dxa"/>
            <w:tcBorders>
              <w:top w:val="outset" w:sz="6" w:space="0" w:color="666666"/>
              <w:left w:val="outset" w:sz="6" w:space="0" w:color="666666"/>
              <w:bottom w:val="outset" w:sz="6" w:space="0" w:color="666666"/>
            </w:tcBorders>
            <w:shd w:val="clear" w:color="auto" w:fill="FFFFFF"/>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Updates H-atom labels according to the labels of the bearing atoms</w:t>
            </w:r>
          </w:p>
        </w:tc>
      </w:tr>
      <w:tr w:rsidR="00F30468" w:rsidRPr="00DA01C8" w:rsidTr="00B75526">
        <w:tc>
          <w:tcPr>
            <w:tcW w:w="1266" w:type="dxa"/>
            <w:tcBorders>
              <w:top w:val="outset" w:sz="6" w:space="0" w:color="666666"/>
              <w:bottom w:val="outset" w:sz="6" w:space="0" w:color="666666"/>
              <w:right w:val="outset" w:sz="6" w:space="0" w:color="666666"/>
            </w:tcBorders>
            <w:shd w:val="clear" w:color="auto" w:fill="FFFFFF"/>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mode</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grow -a </w:t>
            </w:r>
          </w:p>
        </w:tc>
        <w:tc>
          <w:tcPr>
            <w:tcW w:w="5133" w:type="dxa"/>
            <w:tcBorders>
              <w:top w:val="outset" w:sz="6" w:space="0" w:color="666666"/>
              <w:left w:val="outset" w:sz="6" w:space="0" w:color="666666"/>
              <w:bottom w:val="outset" w:sz="6" w:space="0" w:color="666666"/>
            </w:tcBorders>
            <w:shd w:val="clear" w:color="auto" w:fill="FFFFFF"/>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The mode to reconstruct the asymmetric unit (look at the mode grow shells option for details).</w:t>
            </w:r>
          </w:p>
        </w:tc>
      </w:tr>
      <w:tr w:rsidR="00F30468" w:rsidRPr="00DA01C8" w:rsidTr="00B75526">
        <w:tc>
          <w:tcPr>
            <w:tcW w:w="9086" w:type="dxa"/>
            <w:gridSpan w:val="3"/>
            <w:tcBorders>
              <w:top w:val="outset" w:sz="6" w:space="0" w:color="666666"/>
              <w:bottom w:val="outset" w:sz="6" w:space="0" w:color="666666"/>
            </w:tcBorders>
            <w:shd w:val="clear" w:color="auto" w:fill="EEEEEE"/>
          </w:tcPr>
          <w:p w:rsidR="00F30468" w:rsidRPr="00DA01C8" w:rsidRDefault="00F30468" w:rsidP="00054DEC">
            <w:pPr>
              <w:jc w:val="both"/>
              <w:rPr>
                <w:rFonts w:ascii="Times New Roman" w:hAnsi="Times New Roman"/>
                <w:szCs w:val="20"/>
                <w:lang w:eastAsia="en-GB"/>
              </w:rPr>
            </w:pPr>
            <w:bookmarkStart w:id="16" w:name="Olex2_will_display_the_altered"/>
            <w:bookmarkEnd w:id="16"/>
            <w:r w:rsidRPr="00DA01C8">
              <w:rPr>
                <w:rFonts w:ascii="Times New Roman" w:hAnsi="Times New Roman"/>
                <w:color w:val="222222"/>
                <w:szCs w:val="20"/>
                <w:lang w:eastAsia="en-GB"/>
              </w:rPr>
              <w:t>Olex2 will display the altered connectivity table in the case if structure is grown or packed</w:t>
            </w:r>
          </w:p>
        </w:tc>
      </w:tr>
    </w:tbl>
    <w:p w:rsidR="00F30468" w:rsidRPr="00DA01C8" w:rsidRDefault="00F30468" w:rsidP="00054DEC">
      <w:pPr>
        <w:jc w:val="both"/>
        <w:rPr>
          <w:lang w:eastAsia="en-GB"/>
        </w:rPr>
      </w:pPr>
    </w:p>
    <w:p w:rsidR="00F30468" w:rsidRPr="00DA01C8" w:rsidRDefault="00F30468" w:rsidP="00B75526">
      <w:pPr>
        <w:pStyle w:val="Heading2"/>
      </w:pPr>
      <w:bookmarkStart w:id="17" w:name="_Toc415135010"/>
      <w:r w:rsidRPr="00DA01C8">
        <w:t>Symmetry Operations</w:t>
      </w:r>
      <w:bookmarkEnd w:id="17"/>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tblPr>
      <w:tblGrid>
        <w:gridCol w:w="1266"/>
        <w:gridCol w:w="2687"/>
        <w:gridCol w:w="5133"/>
      </w:tblGrid>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bookmarkStart w:id="18" w:name="Symmetry_Operations_3757403371"/>
            <w:bookmarkEnd w:id="18"/>
            <w:r w:rsidRPr="00DA01C8">
              <w:rPr>
                <w:rFonts w:ascii="Times New Roman" w:hAnsi="Times New Roman"/>
                <w:b/>
                <w:bCs/>
                <w:szCs w:val="20"/>
                <w:lang w:eastAsia="en-GB"/>
              </w:rPr>
              <w:t>lstsymm</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 </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Prints symmetry operations and their codes for current structure.</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envi</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i/>
                <w:iCs/>
                <w:szCs w:val="20"/>
                <w:lang w:eastAsia="en-GB"/>
              </w:rPr>
              <w:t>[</w:t>
            </w:r>
            <w:r w:rsidRPr="00DA01C8">
              <w:rPr>
                <w:rFonts w:ascii="Times New Roman" w:hAnsi="Times New Roman"/>
                <w:b/>
                <w:bCs/>
                <w:i/>
                <w:iCs/>
                <w:szCs w:val="20"/>
                <w:lang w:eastAsia="en-GB"/>
              </w:rPr>
              <w:t>r=</w:t>
            </w:r>
            <w:r w:rsidRPr="00DA01C8">
              <w:rPr>
                <w:rFonts w:ascii="Times New Roman" w:hAnsi="Times New Roman"/>
                <w:szCs w:val="20"/>
                <w:lang w:eastAsia="en-GB"/>
              </w:rPr>
              <w:t>2.7 Å] </w:t>
            </w:r>
            <w:r w:rsidRPr="00DA01C8">
              <w:rPr>
                <w:rFonts w:ascii="Times New Roman" w:hAnsi="Times New Roman"/>
                <w:b/>
                <w:bCs/>
                <w:szCs w:val="20"/>
                <w:lang w:eastAsia="en-GB"/>
              </w:rPr>
              <w:t>A1</w:t>
            </w:r>
            <w:r w:rsidRPr="00DA01C8">
              <w:rPr>
                <w:rFonts w:ascii="Times New Roman" w:hAnsi="Times New Roman"/>
                <w:szCs w:val="20"/>
                <w:lang w:eastAsia="en-GB"/>
              </w:rPr>
              <w:t> </w:t>
            </w:r>
            <w:r w:rsidRPr="00DA01C8">
              <w:rPr>
                <w:rFonts w:ascii="Times New Roman" w:hAnsi="Times New Roman"/>
                <w:i/>
                <w:iCs/>
                <w:szCs w:val="20"/>
                <w:lang w:eastAsia="en-GB"/>
              </w:rPr>
              <w:t>or</w:t>
            </w:r>
            <w:r w:rsidRPr="00DA01C8">
              <w:rPr>
                <w:rFonts w:ascii="Times New Roman" w:hAnsi="Times New Roman"/>
                <w:szCs w:val="20"/>
                <w:lang w:eastAsia="en-GB"/>
              </w:rPr>
              <w:t xml:space="preserve">  </w:t>
            </w:r>
            <w:r w:rsidRPr="00DA01C8">
              <w:rPr>
                <w:rFonts w:ascii="Times New Roman" w:hAnsi="Times New Roman"/>
                <w:color w:val="448844"/>
                <w:szCs w:val="20"/>
                <w:shd w:val="clear" w:color="auto" w:fill="EEEEEE"/>
                <w:lang w:eastAsia="en-GB"/>
              </w:rPr>
              <w:t xml:space="preserve">selected atom </w:t>
            </w:r>
            <w:r w:rsidRPr="00DA01C8">
              <w:rPr>
                <w:rFonts w:ascii="Times New Roman" w:hAnsi="Times New Roman"/>
                <w:szCs w:val="20"/>
                <w:lang w:eastAsia="en-GB"/>
              </w:rPr>
              <w:t>[</w:t>
            </w:r>
            <w:r w:rsidRPr="00DA01C8">
              <w:rPr>
                <w:rFonts w:ascii="Times New Roman" w:hAnsi="Times New Roman"/>
                <w:b/>
                <w:bCs/>
                <w:szCs w:val="20"/>
                <w:lang w:eastAsia="en-GB"/>
              </w:rPr>
              <w:t>-h</w:t>
            </w:r>
            <w:r w:rsidRPr="00DA01C8">
              <w:rPr>
                <w:rFonts w:ascii="Times New Roman" w:hAnsi="Times New Roman"/>
                <w:szCs w:val="20"/>
                <w:lang w:eastAsia="en-GB"/>
              </w:rPr>
              <w:t>] [</w:t>
            </w:r>
            <w:r w:rsidRPr="00DA01C8">
              <w:rPr>
                <w:rFonts w:ascii="Times New Roman" w:hAnsi="Times New Roman"/>
                <w:b/>
                <w:bCs/>
                <w:szCs w:val="20"/>
                <w:lang w:eastAsia="en-GB"/>
              </w:rPr>
              <w:t>-q</w:t>
            </w:r>
            <w:r w:rsidRPr="00DA01C8">
              <w:rPr>
                <w:rFonts w:ascii="Times New Roman" w:hAnsi="Times New Roman"/>
                <w:szCs w:val="20"/>
                <w:lang w:eastAsia="en-GB"/>
              </w:rPr>
              <w:t>]</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Note:</w:t>
            </w:r>
            <w:r w:rsidRPr="00DA01C8">
              <w:rPr>
                <w:rFonts w:ascii="Times New Roman" w:hAnsi="Times New Roman"/>
                <w:szCs w:val="20"/>
                <w:lang w:eastAsia="en-GB"/>
              </w:rPr>
              <w:t> if more than one atom is selected the first one is used</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Prints a list of those atoms within a sphere of radius </w:t>
            </w:r>
            <w:r w:rsidRPr="00DA01C8">
              <w:rPr>
                <w:rFonts w:ascii="Times New Roman" w:hAnsi="Times New Roman"/>
                <w:b/>
                <w:bCs/>
                <w:i/>
                <w:iCs/>
                <w:szCs w:val="20"/>
                <w:lang w:eastAsia="en-GB"/>
              </w:rPr>
              <w:t>r</w:t>
            </w:r>
            <w:r w:rsidRPr="00DA01C8">
              <w:rPr>
                <w:rFonts w:ascii="Times New Roman" w:hAnsi="Times New Roman"/>
                <w:szCs w:val="20"/>
                <w:lang w:eastAsia="en-GB"/>
              </w:rPr>
              <w:t> around the specified atom.</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-h</w:t>
            </w:r>
            <w:r w:rsidRPr="00DA01C8">
              <w:rPr>
                <w:rFonts w:ascii="Times New Roman" w:hAnsi="Times New Roman"/>
                <w:szCs w:val="20"/>
                <w:lang w:eastAsia="en-GB"/>
              </w:rPr>
              <w:t>: adds hydrogen atoms to the list</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-q</w:t>
            </w:r>
            <w:r w:rsidRPr="00DA01C8">
              <w:rPr>
                <w:rFonts w:ascii="Times New Roman" w:hAnsi="Times New Roman"/>
                <w:szCs w:val="20"/>
                <w:lang w:eastAsia="en-GB"/>
              </w:rPr>
              <w:t>: option adds Q-peaks to the list</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bookmarkStart w:id="19" w:name="mode_grow"/>
            <w:bookmarkEnd w:id="19"/>
            <w:r w:rsidRPr="00DA01C8">
              <w:rPr>
                <w:rFonts w:ascii="Times New Roman" w:hAnsi="Times New Roman"/>
                <w:b/>
                <w:bCs/>
                <w:szCs w:val="20"/>
                <w:lang w:eastAsia="en-GB"/>
              </w:rPr>
              <w:t>mode</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A67CF">
            <w:pPr>
              <w:jc w:val="both"/>
              <w:rPr>
                <w:rFonts w:ascii="Times New Roman" w:hAnsi="Times New Roman"/>
                <w:szCs w:val="20"/>
                <w:lang w:eastAsia="en-GB"/>
              </w:rPr>
            </w:pPr>
            <w:r w:rsidRPr="00DA01C8">
              <w:rPr>
                <w:rFonts w:ascii="Times New Roman" w:hAnsi="Times New Roman"/>
                <w:b/>
                <w:bCs/>
                <w:szCs w:val="20"/>
                <w:lang w:eastAsia="en-GB"/>
              </w:rPr>
              <w:t>grow</w:t>
            </w:r>
            <w:r w:rsidRPr="00DA01C8">
              <w:rPr>
                <w:rFonts w:ascii="Times New Roman" w:hAnsi="Times New Roman"/>
                <w:szCs w:val="20"/>
                <w:lang w:eastAsia="en-GB"/>
              </w:rPr>
              <w:t> [-</w:t>
            </w:r>
            <w:r w:rsidRPr="00DA01C8">
              <w:rPr>
                <w:rFonts w:ascii="Times New Roman" w:hAnsi="Times New Roman"/>
                <w:b/>
                <w:bCs/>
                <w:szCs w:val="20"/>
                <w:lang w:eastAsia="en-GB"/>
              </w:rPr>
              <w:t>s</w:t>
            </w:r>
            <w:r w:rsidRPr="00DA01C8">
              <w:rPr>
                <w:rFonts w:ascii="Times New Roman" w:hAnsi="Times New Roman"/>
                <w:szCs w:val="20"/>
                <w:lang w:eastAsia="en-GB"/>
              </w:rPr>
              <w:t>]</w:t>
            </w:r>
            <w:r w:rsidRPr="00DA01C8">
              <w:rPr>
                <w:rFonts w:ascii="Times New Roman" w:hAnsi="Times New Roman"/>
                <w:b/>
                <w:bCs/>
                <w:i/>
                <w:iCs/>
                <w:szCs w:val="20"/>
                <w:lang w:eastAsia="en-GB"/>
              </w:rPr>
              <w:t> </w:t>
            </w:r>
            <w:r w:rsidRPr="00DA01C8">
              <w:rPr>
                <w:rFonts w:ascii="Times New Roman" w:hAnsi="Times New Roman"/>
                <w:szCs w:val="20"/>
                <w:lang w:eastAsia="en-GB"/>
              </w:rPr>
              <w:t>[-</w:t>
            </w:r>
            <w:r w:rsidRPr="00DA01C8">
              <w:rPr>
                <w:rFonts w:ascii="Times New Roman" w:hAnsi="Times New Roman"/>
                <w:b/>
                <w:bCs/>
                <w:i/>
                <w:iCs/>
                <w:szCs w:val="20"/>
                <w:lang w:eastAsia="en-GB"/>
              </w:rPr>
              <w:t>v</w:t>
            </w:r>
            <w:r w:rsidRPr="00DA01C8">
              <w:rPr>
                <w:rFonts w:ascii="Times New Roman" w:hAnsi="Times New Roman"/>
                <w:szCs w:val="20"/>
                <w:lang w:eastAsia="en-GB"/>
              </w:rPr>
              <w:t>] [-</w:t>
            </w:r>
            <w:r w:rsidR="00BA67CF">
              <w:rPr>
                <w:rFonts w:ascii="Times New Roman" w:hAnsi="Times New Roman"/>
                <w:b/>
                <w:bCs/>
                <w:szCs w:val="20"/>
                <w:lang w:eastAsia="en-GB"/>
              </w:rPr>
              <w:t>r</w:t>
            </w:r>
            <w:r w:rsidRPr="00DA01C8">
              <w:rPr>
                <w:rFonts w:ascii="Times New Roman" w:hAnsi="Times New Roman"/>
                <w:szCs w:val="20"/>
                <w:lang w:eastAsia="en-GB"/>
              </w:rPr>
              <w:t>]</w:t>
            </w:r>
            <w:r w:rsidR="00BA67CF">
              <w:rPr>
                <w:rFonts w:ascii="Times New Roman" w:hAnsi="Times New Roman"/>
                <w:szCs w:val="20"/>
                <w:lang w:eastAsia="en-GB"/>
              </w:rPr>
              <w:t xml:space="preserve"> [-</w:t>
            </w:r>
            <w:r w:rsidR="00BA67CF" w:rsidRPr="00BA67CF">
              <w:rPr>
                <w:rFonts w:ascii="Times New Roman" w:hAnsi="Times New Roman"/>
                <w:b/>
                <w:szCs w:val="20"/>
                <w:lang w:eastAsia="en-GB"/>
              </w:rPr>
              <w:t>a</w:t>
            </w:r>
            <w:r w:rsidR="00BA67CF">
              <w:rPr>
                <w:rFonts w:ascii="Times New Roman" w:hAnsi="Times New Roman"/>
                <w:szCs w:val="20"/>
                <w:lang w:eastAsia="en-GB"/>
              </w:rPr>
              <w:t>]</w:t>
            </w:r>
            <w:r w:rsidRPr="00DA01C8">
              <w:rPr>
                <w:rFonts w:ascii="Times New Roman" w:hAnsi="Times New Roman"/>
                <w:szCs w:val="20"/>
                <w:lang w:eastAsia="en-GB"/>
              </w:rPr>
              <w:t xml:space="preserve"> [-</w:t>
            </w:r>
            <w:r w:rsidRPr="00DA01C8">
              <w:rPr>
                <w:rFonts w:ascii="Times New Roman" w:hAnsi="Times New Roman"/>
                <w:b/>
                <w:bCs/>
                <w:szCs w:val="20"/>
                <w:lang w:eastAsia="en-GB"/>
              </w:rPr>
              <w:t>shells</w:t>
            </w:r>
            <w:r w:rsidRPr="00DA01C8">
              <w:rPr>
                <w:rFonts w:ascii="Times New Roman" w:hAnsi="Times New Roman"/>
                <w:szCs w:val="20"/>
                <w:lang w:eastAsia="en-GB"/>
              </w:rPr>
              <w:t>]</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Displays the directions in which the molecule can be grown</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i/>
                <w:iCs/>
                <w:szCs w:val="20"/>
                <w:lang w:eastAsia="en-GB"/>
              </w:rPr>
              <w:t>s</w:t>
            </w:r>
            <w:r w:rsidRPr="00DA01C8">
              <w:rPr>
                <w:rFonts w:ascii="Times New Roman" w:hAnsi="Times New Roman"/>
                <w:b/>
                <w:bCs/>
                <w:szCs w:val="20"/>
                <w:lang w:eastAsia="en-GB"/>
              </w:rPr>
              <w:t>:</w:t>
            </w:r>
            <w:r w:rsidRPr="00DA01C8">
              <w:rPr>
                <w:rFonts w:ascii="Times New Roman" w:hAnsi="Times New Roman"/>
                <w:szCs w:val="20"/>
                <w:lang w:eastAsia="en-GB"/>
              </w:rPr>
              <w:t> also shows the short interaction directions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i/>
                <w:iCs/>
                <w:szCs w:val="20"/>
                <w:lang w:eastAsia="en-GB"/>
              </w:rPr>
              <w:t>v: </w:t>
            </w:r>
            <w:r w:rsidRPr="00DA01C8">
              <w:rPr>
                <w:rFonts w:ascii="Times New Roman" w:hAnsi="Times New Roman"/>
                <w:szCs w:val="20"/>
                <w:lang w:eastAsia="en-GB"/>
              </w:rPr>
              <w:t>[2.0 Å] shows directions to the molecules within </w:t>
            </w:r>
            <w:r w:rsidRPr="00DA01C8">
              <w:rPr>
                <w:rFonts w:ascii="Times New Roman" w:hAnsi="Times New Roman"/>
                <w:b/>
                <w:bCs/>
                <w:i/>
                <w:iCs/>
                <w:szCs w:val="20"/>
                <w:lang w:eastAsia="en-GB"/>
              </w:rPr>
              <w:t>v</w:t>
            </w:r>
            <w:r w:rsidRPr="00DA01C8">
              <w:rPr>
                <w:rFonts w:ascii="Times New Roman" w:hAnsi="Times New Roman"/>
                <w:szCs w:val="20"/>
                <w:lang w:eastAsia="en-GB"/>
              </w:rPr>
              <w:t xml:space="preserve"> value of the Van der Waals radii of the selected atoms which can be generated by clicking on the direction representations, only unique symmetry operations (producing shortest contacts are </w:t>
            </w:r>
            <w:r w:rsidRPr="00DA01C8">
              <w:rPr>
                <w:rFonts w:ascii="Times New Roman" w:hAnsi="Times New Roman"/>
                <w:szCs w:val="20"/>
                <w:lang w:eastAsia="en-GB"/>
              </w:rPr>
              <w:lastRenderedPageBreak/>
              <w:t>displayed)</w:t>
            </w:r>
            <w:r>
              <w:rPr>
                <w:rFonts w:ascii="Times New Roman" w:hAnsi="Times New Roman"/>
                <w:szCs w:val="20"/>
                <w:lang w:eastAsia="en-GB"/>
              </w:rPr>
              <w:t>. If an atom is selected before entering this mode - the environment of only this atom(s) can be grown.</w:t>
            </w:r>
          </w:p>
          <w:p w:rsidR="00F3046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i/>
                <w:iCs/>
                <w:szCs w:val="20"/>
                <w:lang w:eastAsia="en-GB"/>
              </w:rPr>
              <w:t>r</w:t>
            </w:r>
            <w:r w:rsidRPr="00DA01C8">
              <w:rPr>
                <w:rFonts w:ascii="Times New Roman" w:hAnsi="Times New Roman"/>
                <w:b/>
                <w:bCs/>
                <w:szCs w:val="20"/>
                <w:lang w:eastAsia="en-GB"/>
              </w:rPr>
              <w:t>:</w:t>
            </w:r>
            <w:r w:rsidRPr="00DA01C8">
              <w:rPr>
                <w:rFonts w:ascii="Times New Roman" w:hAnsi="Times New Roman"/>
                <w:szCs w:val="20"/>
                <w:lang w:eastAsia="en-GB"/>
              </w:rPr>
              <w:t> shows directions to all symmetry equivalent atoms of the selected one(s) within 15 Å</w:t>
            </w:r>
          </w:p>
          <w:p w:rsidR="00BA67CF" w:rsidRPr="00DA01C8" w:rsidRDefault="00BA67CF" w:rsidP="00054DEC">
            <w:pPr>
              <w:jc w:val="both"/>
              <w:rPr>
                <w:rFonts w:ascii="Times New Roman" w:hAnsi="Times New Roman"/>
                <w:szCs w:val="20"/>
                <w:lang w:eastAsia="en-GB"/>
              </w:rPr>
            </w:pPr>
            <w:r w:rsidRPr="00BA67CF">
              <w:rPr>
                <w:rFonts w:ascii="Times New Roman" w:hAnsi="Times New Roman"/>
                <w:szCs w:val="20"/>
                <w:lang w:eastAsia="en-GB"/>
              </w:rPr>
              <w:t>-</w:t>
            </w:r>
            <w:r w:rsidRPr="00BA67CF">
              <w:rPr>
                <w:rFonts w:ascii="Times New Roman" w:hAnsi="Times New Roman"/>
                <w:b/>
                <w:i/>
                <w:szCs w:val="20"/>
                <w:lang w:eastAsia="en-GB"/>
              </w:rPr>
              <w:t>a</w:t>
            </w:r>
            <w:r>
              <w:rPr>
                <w:rFonts w:ascii="Times New Roman" w:hAnsi="Times New Roman"/>
                <w:szCs w:val="20"/>
                <w:lang w:eastAsia="en-GB"/>
              </w:rPr>
              <w:t>: the asymmetric unit reconstruction mode</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shortcut </w:t>
            </w:r>
            <w:r w:rsidRPr="00DA01C8">
              <w:rPr>
                <w:rFonts w:ascii="Times New Roman" w:hAnsi="Times New Roman"/>
                <w:b/>
                <w:bCs/>
                <w:smallCaps/>
                <w:szCs w:val="20"/>
                <w:lang w:eastAsia="en-GB"/>
              </w:rPr>
              <w:t>Ctrl+g</w:t>
            </w:r>
            <w:r w:rsidRPr="00DA01C8">
              <w:rPr>
                <w:rFonts w:ascii="Times New Roman" w:hAnsi="Times New Roman"/>
                <w:szCs w:val="20"/>
                <w:lang w:eastAsia="en-GB"/>
              </w:rPr>
              <w:t> is used to enter the '</w:t>
            </w:r>
            <w:r w:rsidRPr="00DA01C8">
              <w:rPr>
                <w:rFonts w:ascii="Times New Roman" w:hAnsi="Times New Roman"/>
                <w:b/>
                <w:bCs/>
                <w:szCs w:val="20"/>
                <w:lang w:eastAsia="en-GB"/>
              </w:rPr>
              <w:t>mode grow</w:t>
            </w:r>
            <w:r w:rsidRPr="00DA01C8">
              <w:rPr>
                <w:rFonts w:ascii="Times New Roman" w:hAnsi="Times New Roman"/>
                <w:szCs w:val="20"/>
                <w:lang w:eastAsia="en-GB"/>
              </w:rPr>
              <w:t>'</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i/>
                <w:iCs/>
                <w:szCs w:val="20"/>
                <w:lang w:eastAsia="en-GB"/>
              </w:rPr>
              <w:t>-shells</w:t>
            </w:r>
            <w:r w:rsidRPr="00DA01C8">
              <w:rPr>
                <w:rFonts w:ascii="Times New Roman" w:hAnsi="Times New Roman"/>
                <w:szCs w:val="20"/>
                <w:lang w:eastAsia="en-GB"/>
              </w:rPr>
              <w:t>: only applicable in '</w:t>
            </w:r>
            <w:r w:rsidRPr="00DA01C8">
              <w:rPr>
                <w:rFonts w:ascii="Times New Roman" w:hAnsi="Times New Roman"/>
                <w:b/>
                <w:bCs/>
                <w:szCs w:val="20"/>
                <w:lang w:eastAsia="en-GB"/>
              </w:rPr>
              <w:t>mode grow -shells</w:t>
            </w:r>
            <w:r w:rsidRPr="00DA01C8">
              <w:rPr>
                <w:rFonts w:ascii="Times New Roman" w:hAnsi="Times New Roman"/>
                <w:szCs w:val="20"/>
                <w:lang w:eastAsia="en-GB"/>
              </w:rPr>
              <w:t>' - allows growing atom by atom, if a 'grow' bond is clicked, only the immediate attached to that bond atom is grow, if the atom with outgoing 'grow' bonds is clicked - atoms for all bonds are grown</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lastRenderedPageBreak/>
              <w:t>mode</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pack</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Displays the position of symmetry equivalent asymmetric units as tetrahedra. These asymmetric units can be generated by clicking on the corresponding tetrahedron.</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bookmarkStart w:id="20" w:name="command_sgen"/>
            <w:r w:rsidRPr="00DA01C8">
              <w:rPr>
                <w:rFonts w:ascii="Times New Roman" w:hAnsi="Times New Roman"/>
                <w:b/>
                <w:bCs/>
                <w:szCs w:val="20"/>
                <w:lang w:eastAsia="en-GB"/>
              </w:rPr>
              <w:t>sgen</w:t>
            </w:r>
            <w:bookmarkEnd w:id="20"/>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color w:val="448844"/>
                <w:szCs w:val="20"/>
                <w:shd w:val="clear" w:color="auto" w:fill="EEEEEE"/>
                <w:lang w:eastAsia="en-GB"/>
              </w:rPr>
              <w:t>atoms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The Symmetry operation is represented as 1_555, 1555 or -1+X,Y,Z and atoms as a selection or a names list</w:t>
            </w:r>
            <w:r>
              <w:rPr>
                <w:rFonts w:ascii="Times New Roman" w:hAnsi="Times New Roman"/>
                <w:szCs w:val="20"/>
                <w:lang w:eastAsia="en-GB"/>
              </w:rPr>
              <w:t xml:space="preserve">. As a special case twelve numbers can be provided to specify any matrix operating on the fractional coordinates (e.g. see the </w:t>
            </w:r>
            <w:hyperlink w:anchor="command_match" w:history="1">
              <w:r w:rsidRPr="00932DA6">
                <w:rPr>
                  <w:rStyle w:val="Hyperlink"/>
                  <w:rFonts w:ascii="Times New Roman" w:hAnsi="Times New Roman"/>
                  <w:szCs w:val="20"/>
                  <w:lang w:eastAsia="en-GB"/>
                </w:rPr>
                <w:t>match</w:t>
              </w:r>
            </w:hyperlink>
            <w:r>
              <w:rPr>
                <w:rFonts w:ascii="Times New Roman" w:hAnsi="Times New Roman"/>
                <w:szCs w:val="20"/>
                <w:lang w:eastAsia="en-GB"/>
              </w:rPr>
              <w:t>)</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Generates symmetry equivalents of the provided (or all atoms, if there is no selection) using the provided symmetry operation.</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Note:</w:t>
            </w:r>
            <w:r w:rsidRPr="00DA01C8">
              <w:rPr>
                <w:rFonts w:ascii="Times New Roman" w:hAnsi="Times New Roman"/>
                <w:szCs w:val="20"/>
                <w:lang w:eastAsia="en-GB"/>
              </w:rPr>
              <w:t> For symmetry operations starting with '-' and letter, a leading zero must be added</w:t>
            </w:r>
            <w:r>
              <w:rPr>
                <w:rFonts w:ascii="Times New Roman" w:hAnsi="Times New Roman"/>
                <w:szCs w:val="20"/>
                <w:lang w:eastAsia="en-GB"/>
              </w:rPr>
              <w:t xml:space="preserve"> or the expression has to be quoted</w:t>
            </w:r>
            <w:r w:rsidRPr="00DA01C8">
              <w:rPr>
                <w:rFonts w:ascii="Times New Roman" w:hAnsi="Times New Roman"/>
                <w:szCs w:val="20"/>
                <w:lang w:eastAsia="en-GB"/>
              </w:rPr>
              <w:t>, for example, </w:t>
            </w:r>
            <w:r w:rsidRPr="00DA01C8">
              <w:rPr>
                <w:rFonts w:ascii="Times New Roman" w:hAnsi="Times New Roman"/>
                <w:b/>
                <w:bCs/>
                <w:szCs w:val="20"/>
                <w:lang w:eastAsia="en-GB"/>
              </w:rPr>
              <w:t>0-x,-y,-z</w:t>
            </w:r>
            <w:r w:rsidRPr="00DA01C8">
              <w:rPr>
                <w:rFonts w:ascii="Times New Roman" w:hAnsi="Times New Roman"/>
                <w:szCs w:val="20"/>
                <w:lang w:eastAsia="en-GB"/>
              </w:rPr>
              <w:t>, otherwise Olex2 confuses this with an option.</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pack</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a_from a_to b_from b_to c_from c_to</w:t>
            </w:r>
            <w:r w:rsidRPr="00DA01C8">
              <w:rPr>
                <w:rFonts w:ascii="Times New Roman" w:hAnsi="Times New Roman"/>
                <w:szCs w:val="20"/>
                <w:lang w:eastAsia="en-GB"/>
              </w:rPr>
              <w:t> [</w:t>
            </w:r>
            <w:r w:rsidRPr="00DA01C8">
              <w:rPr>
                <w:rFonts w:ascii="Times New Roman" w:hAnsi="Times New Roman"/>
                <w:color w:val="448844"/>
                <w:szCs w:val="20"/>
                <w:shd w:val="clear" w:color="auto" w:fill="EEEEEE"/>
                <w:lang w:eastAsia="en-GB"/>
              </w:rPr>
              <w:t>atoms</w:t>
            </w:r>
            <w:r w:rsidRPr="00DA01C8">
              <w:rPr>
                <w:rFonts w:ascii="Times New Roman" w:hAnsi="Times New Roman"/>
                <w:szCs w:val="20"/>
                <w:shd w:val="clear" w:color="auto" w:fill="EEEEEE"/>
                <w:lang w:eastAsia="en-GB"/>
              </w:rPr>
              <w:t>]</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Packs all or specified atoms within given dimensions</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-c:</w:t>
            </w:r>
            <w:r w:rsidRPr="00DA01C8">
              <w:rPr>
                <w:rFonts w:ascii="Times New Roman" w:hAnsi="Times New Roman"/>
                <w:szCs w:val="20"/>
                <w:lang w:eastAsia="en-GB"/>
              </w:rPr>
              <w:t xml:space="preserve"> prevents clearing existing </w:t>
            </w:r>
            <w:r w:rsidR="00BA67CF">
              <w:rPr>
                <w:rFonts w:ascii="Times New Roman" w:hAnsi="Times New Roman"/>
                <w:szCs w:val="20"/>
                <w:lang w:eastAsia="en-GB"/>
              </w:rPr>
              <w:t>atoms</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Example:</w:t>
            </w:r>
            <w:r w:rsidRPr="00DA01C8">
              <w:rPr>
                <w:rFonts w:ascii="Times New Roman" w:hAnsi="Times New Roman"/>
                <w:szCs w:val="20"/>
                <w:lang w:eastAsia="en-GB"/>
              </w:rPr>
              <w:t>  </w:t>
            </w:r>
            <w:r w:rsidRPr="00DA01C8">
              <w:rPr>
                <w:rFonts w:ascii="Times New Roman" w:hAnsi="Times New Roman"/>
                <w:b/>
                <w:bCs/>
                <w:color w:val="882222"/>
                <w:szCs w:val="20"/>
                <w:lang w:eastAsia="en-GB"/>
              </w:rPr>
              <w:t>pack $O</w:t>
            </w:r>
            <w:r w:rsidRPr="00DA01C8">
              <w:rPr>
                <w:rFonts w:ascii="Times New Roman" w:hAnsi="Times New Roman"/>
                <w:szCs w:val="20"/>
                <w:lang w:eastAsia="en-GB"/>
              </w:rPr>
              <w:t> will pack all O atoms with the default of -1.5 to 1.5 cells range.</w:t>
            </w:r>
          </w:p>
        </w:tc>
      </w:tr>
      <w:tr w:rsidR="00F30468" w:rsidRPr="00DA01C8" w:rsidTr="00B75526">
        <w:tc>
          <w:tcPr>
            <w:tcW w:w="1266" w:type="dxa"/>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pack</w:t>
            </w:r>
          </w:p>
        </w:tc>
        <w:tc>
          <w:tcPr>
            <w:tcW w:w="2687"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from to</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Equivalent to '</w:t>
            </w:r>
            <w:r w:rsidRPr="00DA01C8">
              <w:rPr>
                <w:rFonts w:ascii="Times New Roman" w:hAnsi="Times New Roman"/>
                <w:b/>
                <w:bCs/>
                <w:szCs w:val="20"/>
                <w:lang w:eastAsia="en-GB"/>
              </w:rPr>
              <w:t>pack from to from to from to</w:t>
            </w:r>
            <w:r w:rsidRPr="00DA01C8">
              <w:rPr>
                <w:rFonts w:ascii="Times New Roman" w:hAnsi="Times New Roman"/>
                <w:szCs w:val="20"/>
                <w:lang w:eastAsia="en-GB"/>
              </w:rPr>
              <w:t>', like '</w:t>
            </w:r>
            <w:r w:rsidRPr="00DA01C8">
              <w:rPr>
                <w:rFonts w:ascii="Times New Roman" w:hAnsi="Times New Roman"/>
                <w:b/>
                <w:bCs/>
                <w:szCs w:val="20"/>
                <w:lang w:eastAsia="en-GB"/>
              </w:rPr>
              <w:t>pack 0 1</w:t>
            </w:r>
            <w:r w:rsidRPr="00DA01C8">
              <w:rPr>
                <w:rFonts w:ascii="Times New Roman" w:hAnsi="Times New Roman"/>
                <w:szCs w:val="20"/>
                <w:lang w:eastAsia="en-GB"/>
              </w:rPr>
              <w:t>' is expanded to </w:t>
            </w:r>
            <w:r w:rsidRPr="00DA01C8">
              <w:rPr>
                <w:rFonts w:ascii="Times New Roman" w:hAnsi="Times New Roman"/>
                <w:b/>
                <w:bCs/>
                <w:szCs w:val="20"/>
                <w:lang w:eastAsia="en-GB"/>
              </w:rPr>
              <w:t>'pack 0 1 0 1 0 1</w:t>
            </w:r>
            <w:r w:rsidRPr="00DA01C8">
              <w:rPr>
                <w:rFonts w:ascii="Times New Roman" w:hAnsi="Times New Roman"/>
                <w:szCs w:val="20"/>
                <w:lang w:eastAsia="en-GB"/>
              </w:rPr>
              <w:t>'</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pack</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cell</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Shows content of the unit cell. In conjunction with '</w:t>
            </w:r>
            <w:r w:rsidRPr="00DA01C8">
              <w:rPr>
                <w:rFonts w:ascii="Times New Roman" w:hAnsi="Times New Roman"/>
                <w:b/>
                <w:bCs/>
                <w:szCs w:val="20"/>
                <w:lang w:eastAsia="en-GB"/>
              </w:rPr>
              <w:t>grow -w</w:t>
            </w:r>
            <w:r w:rsidRPr="00DA01C8">
              <w:rPr>
                <w:rFonts w:ascii="Times New Roman" w:hAnsi="Times New Roman"/>
                <w:szCs w:val="20"/>
                <w:lang w:eastAsia="en-GB"/>
              </w:rPr>
              <w:t>' allows the creation of views where all asymmetric units contributing to the unit cell are shown.</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b/>
                <w:bCs/>
                <w:szCs w:val="20"/>
                <w:lang w:eastAsia="en-GB"/>
              </w:rPr>
            </w:pPr>
            <w:r>
              <w:rPr>
                <w:rFonts w:ascii="Times New Roman" w:hAnsi="Times New Roman"/>
                <w:b/>
                <w:bCs/>
                <w:szCs w:val="20"/>
                <w:lang w:eastAsia="en-GB"/>
              </w:rPr>
              <w:t>pack</w:t>
            </w:r>
          </w:p>
        </w:tc>
        <w:tc>
          <w:tcPr>
            <w:tcW w:w="2687" w:type="dxa"/>
            <w:tcBorders>
              <w:top w:val="outset" w:sz="6" w:space="0" w:color="666666"/>
              <w:left w:val="outset" w:sz="6" w:space="0" w:color="666666"/>
              <w:bottom w:val="outset" w:sz="6" w:space="0" w:color="666666"/>
              <w:right w:val="outset" w:sz="6" w:space="0" w:color="666666"/>
            </w:tcBorders>
          </w:tcPr>
          <w:p w:rsidR="00F30468" w:rsidRPr="0018371A" w:rsidRDefault="00F30468" w:rsidP="00054DEC">
            <w:pPr>
              <w:jc w:val="both"/>
              <w:rPr>
                <w:rFonts w:ascii="Times New Roman" w:hAnsi="Times New Roman"/>
                <w:b/>
                <w:bCs/>
                <w:iCs/>
                <w:szCs w:val="20"/>
                <w:lang w:eastAsia="en-GB"/>
              </w:rPr>
            </w:pPr>
            <w:r w:rsidRPr="0018371A">
              <w:rPr>
                <w:rFonts w:ascii="Times New Roman" w:hAnsi="Times New Roman"/>
                <w:b/>
                <w:bCs/>
                <w:iCs/>
                <w:szCs w:val="20"/>
                <w:lang w:eastAsia="en-GB"/>
              </w:rPr>
              <w:t>wbox</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Pr>
                <w:rFonts w:ascii="Times New Roman" w:hAnsi="Times New Roman"/>
                <w:szCs w:val="20"/>
                <w:lang w:eastAsia="en-GB"/>
              </w:rPr>
              <w:t>Packs the volume inside the 3D selection box (the once can be shown by selecting at least 3 atoms and typing 'sel wbox'), to pack multiple boxes - use '-c' option.</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pack</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i/>
                <w:iCs/>
                <w:szCs w:val="20"/>
                <w:lang w:eastAsia="en-GB"/>
              </w:rPr>
              <w:t>r</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Packs fragments within radius </w:t>
            </w:r>
            <w:r w:rsidRPr="00DA01C8">
              <w:rPr>
                <w:rFonts w:ascii="Times New Roman" w:hAnsi="Times New Roman"/>
                <w:b/>
                <w:bCs/>
                <w:i/>
                <w:iCs/>
                <w:szCs w:val="20"/>
                <w:lang w:eastAsia="en-GB"/>
              </w:rPr>
              <w:t>r</w:t>
            </w:r>
            <w:r w:rsidRPr="00DA01C8">
              <w:rPr>
                <w:rFonts w:ascii="Times New Roman" w:hAnsi="Times New Roman"/>
                <w:szCs w:val="20"/>
                <w:lang w:eastAsia="en-GB"/>
              </w:rPr>
              <w:t> of the selected atom(s) or the centre of gravity of the asymmetric unit.</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lastRenderedPageBreak/>
              <w:t>grow</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w:t>
            </w:r>
            <w:r w:rsidRPr="00DA01C8">
              <w:rPr>
                <w:rFonts w:ascii="Times New Roman" w:hAnsi="Times New Roman"/>
                <w:color w:val="448844"/>
                <w:szCs w:val="20"/>
                <w:shd w:val="clear" w:color="auto" w:fill="EEEEEE"/>
                <w:lang w:eastAsia="en-GB"/>
              </w:rPr>
              <w:t>atoms</w:t>
            </w:r>
            <w:r w:rsidRPr="00DA01C8">
              <w:rPr>
                <w:rFonts w:ascii="Times New Roman" w:hAnsi="Times New Roman"/>
                <w:szCs w:val="20"/>
                <w:shd w:val="clear" w:color="auto" w:fill="EEEEEE"/>
                <w:lang w:eastAsia="en-GB"/>
              </w:rPr>
              <w:t>] [</w:t>
            </w:r>
            <w:r w:rsidRPr="00DA01C8">
              <w:rPr>
                <w:rFonts w:ascii="Times New Roman" w:hAnsi="Times New Roman"/>
                <w:b/>
                <w:bCs/>
                <w:szCs w:val="20"/>
                <w:shd w:val="clear" w:color="auto" w:fill="EEEEEE"/>
                <w:lang w:eastAsia="en-GB"/>
              </w:rPr>
              <w:t>-w</w:t>
            </w:r>
            <w:r w:rsidRPr="00DA01C8">
              <w:rPr>
                <w:rFonts w:ascii="Times New Roman" w:hAnsi="Times New Roman"/>
                <w:szCs w:val="20"/>
                <w:shd w:val="clear" w:color="auto" w:fill="EEEEEE"/>
                <w:lang w:eastAsia="en-GB"/>
              </w:rPr>
              <w:t>] [</w:t>
            </w:r>
            <w:r w:rsidRPr="00DA01C8">
              <w:rPr>
                <w:rFonts w:ascii="Times New Roman" w:hAnsi="Times New Roman"/>
                <w:b/>
                <w:bCs/>
                <w:szCs w:val="20"/>
                <w:shd w:val="clear" w:color="auto" w:fill="EEEEEE"/>
                <w:lang w:eastAsia="en-GB"/>
              </w:rPr>
              <w:t>-s</w:t>
            </w:r>
            <w:r w:rsidRPr="00DA01C8">
              <w:rPr>
                <w:rFonts w:ascii="Times New Roman" w:hAnsi="Times New Roman"/>
                <w:szCs w:val="20"/>
                <w:shd w:val="clear" w:color="auto" w:fill="EEEEEE"/>
                <w:lang w:eastAsia="en-GB"/>
              </w:rPr>
              <w:t>]</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Grows all possible/given atoms; for polymeric structures or structures that require to be grown several times Olex2 will continue grow until the operation results in a symmetry element that has been used previously.</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szCs w:val="20"/>
                <w:lang w:eastAsia="en-GB"/>
              </w:rPr>
              <w:t>-w:</w:t>
            </w:r>
            <w:r w:rsidRPr="00DA01C8">
              <w:rPr>
                <w:rFonts w:ascii="Times New Roman" w:hAnsi="Times New Roman"/>
                <w:szCs w:val="20"/>
                <w:lang w:eastAsia="en-GB"/>
              </w:rPr>
              <w:t> permits the application of symmetry previously used operations to other fragments of the asymmetric unit</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szCs w:val="20"/>
                <w:lang w:eastAsia="en-GB"/>
              </w:rPr>
              <w:t>-s</w:t>
            </w:r>
            <w:r w:rsidRPr="00DA01C8">
              <w:rPr>
                <w:rFonts w:ascii="Times New Roman" w:hAnsi="Times New Roman"/>
                <w:szCs w:val="20"/>
                <w:lang w:eastAsia="en-GB"/>
              </w:rPr>
              <w:t>: grows atom shells only</w:t>
            </w:r>
          </w:p>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Example:</w:t>
            </w:r>
            <w:r w:rsidRPr="00DA01C8">
              <w:rPr>
                <w:rFonts w:ascii="Times New Roman" w:hAnsi="Times New Roman"/>
                <w:szCs w:val="20"/>
                <w:lang w:eastAsia="en-GB"/>
              </w:rPr>
              <w:t> If the main molecule is grown, but only one solvent molecule is shown, using '</w:t>
            </w:r>
            <w:r w:rsidRPr="00DA01C8">
              <w:rPr>
                <w:rFonts w:ascii="Times New Roman" w:hAnsi="Times New Roman"/>
                <w:b/>
                <w:bCs/>
                <w:szCs w:val="20"/>
                <w:lang w:eastAsia="en-GB"/>
              </w:rPr>
              <w:t>grow -w</w:t>
            </w:r>
            <w:r w:rsidRPr="00DA01C8">
              <w:rPr>
                <w:rFonts w:ascii="Times New Roman" w:hAnsi="Times New Roman"/>
                <w:szCs w:val="20"/>
                <w:lang w:eastAsia="en-GB"/>
              </w:rPr>
              <w:t>' will produce other solvent molecules using symmetry operators used to grow the main molecule</w:t>
            </w:r>
          </w:p>
        </w:tc>
      </w:tr>
      <w:tr w:rsidR="00F30468" w:rsidRPr="00DA01C8" w:rsidTr="00B75526">
        <w:tc>
          <w:tcPr>
            <w:tcW w:w="9086" w:type="dxa"/>
            <w:gridSpan w:val="3"/>
            <w:tcBorders>
              <w:top w:val="outset" w:sz="6" w:space="0" w:color="666666"/>
              <w:bottom w:val="outset" w:sz="6" w:space="0" w:color="666666"/>
            </w:tcBorders>
            <w:shd w:val="clear" w:color="auto" w:fill="EEEEEE"/>
          </w:tcPr>
          <w:p w:rsidR="00F30468" w:rsidRPr="00DA01C8" w:rsidRDefault="00F30468" w:rsidP="007B3EC6">
            <w:pPr>
              <w:jc w:val="both"/>
              <w:rPr>
                <w:rFonts w:ascii="Times New Roman" w:hAnsi="Times New Roman"/>
                <w:szCs w:val="20"/>
                <w:lang w:eastAsia="en-GB"/>
              </w:rPr>
            </w:pPr>
            <w:bookmarkStart w:id="21" w:name="If_some_atoms_are_deleted_afte"/>
            <w:bookmarkEnd w:id="21"/>
            <w:r w:rsidRPr="00DA01C8">
              <w:rPr>
                <w:rFonts w:ascii="Times New Roman" w:hAnsi="Times New Roman"/>
                <w:szCs w:val="20"/>
                <w:lang w:eastAsia="en-GB"/>
              </w:rPr>
              <w:t>If some atoms are deleted after growing operations, Olex2 will use existing unique atoms as the asymmetric unit atoms; this can be helpful to avoid a sequence of sgen/kill commands.</w:t>
            </w:r>
          </w:p>
          <w:p w:rsidR="00F30468" w:rsidRPr="00DA01C8" w:rsidRDefault="00F30468" w:rsidP="007B3EC6">
            <w:pPr>
              <w:jc w:val="both"/>
              <w:rPr>
                <w:rFonts w:ascii="Times New Roman" w:hAnsi="Times New Roman"/>
                <w:szCs w:val="20"/>
                <w:lang w:eastAsia="en-GB"/>
              </w:rPr>
            </w:pPr>
            <w:r w:rsidRPr="00DA01C8">
              <w:rPr>
                <w:rFonts w:ascii="Times New Roman" w:hAnsi="Times New Roman"/>
                <w:b/>
                <w:bCs/>
                <w:szCs w:val="20"/>
                <w:lang w:eastAsia="en-GB"/>
              </w:rPr>
              <w:t>labels -l -i</w:t>
            </w:r>
            <w:r w:rsidRPr="00DA01C8">
              <w:rPr>
                <w:rFonts w:ascii="Times New Roman" w:hAnsi="Times New Roman"/>
                <w:szCs w:val="20"/>
                <w:lang w:eastAsia="en-GB"/>
              </w:rPr>
              <w:t>: Adds labels only to the 'original' - i.e. not created by symmetry - molecule.</w:t>
            </w:r>
          </w:p>
          <w:p w:rsidR="00F30468" w:rsidRPr="00DA01C8" w:rsidRDefault="00F30468" w:rsidP="007B3EC6">
            <w:pPr>
              <w:jc w:val="both"/>
              <w:rPr>
                <w:rFonts w:ascii="Times New Roman" w:hAnsi="Times New Roman"/>
                <w:sz w:val="24"/>
                <w:szCs w:val="24"/>
                <w:lang w:eastAsia="en-GB"/>
              </w:rPr>
            </w:pPr>
            <w:r w:rsidRPr="00DA01C8">
              <w:rPr>
                <w:rFonts w:ascii="Times New Roman" w:hAnsi="Times New Roman"/>
                <w:szCs w:val="20"/>
                <w:lang w:eastAsia="en-GB"/>
              </w:rPr>
              <w:t>In a packed structure: </w:t>
            </w:r>
            <w:r w:rsidRPr="00DA01C8">
              <w:rPr>
                <w:rFonts w:ascii="Times New Roman" w:hAnsi="Times New Roman"/>
                <w:b/>
                <w:bCs/>
                <w:szCs w:val="20"/>
                <w:lang w:eastAsia="en-GB"/>
              </w:rPr>
              <w:t>Right-click on a bond &gt; Graphics &gt; Select the Groups(s)</w:t>
            </w:r>
            <w:r w:rsidRPr="00DA01C8">
              <w:rPr>
                <w:rFonts w:ascii="Times New Roman" w:hAnsi="Times New Roman"/>
                <w:szCs w:val="20"/>
                <w:lang w:eastAsia="en-GB"/>
              </w:rPr>
              <w:t>: Will select all bonds (or atoms) of that type in the grown structure.</w:t>
            </w:r>
          </w:p>
        </w:tc>
      </w:tr>
    </w:tbl>
    <w:p w:rsidR="00F30468" w:rsidRPr="00DA01C8" w:rsidRDefault="00F30468" w:rsidP="00054DEC">
      <w:pPr>
        <w:jc w:val="both"/>
        <w:rPr>
          <w:lang w:eastAsia="en-GB"/>
        </w:rPr>
      </w:pPr>
    </w:p>
    <w:p w:rsidR="00F30468" w:rsidRPr="00DA01C8" w:rsidRDefault="00F30468" w:rsidP="00B75526">
      <w:pPr>
        <w:pStyle w:val="Heading2"/>
      </w:pPr>
      <w:bookmarkStart w:id="22" w:name="_Toc415135011"/>
      <w:r w:rsidRPr="00DA01C8">
        <w:t>Disorder Modelling: Constraints and Restraints</w:t>
      </w:r>
      <w:bookmarkEnd w:id="22"/>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tblPr>
      <w:tblGrid>
        <w:gridCol w:w="1595"/>
        <w:gridCol w:w="2626"/>
        <w:gridCol w:w="4865"/>
      </w:tblGrid>
      <w:tr w:rsidR="00F30468" w:rsidRPr="00DA01C8" w:rsidTr="00D64B76">
        <w:tc>
          <w:tcPr>
            <w:tcW w:w="1595"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bookmarkStart w:id="23" w:name="Disorder_Modelling_Constraints"/>
            <w:bookmarkEnd w:id="23"/>
            <w:r w:rsidRPr="00DA01C8">
              <w:rPr>
                <w:rFonts w:ascii="Times New Roman" w:hAnsi="Times New Roman"/>
                <w:b/>
                <w:bCs/>
                <w:szCs w:val="20"/>
                <w:lang w:eastAsia="en-GB"/>
              </w:rPr>
              <w:t>EXYZ</w:t>
            </w:r>
          </w:p>
        </w:tc>
        <w:tc>
          <w:tcPr>
            <w:tcW w:w="262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color w:val="448844"/>
                <w:szCs w:val="20"/>
                <w:shd w:val="clear" w:color="auto" w:fill="EEEEEE"/>
                <w:lang w:eastAsia="en-GB"/>
              </w:rPr>
              <w:t>atom types</w:t>
            </w:r>
            <w:r w:rsidRPr="00DA01C8">
              <w:rPr>
                <w:rFonts w:ascii="Times New Roman" w:hAnsi="Times New Roman"/>
                <w:szCs w:val="20"/>
                <w:lang w:eastAsia="en-GB"/>
              </w:rPr>
              <w:t> (to add for the selected atom)</w:t>
            </w:r>
            <w:r w:rsidRPr="00DA01C8">
              <w:rPr>
                <w:rFonts w:ascii="Times New Roman" w:hAnsi="Times New Roman"/>
                <w:szCs w:val="20"/>
                <w:lang w:eastAsia="en-GB"/>
              </w:rPr>
              <w:br/>
              <w:t>[-</w:t>
            </w:r>
            <w:r w:rsidRPr="00DA01C8">
              <w:rPr>
                <w:rFonts w:ascii="Times New Roman" w:hAnsi="Times New Roman"/>
                <w:b/>
                <w:bCs/>
                <w:szCs w:val="20"/>
                <w:lang w:eastAsia="en-GB"/>
              </w:rPr>
              <w:t>EADP</w:t>
            </w:r>
            <w:r w:rsidRPr="00DA01C8">
              <w:rPr>
                <w:rFonts w:ascii="Times New Roman" w:hAnsi="Times New Roman"/>
                <w:szCs w:val="20"/>
                <w:lang w:eastAsia="en-GB"/>
              </w:rPr>
              <w:t>]</w:t>
            </w:r>
            <w:r w:rsidRPr="00DA01C8">
              <w:rPr>
                <w:rFonts w:ascii="Times New Roman" w:hAnsi="Times New Roman"/>
                <w:szCs w:val="20"/>
                <w:lang w:eastAsia="en-GB"/>
              </w:rPr>
              <w:br/>
              <w:t>[-</w:t>
            </w:r>
            <w:r w:rsidRPr="00DA01C8">
              <w:rPr>
                <w:rFonts w:ascii="Times New Roman" w:hAnsi="Times New Roman"/>
                <w:b/>
                <w:bCs/>
                <w:szCs w:val="20"/>
                <w:lang w:eastAsia="en-GB"/>
              </w:rPr>
              <w:t>lo</w:t>
            </w:r>
            <w:r w:rsidRPr="00DA01C8">
              <w:rPr>
                <w:rFonts w:ascii="Times New Roman" w:hAnsi="Times New Roman"/>
                <w:szCs w:val="20"/>
                <w:lang w:eastAsia="en-GB"/>
              </w:rPr>
              <w:t>]</w:t>
            </w:r>
          </w:p>
        </w:tc>
        <w:tc>
          <w:tcPr>
            <w:tcW w:w="4865"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Makes the selected site shared by atoms of several atom types.</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szCs w:val="20"/>
                <w:lang w:eastAsia="en-GB"/>
              </w:rPr>
              <w:t>-EADP:</w:t>
            </w:r>
            <w:r w:rsidRPr="00DA01C8">
              <w:rPr>
                <w:rFonts w:ascii="Times New Roman" w:hAnsi="Times New Roman"/>
                <w:szCs w:val="20"/>
                <w:lang w:eastAsia="en-GB"/>
              </w:rPr>
              <w:t> adds the equivalent ADPs command for all atoms sharing one site.</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szCs w:val="20"/>
                <w:lang w:eastAsia="en-GB"/>
              </w:rPr>
              <w:t>-lo:</w:t>
            </w:r>
            <w:r w:rsidRPr="00DA01C8">
              <w:rPr>
                <w:rFonts w:ascii="Times New Roman" w:hAnsi="Times New Roman"/>
                <w:szCs w:val="20"/>
                <w:lang w:eastAsia="en-GB"/>
              </w:rPr>
              <w:t> links the occupancy of the atoms sharing the site through a free variable.</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EADP</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color w:val="448844"/>
                <w:szCs w:val="20"/>
                <w:shd w:val="clear" w:color="auto" w:fill="EEEEEE"/>
                <w:lang w:eastAsia="en-GB"/>
              </w:rPr>
              <w:t>atoms</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Makes the ADP of the specified atoms equivalent.</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SADI</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color w:val="38761D"/>
                <w:szCs w:val="20"/>
                <w:lang w:eastAsia="en-GB"/>
              </w:rPr>
              <w:t>atoms </w:t>
            </w:r>
            <w:r w:rsidRPr="00DA01C8">
              <w:rPr>
                <w:rFonts w:ascii="Times New Roman" w:hAnsi="Times New Roman"/>
                <w:i/>
                <w:iCs/>
                <w:color w:val="000000"/>
                <w:szCs w:val="20"/>
                <w:lang w:eastAsia="en-GB"/>
              </w:rPr>
              <w:t>or</w:t>
            </w:r>
            <w:r w:rsidRPr="00DA01C8">
              <w:rPr>
                <w:rFonts w:ascii="Times New Roman" w:hAnsi="Times New Roman"/>
                <w:color w:val="38761D"/>
                <w:szCs w:val="20"/>
                <w:lang w:eastAsia="en-GB"/>
              </w:rPr>
              <w:t> bonds </w:t>
            </w:r>
            <w:r w:rsidRPr="00DA01C8">
              <w:rPr>
                <w:rFonts w:ascii="Times New Roman" w:hAnsi="Times New Roman"/>
                <w:szCs w:val="20"/>
                <w:lang w:eastAsia="en-GB"/>
              </w:rPr>
              <w:t>[</w:t>
            </w:r>
            <w:r w:rsidRPr="00DA01C8">
              <w:rPr>
                <w:rFonts w:ascii="Times New Roman" w:hAnsi="Times New Roman"/>
                <w:b/>
                <w:bCs/>
                <w:szCs w:val="20"/>
                <w:lang w:eastAsia="en-GB"/>
              </w:rPr>
              <w:t>esd</w:t>
            </w:r>
            <w:r w:rsidRPr="00DA01C8">
              <w:rPr>
                <w:rFonts w:ascii="Times New Roman" w:hAnsi="Times New Roman"/>
                <w:szCs w:val="20"/>
                <w:lang w:eastAsia="en-GB"/>
              </w:rPr>
              <w:t>=0.02]</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For selected bonds or atom pairs </w:t>
            </w:r>
            <w:r w:rsidRPr="00DA01C8">
              <w:rPr>
                <w:rFonts w:ascii="Times New Roman" w:hAnsi="Times New Roman"/>
                <w:b/>
                <w:bCs/>
                <w:szCs w:val="20"/>
                <w:lang w:eastAsia="en-GB"/>
              </w:rPr>
              <w:t>SADI</w:t>
            </w:r>
            <w:r w:rsidRPr="00DA01C8">
              <w:rPr>
                <w:rFonts w:ascii="Times New Roman" w:hAnsi="Times New Roman"/>
                <w:szCs w:val="20"/>
                <w:lang w:eastAsia="en-GB"/>
              </w:rPr>
              <w:t> makes the distances specified by selecting bonds or atom pairs similar within the esd.</w:t>
            </w:r>
          </w:p>
          <w:p w:rsidR="00F30468" w:rsidRDefault="00F30468" w:rsidP="00054DEC">
            <w:pPr>
              <w:jc w:val="both"/>
              <w:rPr>
                <w:rFonts w:ascii="Times New Roman" w:hAnsi="Times New Roman"/>
                <w:szCs w:val="20"/>
                <w:lang w:eastAsia="en-GB"/>
              </w:rPr>
            </w:pPr>
            <w:r w:rsidRPr="00DA01C8">
              <w:rPr>
                <w:rFonts w:ascii="Times New Roman" w:hAnsi="Times New Roman"/>
                <w:szCs w:val="20"/>
                <w:lang w:eastAsia="en-GB"/>
              </w:rPr>
              <w:t>If only </w:t>
            </w:r>
            <w:r w:rsidRPr="00DA01C8">
              <w:rPr>
                <w:rFonts w:ascii="Times New Roman" w:hAnsi="Times New Roman"/>
                <w:b/>
                <w:bCs/>
                <w:szCs w:val="20"/>
                <w:lang w:eastAsia="en-GB"/>
              </w:rPr>
              <w:t>one</w:t>
            </w:r>
            <w:r w:rsidRPr="00DA01C8">
              <w:rPr>
                <w:rFonts w:ascii="Times New Roman" w:hAnsi="Times New Roman"/>
                <w:szCs w:val="20"/>
                <w:lang w:eastAsia="en-GB"/>
              </w:rPr>
              <w:t> atom is selected it is considered to belong to a regular molecule (like PF</w:t>
            </w:r>
            <w:r w:rsidRPr="00DA01C8">
              <w:rPr>
                <w:rFonts w:ascii="Times New Roman" w:hAnsi="Times New Roman"/>
                <w:szCs w:val="20"/>
                <w:vertAlign w:val="subscript"/>
                <w:lang w:eastAsia="en-GB"/>
              </w:rPr>
              <w:t>6</w:t>
            </w:r>
            <w:r w:rsidRPr="00DA01C8">
              <w:rPr>
                <w:rFonts w:ascii="Times New Roman" w:hAnsi="Times New Roman"/>
                <w:szCs w:val="20"/>
                <w:lang w:eastAsia="en-GB"/>
              </w:rPr>
              <w:t>) and adds similarity restraints for P-F and F-F distances.</w:t>
            </w:r>
          </w:p>
          <w:p w:rsidR="002A1540" w:rsidRPr="00DA01C8" w:rsidRDefault="002A1540" w:rsidP="00054DEC">
            <w:pPr>
              <w:jc w:val="both"/>
              <w:rPr>
                <w:rFonts w:ascii="Times New Roman" w:hAnsi="Times New Roman"/>
                <w:sz w:val="26"/>
                <w:szCs w:val="26"/>
                <w:lang w:eastAsia="en-GB"/>
              </w:rPr>
            </w:pPr>
            <w:r>
              <w:rPr>
                <w:rFonts w:ascii="Times New Roman" w:hAnsi="Times New Roman"/>
                <w:szCs w:val="20"/>
                <w:lang w:eastAsia="en-GB"/>
              </w:rPr>
              <w:t>For 2 selected atoms the first is considered as the rotor bearing atoms and the second the pivot defining. The command inserts 3 bond similarity restraints to make a regular rotor. Applicable to triflate-like groups.</w:t>
            </w:r>
          </w:p>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For </w:t>
            </w:r>
            <w:r w:rsidRPr="00DA01C8">
              <w:rPr>
                <w:rFonts w:ascii="Times New Roman" w:hAnsi="Times New Roman"/>
                <w:b/>
                <w:bCs/>
                <w:szCs w:val="20"/>
                <w:lang w:eastAsia="en-GB"/>
              </w:rPr>
              <w:t>three</w:t>
            </w:r>
            <w:r w:rsidRPr="00DA01C8">
              <w:rPr>
                <w:rFonts w:ascii="Times New Roman" w:hAnsi="Times New Roman"/>
                <w:szCs w:val="20"/>
                <w:lang w:eastAsia="en-GB"/>
              </w:rPr>
              <w:t> selected atoms (</w:t>
            </w:r>
            <w:r w:rsidRPr="00DA01C8">
              <w:rPr>
                <w:rFonts w:ascii="Times New Roman" w:hAnsi="Times New Roman"/>
                <w:b/>
                <w:bCs/>
                <w:szCs w:val="20"/>
                <w:lang w:eastAsia="en-GB"/>
              </w:rPr>
              <w:t>A1</w:t>
            </w:r>
            <w:r w:rsidRPr="00DA01C8">
              <w:rPr>
                <w:rFonts w:ascii="Times New Roman" w:hAnsi="Times New Roman"/>
                <w:szCs w:val="20"/>
                <w:lang w:eastAsia="en-GB"/>
              </w:rPr>
              <w:t>,</w:t>
            </w:r>
            <w:r w:rsidR="002A1540">
              <w:rPr>
                <w:rFonts w:ascii="Times New Roman" w:hAnsi="Times New Roman"/>
                <w:szCs w:val="20"/>
                <w:lang w:eastAsia="en-GB"/>
              </w:rPr>
              <w:t xml:space="preserve"> </w:t>
            </w:r>
            <w:r w:rsidRPr="00DA01C8">
              <w:rPr>
                <w:rFonts w:ascii="Times New Roman" w:hAnsi="Times New Roman"/>
                <w:b/>
                <w:bCs/>
                <w:szCs w:val="20"/>
                <w:lang w:eastAsia="en-GB"/>
              </w:rPr>
              <w:t>A2</w:t>
            </w:r>
            <w:r w:rsidRPr="00DA01C8">
              <w:rPr>
                <w:rFonts w:ascii="Times New Roman" w:hAnsi="Times New Roman"/>
                <w:szCs w:val="20"/>
                <w:lang w:eastAsia="en-GB"/>
              </w:rPr>
              <w:t>,</w:t>
            </w:r>
            <w:r w:rsidR="002A1540">
              <w:rPr>
                <w:rFonts w:ascii="Times New Roman" w:hAnsi="Times New Roman"/>
                <w:szCs w:val="20"/>
                <w:lang w:eastAsia="en-GB"/>
              </w:rPr>
              <w:t xml:space="preserve"> </w:t>
            </w:r>
            <w:r w:rsidRPr="00DA01C8">
              <w:rPr>
                <w:rFonts w:ascii="Times New Roman" w:hAnsi="Times New Roman"/>
                <w:b/>
                <w:bCs/>
                <w:szCs w:val="20"/>
                <w:lang w:eastAsia="en-GB"/>
              </w:rPr>
              <w:t>A3</w:t>
            </w:r>
            <w:r w:rsidRPr="00DA01C8">
              <w:rPr>
                <w:rFonts w:ascii="Times New Roman" w:hAnsi="Times New Roman"/>
                <w:szCs w:val="20"/>
                <w:lang w:eastAsia="en-GB"/>
              </w:rPr>
              <w:t>) it creates similarity restraint for </w:t>
            </w:r>
            <w:r w:rsidRPr="00DA01C8">
              <w:rPr>
                <w:rFonts w:ascii="Times New Roman" w:hAnsi="Times New Roman"/>
                <w:b/>
                <w:bCs/>
                <w:szCs w:val="20"/>
                <w:lang w:eastAsia="en-GB"/>
              </w:rPr>
              <w:t>A1-A2</w:t>
            </w:r>
            <w:r w:rsidRPr="00DA01C8">
              <w:rPr>
                <w:rFonts w:ascii="Times New Roman" w:hAnsi="Times New Roman"/>
                <w:szCs w:val="20"/>
                <w:lang w:eastAsia="en-GB"/>
              </w:rPr>
              <w:t> and </w:t>
            </w:r>
            <w:r w:rsidRPr="00DA01C8">
              <w:rPr>
                <w:rFonts w:ascii="Times New Roman" w:hAnsi="Times New Roman"/>
                <w:b/>
                <w:bCs/>
                <w:szCs w:val="20"/>
                <w:lang w:eastAsia="en-GB"/>
              </w:rPr>
              <w:t>A2-A3</w:t>
            </w:r>
            <w:r w:rsidRPr="00DA01C8">
              <w:rPr>
                <w:rFonts w:ascii="Times New Roman" w:hAnsi="Times New Roman"/>
                <w:szCs w:val="20"/>
                <w:lang w:eastAsia="en-GB"/>
              </w:rPr>
              <w:t> distances.</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lastRenderedPageBreak/>
              <w:t>DFIX</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i/>
                <w:iCs/>
                <w:szCs w:val="20"/>
                <w:lang w:eastAsia="en-GB"/>
              </w:rPr>
              <w:t>d </w:t>
            </w:r>
            <w:r w:rsidRPr="00DA01C8">
              <w:rPr>
                <w:rFonts w:ascii="Times New Roman" w:hAnsi="Times New Roman"/>
                <w:color w:val="448844"/>
                <w:szCs w:val="20"/>
                <w:shd w:val="clear" w:color="auto" w:fill="EEEEEE"/>
                <w:lang w:eastAsia="en-GB"/>
              </w:rPr>
              <w:t>atom pairs</w:t>
            </w:r>
            <w:r w:rsidRPr="00DA01C8">
              <w:rPr>
                <w:rFonts w:ascii="Times New Roman" w:hAnsi="Times New Roman"/>
                <w:szCs w:val="20"/>
                <w:lang w:eastAsia="en-GB"/>
              </w:rPr>
              <w:t> or </w:t>
            </w:r>
            <w:r w:rsidRPr="00DA01C8">
              <w:rPr>
                <w:rFonts w:ascii="Times New Roman" w:hAnsi="Times New Roman"/>
                <w:color w:val="448844"/>
                <w:szCs w:val="20"/>
                <w:shd w:val="clear" w:color="auto" w:fill="EEEEEE"/>
                <w:lang w:eastAsia="en-GB"/>
              </w:rPr>
              <w:t>pairwise selection</w:t>
            </w:r>
            <w:r w:rsidRPr="00DA01C8">
              <w:rPr>
                <w:rFonts w:ascii="Times New Roman" w:hAnsi="Times New Roman"/>
                <w:szCs w:val="20"/>
                <w:lang w:eastAsia="en-GB"/>
              </w:rPr>
              <w:t> in order [</w:t>
            </w:r>
            <w:r w:rsidRPr="00DA01C8">
              <w:rPr>
                <w:rFonts w:ascii="Times New Roman" w:hAnsi="Times New Roman"/>
                <w:b/>
                <w:bCs/>
                <w:szCs w:val="20"/>
                <w:lang w:eastAsia="en-GB"/>
              </w:rPr>
              <w:t>esd</w:t>
            </w:r>
            <w:r w:rsidRPr="00DA01C8">
              <w:rPr>
                <w:rFonts w:ascii="Times New Roman" w:hAnsi="Times New Roman"/>
                <w:szCs w:val="20"/>
                <w:lang w:eastAsia="en-GB"/>
              </w:rPr>
              <w:t>=0.02]</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For selected bonds or atom pairs </w:t>
            </w:r>
            <w:r w:rsidRPr="00DA01C8">
              <w:rPr>
                <w:rFonts w:ascii="Times New Roman" w:hAnsi="Times New Roman"/>
                <w:b/>
                <w:bCs/>
                <w:szCs w:val="20"/>
                <w:lang w:eastAsia="en-GB"/>
              </w:rPr>
              <w:t>DFIX</w:t>
            </w:r>
            <w:r w:rsidRPr="00DA01C8">
              <w:rPr>
                <w:rFonts w:ascii="Times New Roman" w:hAnsi="Times New Roman"/>
                <w:szCs w:val="20"/>
                <w:lang w:eastAsia="en-GB"/>
              </w:rPr>
              <w:t> will generate length fixing restraint with the given esd.</w:t>
            </w:r>
          </w:p>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If only </w:t>
            </w:r>
            <w:r w:rsidRPr="00DA01C8">
              <w:rPr>
                <w:rFonts w:ascii="Times New Roman" w:hAnsi="Times New Roman"/>
                <w:b/>
                <w:bCs/>
                <w:szCs w:val="20"/>
                <w:lang w:eastAsia="en-GB"/>
              </w:rPr>
              <w:t>one</w:t>
            </w:r>
            <w:r w:rsidRPr="00DA01C8">
              <w:rPr>
                <w:rFonts w:ascii="Times New Roman" w:hAnsi="Times New Roman"/>
                <w:szCs w:val="20"/>
                <w:lang w:eastAsia="en-GB"/>
              </w:rPr>
              <w:t> atom is selected, all outgoing bonds of that atom will be fixed to the given length with provided esd. For </w:t>
            </w:r>
            <w:r w:rsidRPr="00DA01C8">
              <w:rPr>
                <w:rFonts w:ascii="Times New Roman" w:hAnsi="Times New Roman"/>
                <w:b/>
                <w:bCs/>
                <w:szCs w:val="20"/>
                <w:lang w:eastAsia="en-GB"/>
              </w:rPr>
              <w:t>three</w:t>
            </w:r>
            <w:r w:rsidRPr="00DA01C8">
              <w:rPr>
                <w:rFonts w:ascii="Times New Roman" w:hAnsi="Times New Roman"/>
                <w:szCs w:val="20"/>
                <w:lang w:eastAsia="en-GB"/>
              </w:rPr>
              <w:t> selected atoms (</w:t>
            </w:r>
            <w:r w:rsidRPr="00DA01C8">
              <w:rPr>
                <w:rFonts w:ascii="Times New Roman" w:hAnsi="Times New Roman"/>
                <w:b/>
                <w:bCs/>
                <w:szCs w:val="20"/>
                <w:lang w:eastAsia="en-GB"/>
              </w:rPr>
              <w:t>A1</w:t>
            </w:r>
            <w:r w:rsidRPr="00DA01C8">
              <w:rPr>
                <w:rFonts w:ascii="Times New Roman" w:hAnsi="Times New Roman"/>
                <w:szCs w:val="20"/>
                <w:lang w:eastAsia="en-GB"/>
              </w:rPr>
              <w:t>,</w:t>
            </w:r>
            <w:r w:rsidRPr="00DA01C8">
              <w:rPr>
                <w:rFonts w:ascii="Times New Roman" w:hAnsi="Times New Roman"/>
                <w:b/>
                <w:bCs/>
                <w:szCs w:val="20"/>
                <w:lang w:eastAsia="en-GB"/>
              </w:rPr>
              <w:t>A2</w:t>
            </w:r>
            <w:r w:rsidRPr="00DA01C8">
              <w:rPr>
                <w:rFonts w:ascii="Times New Roman" w:hAnsi="Times New Roman"/>
                <w:szCs w:val="20"/>
                <w:lang w:eastAsia="en-GB"/>
              </w:rPr>
              <w:t>,</w:t>
            </w:r>
            <w:r w:rsidRPr="00DA01C8">
              <w:rPr>
                <w:rFonts w:ascii="Times New Roman" w:hAnsi="Times New Roman"/>
                <w:b/>
                <w:bCs/>
                <w:szCs w:val="20"/>
                <w:lang w:eastAsia="en-GB"/>
              </w:rPr>
              <w:t>A3</w:t>
            </w:r>
            <w:r w:rsidRPr="00DA01C8">
              <w:rPr>
                <w:rFonts w:ascii="Times New Roman" w:hAnsi="Times New Roman"/>
                <w:szCs w:val="20"/>
                <w:lang w:eastAsia="en-GB"/>
              </w:rPr>
              <w:t>) the A1-A2 and A2-A3 restraints will be generated.</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DANG</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i/>
                <w:iCs/>
                <w:szCs w:val="20"/>
                <w:lang w:eastAsia="en-GB"/>
              </w:rPr>
              <w:t>d</w:t>
            </w:r>
            <w:r w:rsidRPr="00DA01C8">
              <w:rPr>
                <w:rFonts w:ascii="Times New Roman" w:hAnsi="Times New Roman"/>
                <w:sz w:val="26"/>
                <w:szCs w:val="26"/>
                <w:lang w:eastAsia="en-GB"/>
              </w:rPr>
              <w:t> </w:t>
            </w:r>
            <w:r w:rsidRPr="00DA01C8">
              <w:rPr>
                <w:rFonts w:ascii="Times New Roman" w:hAnsi="Times New Roman"/>
                <w:color w:val="448844"/>
                <w:szCs w:val="20"/>
                <w:shd w:val="clear" w:color="auto" w:fill="EEEEEE"/>
                <w:lang w:eastAsia="en-GB"/>
              </w:rPr>
              <w:t>atom pairs</w:t>
            </w:r>
            <w:r w:rsidRPr="00DA01C8">
              <w:rPr>
                <w:rFonts w:ascii="Times New Roman" w:hAnsi="Times New Roman"/>
                <w:sz w:val="26"/>
                <w:szCs w:val="26"/>
                <w:lang w:eastAsia="en-GB"/>
              </w:rPr>
              <w:t> </w:t>
            </w:r>
            <w:r w:rsidRPr="00DA01C8">
              <w:rPr>
                <w:rFonts w:ascii="Times New Roman" w:hAnsi="Times New Roman"/>
                <w:i/>
                <w:iCs/>
                <w:szCs w:val="20"/>
                <w:lang w:eastAsia="en-GB"/>
              </w:rPr>
              <w:t>or</w:t>
            </w:r>
            <w:r w:rsidRPr="00DA01C8">
              <w:rPr>
                <w:rFonts w:ascii="Times New Roman" w:hAnsi="Times New Roman"/>
                <w:sz w:val="26"/>
                <w:szCs w:val="26"/>
                <w:lang w:eastAsia="en-GB"/>
              </w:rPr>
              <w:t> </w:t>
            </w:r>
            <w:r w:rsidRPr="00DA01C8">
              <w:rPr>
                <w:rFonts w:ascii="Times New Roman" w:hAnsi="Times New Roman"/>
                <w:color w:val="448844"/>
                <w:szCs w:val="20"/>
                <w:shd w:val="clear" w:color="auto" w:fill="EEEEEE"/>
                <w:lang w:eastAsia="en-GB"/>
              </w:rPr>
              <w:t>pairwise selection</w:t>
            </w:r>
            <w:r w:rsidRPr="00DA01C8">
              <w:rPr>
                <w:rFonts w:ascii="Times New Roman" w:hAnsi="Times New Roman"/>
                <w:szCs w:val="20"/>
                <w:lang w:eastAsia="en-GB"/>
              </w:rPr>
              <w:t> in order  [</w:t>
            </w:r>
            <w:r w:rsidRPr="00DA01C8">
              <w:rPr>
                <w:rFonts w:ascii="Times New Roman" w:hAnsi="Times New Roman"/>
                <w:b/>
                <w:bCs/>
                <w:szCs w:val="20"/>
                <w:lang w:eastAsia="en-GB"/>
              </w:rPr>
              <w:t>esd</w:t>
            </w:r>
            <w:r w:rsidRPr="00DA01C8">
              <w:rPr>
                <w:rFonts w:ascii="Times New Roman" w:hAnsi="Times New Roman"/>
                <w:szCs w:val="20"/>
                <w:lang w:eastAsia="en-GB"/>
              </w:rPr>
              <w:t>=0.04]</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For selected bonds or atom pairs, distance restraints similar to dfix will be generated.</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tria</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i/>
                <w:iCs/>
                <w:szCs w:val="20"/>
                <w:lang w:eastAsia="en-GB"/>
              </w:rPr>
              <w:t>d1</w:t>
            </w:r>
            <w:r w:rsidRPr="00DA01C8">
              <w:rPr>
                <w:rFonts w:ascii="Times New Roman" w:hAnsi="Times New Roman"/>
                <w:sz w:val="26"/>
                <w:szCs w:val="26"/>
                <w:lang w:eastAsia="en-GB"/>
              </w:rPr>
              <w:t> </w:t>
            </w:r>
            <w:r w:rsidRPr="00DA01C8">
              <w:rPr>
                <w:rFonts w:ascii="Times New Roman" w:hAnsi="Times New Roman"/>
                <w:b/>
                <w:bCs/>
                <w:i/>
                <w:iCs/>
                <w:szCs w:val="20"/>
                <w:lang w:eastAsia="en-GB"/>
              </w:rPr>
              <w:t>d2</w:t>
            </w:r>
            <w:r w:rsidRPr="00DA01C8">
              <w:rPr>
                <w:rFonts w:ascii="Times New Roman" w:hAnsi="Times New Roman"/>
                <w:sz w:val="26"/>
                <w:szCs w:val="26"/>
                <w:lang w:eastAsia="en-GB"/>
              </w:rPr>
              <w:t> </w:t>
            </w:r>
            <w:r w:rsidRPr="00DA01C8">
              <w:rPr>
                <w:rFonts w:ascii="Times New Roman" w:hAnsi="Times New Roman"/>
                <w:b/>
                <w:bCs/>
                <w:i/>
                <w:iCs/>
                <w:szCs w:val="20"/>
                <w:lang w:eastAsia="en-GB"/>
              </w:rPr>
              <w:t>angle </w:t>
            </w:r>
            <w:r w:rsidRPr="00DA01C8">
              <w:rPr>
                <w:rFonts w:ascii="Times New Roman" w:hAnsi="Times New Roman"/>
                <w:szCs w:val="20"/>
                <w:lang w:eastAsia="en-GB"/>
              </w:rPr>
              <w:t>[</w:t>
            </w:r>
            <w:r w:rsidRPr="00DA01C8">
              <w:rPr>
                <w:rFonts w:ascii="Times New Roman" w:hAnsi="Times New Roman"/>
                <w:b/>
                <w:bCs/>
                <w:szCs w:val="20"/>
                <w:lang w:eastAsia="en-GB"/>
              </w:rPr>
              <w:t>esd</w:t>
            </w:r>
            <w:r w:rsidRPr="00DA01C8">
              <w:rPr>
                <w:rFonts w:ascii="Times New Roman" w:hAnsi="Times New Roman"/>
                <w:szCs w:val="20"/>
                <w:lang w:eastAsia="en-GB"/>
              </w:rPr>
              <w:t>=0.02]</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For given set of bond pairs sharing an atom or atom triplets generates two dfix commands and one dang command.</w:t>
            </w:r>
          </w:p>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Example:</w:t>
            </w:r>
            <w:r w:rsidRPr="00DA01C8">
              <w:rPr>
                <w:rFonts w:ascii="Times New Roman" w:hAnsi="Times New Roman"/>
                <w:sz w:val="26"/>
                <w:szCs w:val="26"/>
                <w:lang w:eastAsia="en-GB"/>
              </w:rPr>
              <w:t> </w:t>
            </w:r>
            <w:r w:rsidRPr="00DA01C8">
              <w:rPr>
                <w:rFonts w:ascii="Times New Roman" w:hAnsi="Times New Roman"/>
                <w:b/>
                <w:bCs/>
                <w:color w:val="882222"/>
                <w:szCs w:val="20"/>
                <w:lang w:eastAsia="en-GB"/>
              </w:rPr>
              <w:t>tria 1 1 180 C1 C2 C3</w:t>
            </w:r>
            <w:r w:rsidRPr="00DA01C8">
              <w:rPr>
                <w:rFonts w:ascii="Times New Roman" w:hAnsi="Times New Roman"/>
                <w:szCs w:val="20"/>
                <w:lang w:eastAsia="en-GB"/>
              </w:rPr>
              <w:t> will generate 'DFIX 1 0.02 C1 C2  C2 C3' and 'DANG 2 0.04 C1 C3' it will calculate the distance for dang from d1 d2 and the angle.</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b/>
                <w:bCs/>
                <w:szCs w:val="20"/>
                <w:lang w:eastAsia="en-GB"/>
              </w:rPr>
            </w:pPr>
            <w:r>
              <w:rPr>
                <w:rFonts w:ascii="Times New Roman" w:hAnsi="Times New Roman"/>
                <w:b/>
                <w:bCs/>
                <w:szCs w:val="20"/>
                <w:lang w:eastAsia="en-GB"/>
              </w:rPr>
              <w:t>RRings</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Pr>
                <w:rFonts w:ascii="Times New Roman" w:hAnsi="Times New Roman"/>
                <w:szCs w:val="20"/>
                <w:lang w:eastAsia="en-GB"/>
              </w:rPr>
              <w:t>[</w:t>
            </w:r>
            <w:r w:rsidRPr="007D2896">
              <w:rPr>
                <w:rFonts w:ascii="Times New Roman" w:hAnsi="Times New Roman"/>
                <w:b/>
                <w:szCs w:val="20"/>
                <w:lang w:eastAsia="en-GB"/>
              </w:rPr>
              <w:t>d</w:t>
            </w:r>
            <w:r>
              <w:rPr>
                <w:rFonts w:ascii="Times New Roman" w:hAnsi="Times New Roman"/>
                <w:szCs w:val="20"/>
                <w:lang w:eastAsia="en-GB"/>
              </w:rPr>
              <w:t>=1.39] [</w:t>
            </w:r>
            <w:r w:rsidRPr="007D2896">
              <w:rPr>
                <w:rFonts w:ascii="Times New Roman" w:hAnsi="Times New Roman"/>
                <w:b/>
                <w:szCs w:val="20"/>
                <w:lang w:eastAsia="en-GB"/>
              </w:rPr>
              <w:t>esd</w:t>
            </w:r>
            <w:r>
              <w:rPr>
                <w:rFonts w:ascii="Times New Roman" w:hAnsi="Times New Roman"/>
                <w:szCs w:val="20"/>
                <w:lang w:eastAsia="en-GB"/>
              </w:rPr>
              <w:t xml:space="preserve">=0.01] </w:t>
            </w:r>
            <w:r w:rsidRPr="007D2896">
              <w:rPr>
                <w:rFonts w:ascii="Times New Roman" w:hAnsi="Times New Roman"/>
                <w:b/>
                <w:szCs w:val="20"/>
                <w:lang w:eastAsia="en-GB"/>
              </w:rPr>
              <w:t>ring_content</w:t>
            </w:r>
            <w:r>
              <w:rPr>
                <w:rFonts w:ascii="Times New Roman" w:hAnsi="Times New Roman"/>
                <w:szCs w:val="20"/>
                <w:lang w:eastAsia="en-GB"/>
              </w:rPr>
              <w:t xml:space="preserve"> or selection</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Pr>
                <w:rFonts w:ascii="Times New Roman" w:hAnsi="Times New Roman"/>
                <w:szCs w:val="20"/>
                <w:lang w:eastAsia="en-GB"/>
              </w:rPr>
              <w:t xml:space="preserve">Find rings using the selection or rings content (like C6) and sets DFIX restraint for the bond lengths using the </w:t>
            </w:r>
            <w:r w:rsidRPr="00550FFA">
              <w:rPr>
                <w:rFonts w:ascii="Times New Roman" w:hAnsi="Times New Roman"/>
                <w:b/>
                <w:szCs w:val="20"/>
                <w:lang w:eastAsia="en-GB"/>
              </w:rPr>
              <w:t xml:space="preserve">d </w:t>
            </w:r>
            <w:r>
              <w:rPr>
                <w:rFonts w:ascii="Times New Roman" w:hAnsi="Times New Roman"/>
                <w:szCs w:val="20"/>
                <w:lang w:eastAsia="en-GB"/>
              </w:rPr>
              <w:t xml:space="preserve">parameter and FLAT with e.s.d. of 0.1 restraint for the ring. It also adds SADI restraints for the 1-3 distances. If </w:t>
            </w:r>
            <w:r w:rsidRPr="007816C4">
              <w:rPr>
                <w:rFonts w:ascii="Times New Roman" w:hAnsi="Times New Roman"/>
                <w:b/>
                <w:szCs w:val="20"/>
                <w:lang w:eastAsia="en-GB"/>
              </w:rPr>
              <w:t>d</w:t>
            </w:r>
            <w:r>
              <w:rPr>
                <w:rFonts w:ascii="Times New Roman" w:hAnsi="Times New Roman"/>
                <w:szCs w:val="20"/>
                <w:lang w:eastAsia="en-GB"/>
              </w:rPr>
              <w:t xml:space="preserve"> is negative, the SADI restraint is used instead.</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FLAT</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w:t>
            </w:r>
            <w:r w:rsidRPr="00DA01C8">
              <w:rPr>
                <w:rFonts w:ascii="Times New Roman" w:hAnsi="Times New Roman"/>
                <w:color w:val="448844"/>
                <w:szCs w:val="20"/>
                <w:shd w:val="clear" w:color="auto" w:fill="EEEEEE"/>
                <w:lang w:eastAsia="en-GB"/>
              </w:rPr>
              <w:t>atoms</w:t>
            </w:r>
            <w:r w:rsidRPr="00DA01C8">
              <w:rPr>
                <w:rFonts w:ascii="Times New Roman" w:hAnsi="Times New Roman"/>
                <w:szCs w:val="20"/>
                <w:lang w:eastAsia="en-GB"/>
              </w:rPr>
              <w:t>][</w:t>
            </w:r>
            <w:r w:rsidRPr="00DA01C8">
              <w:rPr>
                <w:rFonts w:ascii="Times New Roman" w:hAnsi="Times New Roman"/>
                <w:b/>
                <w:bCs/>
                <w:szCs w:val="20"/>
                <w:lang w:eastAsia="en-GB"/>
              </w:rPr>
              <w:t>esd</w:t>
            </w:r>
            <w:r w:rsidRPr="00DA01C8">
              <w:rPr>
                <w:rFonts w:ascii="Times New Roman" w:hAnsi="Times New Roman"/>
                <w:szCs w:val="20"/>
                <w:lang w:eastAsia="en-GB"/>
              </w:rPr>
              <w:t>=0.1]</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Restrains given fragment to be flat (can be used on the grown structure) within given esd.</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CHIV</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w:t>
            </w:r>
            <w:r w:rsidRPr="00DA01C8">
              <w:rPr>
                <w:rFonts w:ascii="Times New Roman" w:hAnsi="Times New Roman"/>
                <w:color w:val="448844"/>
                <w:szCs w:val="20"/>
                <w:shd w:val="clear" w:color="auto" w:fill="EEEEEE"/>
                <w:lang w:eastAsia="en-GB"/>
              </w:rPr>
              <w:t>atoms</w:t>
            </w:r>
            <w:r w:rsidRPr="00DA01C8">
              <w:rPr>
                <w:rFonts w:ascii="Times New Roman" w:hAnsi="Times New Roman"/>
                <w:szCs w:val="20"/>
                <w:lang w:eastAsia="en-GB"/>
              </w:rPr>
              <w:t>][</w:t>
            </w:r>
            <w:r w:rsidRPr="00DA01C8">
              <w:rPr>
                <w:rFonts w:ascii="Times New Roman" w:hAnsi="Times New Roman"/>
                <w:b/>
                <w:bCs/>
                <w:i/>
                <w:iCs/>
                <w:szCs w:val="20"/>
                <w:lang w:eastAsia="en-GB"/>
              </w:rPr>
              <w:t>val</w:t>
            </w:r>
            <w:r w:rsidRPr="00DA01C8">
              <w:rPr>
                <w:rFonts w:ascii="Times New Roman" w:hAnsi="Times New Roman"/>
                <w:szCs w:val="20"/>
                <w:lang w:eastAsia="en-GB"/>
              </w:rPr>
              <w:t>=0] [</w:t>
            </w:r>
            <w:r w:rsidRPr="00DA01C8">
              <w:rPr>
                <w:rFonts w:ascii="Times New Roman" w:hAnsi="Times New Roman"/>
                <w:b/>
                <w:bCs/>
                <w:szCs w:val="20"/>
                <w:lang w:eastAsia="en-GB"/>
              </w:rPr>
              <w:t>esd</w:t>
            </w:r>
            <w:r w:rsidRPr="00DA01C8">
              <w:rPr>
                <w:rFonts w:ascii="Times New Roman" w:hAnsi="Times New Roman"/>
                <w:szCs w:val="20"/>
                <w:lang w:eastAsia="en-GB"/>
              </w:rPr>
              <w:t>=0.1]</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Restrains the chiral volume of the provided group to be </w:t>
            </w:r>
            <w:r w:rsidRPr="00DA01C8">
              <w:rPr>
                <w:rFonts w:ascii="Times New Roman" w:hAnsi="Times New Roman"/>
                <w:b/>
                <w:bCs/>
                <w:i/>
                <w:iCs/>
                <w:szCs w:val="20"/>
                <w:lang w:eastAsia="en-GB"/>
              </w:rPr>
              <w:t>val</w:t>
            </w:r>
            <w:r w:rsidRPr="00DA01C8">
              <w:rPr>
                <w:rFonts w:ascii="Times New Roman" w:hAnsi="Times New Roman"/>
                <w:szCs w:val="20"/>
                <w:lang w:eastAsia="en-GB"/>
              </w:rPr>
              <w:t> within given esd</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SIMU</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w:t>
            </w:r>
            <w:r w:rsidRPr="00DA01C8">
              <w:rPr>
                <w:rFonts w:ascii="Times New Roman" w:hAnsi="Times New Roman"/>
                <w:b/>
                <w:bCs/>
                <w:i/>
                <w:iCs/>
                <w:szCs w:val="20"/>
                <w:lang w:eastAsia="en-GB"/>
              </w:rPr>
              <w:t>d</w:t>
            </w:r>
            <w:r w:rsidRPr="00DA01C8">
              <w:rPr>
                <w:rFonts w:ascii="Times New Roman" w:hAnsi="Times New Roman"/>
                <w:szCs w:val="20"/>
                <w:lang w:eastAsia="en-GB"/>
              </w:rPr>
              <w:t>=1.7] [</w:t>
            </w:r>
            <w:r w:rsidRPr="00DA01C8">
              <w:rPr>
                <w:rFonts w:ascii="Times New Roman" w:hAnsi="Times New Roman"/>
                <w:b/>
                <w:bCs/>
                <w:szCs w:val="20"/>
                <w:lang w:eastAsia="en-GB"/>
              </w:rPr>
              <w:t>esd12</w:t>
            </w:r>
            <w:r w:rsidRPr="00DA01C8">
              <w:rPr>
                <w:rFonts w:ascii="Times New Roman" w:hAnsi="Times New Roman"/>
                <w:szCs w:val="20"/>
                <w:lang w:eastAsia="en-GB"/>
              </w:rPr>
              <w:t>=0.04] [</w:t>
            </w:r>
            <w:r w:rsidRPr="00DA01C8">
              <w:rPr>
                <w:rFonts w:ascii="Times New Roman" w:hAnsi="Times New Roman"/>
                <w:b/>
                <w:bCs/>
                <w:szCs w:val="20"/>
                <w:lang w:eastAsia="en-GB"/>
              </w:rPr>
              <w:t>esd13</w:t>
            </w:r>
            <w:r w:rsidRPr="00DA01C8">
              <w:rPr>
                <w:rFonts w:ascii="Times New Roman" w:hAnsi="Times New Roman"/>
                <w:szCs w:val="20"/>
                <w:lang w:eastAsia="en-GB"/>
              </w:rPr>
              <w:t>=0.08]</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Restrains the ADPs of all 1,2 and 1,3 pairs within the given atoms to be similar with the given esd.</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DELU    </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w:t>
            </w:r>
            <w:r w:rsidRPr="00DA01C8">
              <w:rPr>
                <w:rFonts w:ascii="Times New Roman" w:hAnsi="Times New Roman"/>
                <w:b/>
                <w:bCs/>
                <w:szCs w:val="20"/>
                <w:lang w:eastAsia="en-GB"/>
              </w:rPr>
              <w:t>esd12</w:t>
            </w:r>
            <w:r w:rsidRPr="00DA01C8">
              <w:rPr>
                <w:rFonts w:ascii="Times New Roman" w:hAnsi="Times New Roman"/>
                <w:szCs w:val="20"/>
                <w:lang w:eastAsia="en-GB"/>
              </w:rPr>
              <w:t>=0.01] [</w:t>
            </w:r>
            <w:r w:rsidRPr="00DA01C8">
              <w:rPr>
                <w:rFonts w:ascii="Times New Roman" w:hAnsi="Times New Roman"/>
                <w:b/>
                <w:bCs/>
                <w:szCs w:val="20"/>
                <w:lang w:eastAsia="en-GB"/>
              </w:rPr>
              <w:t>esd13</w:t>
            </w:r>
            <w:r w:rsidRPr="00DA01C8">
              <w:rPr>
                <w:rFonts w:ascii="Times New Roman" w:hAnsi="Times New Roman"/>
                <w:szCs w:val="20"/>
                <w:lang w:eastAsia="en-GB"/>
              </w:rPr>
              <w:t>=0.01]</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'rigid bond' restraint</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ISOR</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w:t>
            </w:r>
            <w:r w:rsidRPr="00DA01C8">
              <w:rPr>
                <w:rFonts w:ascii="Times New Roman" w:hAnsi="Times New Roman"/>
                <w:b/>
                <w:bCs/>
                <w:szCs w:val="20"/>
                <w:lang w:eastAsia="en-GB"/>
              </w:rPr>
              <w:t>esd</w:t>
            </w:r>
            <w:r w:rsidRPr="00DA01C8">
              <w:rPr>
                <w:rFonts w:ascii="Times New Roman" w:hAnsi="Times New Roman"/>
                <w:szCs w:val="20"/>
                <w:lang w:eastAsia="en-GB"/>
              </w:rPr>
              <w:t>=0.1] [</w:t>
            </w:r>
            <w:r w:rsidRPr="00DA01C8">
              <w:rPr>
                <w:rFonts w:ascii="Times New Roman" w:hAnsi="Times New Roman"/>
                <w:b/>
                <w:bCs/>
                <w:szCs w:val="20"/>
                <w:lang w:eastAsia="en-GB"/>
              </w:rPr>
              <w:t>esd_terminal</w:t>
            </w:r>
            <w:r w:rsidRPr="00DA01C8">
              <w:rPr>
                <w:rFonts w:ascii="Times New Roman" w:hAnsi="Times New Roman"/>
                <w:szCs w:val="20"/>
                <w:lang w:eastAsia="en-GB"/>
              </w:rPr>
              <w:t>=0.2]</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Restrains the ADP of the given atom(s) to be approximately isotropic</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SAME</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N</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Splits the selected atoms into the N groups and applies the SAME restraint to them. Olex2 will manage the order of atoms within the ins file, however mixing rigid group constraints and the 'same' instructions might lead to an erroneous instruction file.</w:t>
            </w:r>
            <w:r>
              <w:rPr>
                <w:rFonts w:ascii="Times New Roman" w:hAnsi="Times New Roman"/>
                <w:szCs w:val="20"/>
                <w:lang w:eastAsia="en-GB"/>
              </w:rPr>
              <w:t xml:space="preserve"> Note that if only two atoms are selected in two fragments with identical connectivity, Olex2 employs the matching procedure and sets SAME for the two fragments to which the atoms belong.</w:t>
            </w:r>
          </w:p>
        </w:tc>
      </w:tr>
      <w:tr w:rsidR="00F30468" w:rsidRPr="00DA01C8" w:rsidTr="00B75526">
        <w:tc>
          <w:tcPr>
            <w:tcW w:w="1356" w:type="dxa"/>
            <w:tcBorders>
              <w:top w:val="outset" w:sz="6" w:space="0" w:color="666666"/>
              <w:bottom w:val="outset" w:sz="6" w:space="0" w:color="666666"/>
              <w:right w:val="outset" w:sz="6" w:space="0" w:color="666666"/>
            </w:tcBorders>
            <w:shd w:val="clear" w:color="auto" w:fill="FFFFFF"/>
          </w:tcPr>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b/>
                <w:bCs/>
                <w:szCs w:val="20"/>
                <w:shd w:val="clear" w:color="auto" w:fill="FFFFFF"/>
                <w:lang w:eastAsia="en-GB"/>
              </w:rPr>
              <w:t>showp</w:t>
            </w:r>
          </w:p>
        </w:tc>
        <w:tc>
          <w:tcPr>
            <w:tcW w:w="2656" w:type="dxa"/>
            <w:tcBorders>
              <w:top w:val="outset" w:sz="6" w:space="0" w:color="666666"/>
              <w:left w:val="outset" w:sz="6" w:space="0" w:color="666666"/>
              <w:bottom w:val="outset" w:sz="6" w:space="0" w:color="666666"/>
              <w:right w:val="outset" w:sz="6" w:space="0" w:color="666666"/>
            </w:tcBorders>
            <w:shd w:val="clear" w:color="auto" w:fill="FFFFFF"/>
          </w:tcPr>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szCs w:val="20"/>
                <w:shd w:val="clear" w:color="auto" w:fill="FFFFFF"/>
                <w:lang w:eastAsia="en-GB"/>
              </w:rPr>
              <w:t>[any]; space separate</w:t>
            </w:r>
            <w:r w:rsidRPr="00DA01C8">
              <w:rPr>
                <w:rFonts w:ascii="Times New Roman" w:hAnsi="Times New Roman"/>
                <w:szCs w:val="20"/>
                <w:lang w:eastAsia="en-GB"/>
              </w:rPr>
              <w:t>d part number(s)</w:t>
            </w:r>
          </w:p>
        </w:tc>
        <w:tc>
          <w:tcPr>
            <w:tcW w:w="5074" w:type="dxa"/>
            <w:tcBorders>
              <w:top w:val="outset" w:sz="6" w:space="0" w:color="666666"/>
              <w:left w:val="outset" w:sz="6" w:space="0" w:color="666666"/>
              <w:bottom w:val="outset" w:sz="6" w:space="0" w:color="666666"/>
            </w:tcBorders>
            <w:shd w:val="clear" w:color="auto" w:fill="FFFFFF"/>
          </w:tcPr>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szCs w:val="20"/>
                <w:shd w:val="clear" w:color="auto" w:fill="FFFFFF"/>
                <w:lang w:eastAsia="en-GB"/>
              </w:rPr>
              <w:t>Shows only the parts requested: </w:t>
            </w:r>
            <w:r w:rsidRPr="00DA01C8">
              <w:rPr>
                <w:rFonts w:ascii="Times New Roman" w:hAnsi="Times New Roman"/>
                <w:b/>
                <w:bCs/>
                <w:szCs w:val="20"/>
                <w:shd w:val="clear" w:color="auto" w:fill="FFFFFF"/>
                <w:lang w:eastAsia="en-GB"/>
              </w:rPr>
              <w:t>showp 0 1</w:t>
            </w:r>
            <w:r w:rsidRPr="00DA01C8">
              <w:rPr>
                <w:rFonts w:ascii="Times New Roman" w:hAnsi="Times New Roman"/>
                <w:szCs w:val="20"/>
                <w:shd w:val="clear" w:color="auto" w:fill="FFFFFF"/>
                <w:lang w:eastAsia="en-GB"/>
              </w:rPr>
              <w:t> will show parts 0 and 1, </w:t>
            </w:r>
            <w:r w:rsidRPr="00DA01C8">
              <w:rPr>
                <w:rFonts w:ascii="Times New Roman" w:hAnsi="Times New Roman"/>
                <w:b/>
                <w:bCs/>
                <w:szCs w:val="20"/>
                <w:shd w:val="clear" w:color="auto" w:fill="FFFFFF"/>
                <w:lang w:eastAsia="en-GB"/>
              </w:rPr>
              <w:t>showp 0</w:t>
            </w:r>
            <w:r w:rsidRPr="00DA01C8">
              <w:rPr>
                <w:rFonts w:ascii="Times New Roman" w:hAnsi="Times New Roman"/>
                <w:szCs w:val="20"/>
                <w:shd w:val="clear" w:color="auto" w:fill="FFFFFF"/>
                <w:lang w:eastAsia="en-GB"/>
              </w:rPr>
              <w:t> just part 0. </w:t>
            </w:r>
            <w:r w:rsidRPr="00DA01C8">
              <w:rPr>
                <w:rFonts w:ascii="Times New Roman" w:hAnsi="Times New Roman"/>
                <w:b/>
                <w:bCs/>
                <w:szCs w:val="20"/>
                <w:shd w:val="clear" w:color="auto" w:fill="FFFFFF"/>
                <w:lang w:eastAsia="en-GB"/>
              </w:rPr>
              <w:t>showp</w:t>
            </w:r>
            <w:r w:rsidRPr="00DA01C8">
              <w:rPr>
                <w:rFonts w:ascii="Times New Roman" w:hAnsi="Times New Roman"/>
                <w:szCs w:val="20"/>
                <w:shd w:val="clear" w:color="auto" w:fill="FFFFFF"/>
                <w:lang w:eastAsia="en-GB"/>
              </w:rPr>
              <w:t> by itself will display all parts.</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lastRenderedPageBreak/>
              <w:t>split</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w:t>
            </w:r>
            <w:r w:rsidRPr="00DA01C8">
              <w:rPr>
                <w:rFonts w:ascii="Times New Roman" w:hAnsi="Times New Roman"/>
                <w:b/>
                <w:bCs/>
                <w:szCs w:val="20"/>
                <w:lang w:eastAsia="en-GB"/>
              </w:rPr>
              <w:t>r</w:t>
            </w:r>
            <w:r w:rsidRPr="00DA01C8">
              <w:rPr>
                <w:rFonts w:ascii="Times New Roman" w:hAnsi="Times New Roman"/>
                <w:szCs w:val="20"/>
                <w:lang w:eastAsia="en-GB"/>
              </w:rPr>
              <w:t>={eadp, isor, simu}]</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Splits selected atom(s) along the longest ADP axis into two groups and links their occupancy through a free variable. </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szCs w:val="20"/>
                <w:lang w:eastAsia="en-GB"/>
              </w:rPr>
              <w:t>-r: </w:t>
            </w:r>
            <w:r w:rsidRPr="00DA01C8">
              <w:rPr>
                <w:rFonts w:ascii="Times New Roman" w:hAnsi="Times New Roman"/>
                <w:szCs w:val="20"/>
                <w:lang w:eastAsia="en-GB"/>
              </w:rPr>
              <w:t>adds specific restraints/constraints (EADP, ISOR or SIMU) for the generated atoms</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AFIX</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shelx afix number{mn}</w:t>
            </w:r>
            <w:r w:rsidRPr="00DA01C8">
              <w:rPr>
                <w:rFonts w:ascii="Times New Roman" w:hAnsi="Times New Roman"/>
                <w:szCs w:val="20"/>
                <w:lang w:eastAsia="en-GB"/>
              </w:rPr>
              <w:br/>
              <w:t>[-</w:t>
            </w:r>
            <w:r w:rsidRPr="00DA01C8">
              <w:rPr>
                <w:rFonts w:ascii="Times New Roman" w:hAnsi="Times New Roman"/>
                <w:b/>
                <w:bCs/>
                <w:szCs w:val="20"/>
                <w:lang w:eastAsia="en-GB"/>
              </w:rPr>
              <w:t>n</w:t>
            </w:r>
            <w:r w:rsidRPr="00DA01C8">
              <w:rPr>
                <w:rFonts w:ascii="Times New Roman" w:hAnsi="Times New Roman"/>
                <w:szCs w:val="20"/>
                <w:lang w:eastAsia="en-GB"/>
              </w:rPr>
              <w:t>]</w:t>
            </w:r>
          </w:p>
        </w:tc>
        <w:tc>
          <w:tcPr>
            <w:tcW w:w="5074" w:type="dxa"/>
            <w:tcBorders>
              <w:top w:val="outset" w:sz="6" w:space="0" w:color="666666"/>
              <w:left w:val="outset" w:sz="6" w:space="0" w:color="666666"/>
              <w:bottom w:val="outset" w:sz="6" w:space="0" w:color="666666"/>
            </w:tcBorders>
          </w:tcPr>
          <w:p w:rsidR="00F30468" w:rsidRDefault="00F30468" w:rsidP="00054DEC">
            <w:pPr>
              <w:jc w:val="both"/>
              <w:rPr>
                <w:rFonts w:ascii="Times New Roman" w:hAnsi="Times New Roman"/>
                <w:szCs w:val="20"/>
                <w:lang w:eastAsia="en-GB"/>
              </w:rPr>
            </w:pPr>
            <w:r w:rsidRPr="00DA01C8">
              <w:rPr>
                <w:rFonts w:ascii="Times New Roman" w:hAnsi="Times New Roman"/>
                <w:szCs w:val="20"/>
                <w:lang w:eastAsia="en-GB"/>
              </w:rPr>
              <w:t>If no are atoms provided and afix corresponds to a fitted group where n is 6 or 9 (such as 106 or 79), all the rings which satisfy the given afix will be automatically made rigid (this is useful in the case of many PPh3 fragments); alternatively a single ring atom can be selected to make that ring rigid. In other cases, depending on afix either 5,6 or 10 atoms will be expected. Special cases of afix 0, 1 and 2 can be used to remove afix, fix all parameters or leave just the coordinates refinable, all other afix instructions will consider the first atom as a pivot atom and the rest - dependent atom.</w:t>
            </w:r>
          </w:p>
          <w:p w:rsidR="00F30468" w:rsidRDefault="00F30468" w:rsidP="00054DEC">
            <w:pPr>
              <w:jc w:val="both"/>
              <w:rPr>
                <w:rFonts w:ascii="Times New Roman" w:hAnsi="Times New Roman"/>
                <w:szCs w:val="20"/>
                <w:lang w:eastAsia="en-GB"/>
              </w:rPr>
            </w:pPr>
            <w:r>
              <w:rPr>
                <w:rFonts w:ascii="Times New Roman" w:hAnsi="Times New Roman"/>
                <w:szCs w:val="20"/>
                <w:lang w:eastAsia="en-GB"/>
              </w:rPr>
              <w:t>The AFIX command can also be used to generate missing atoms</w:t>
            </w:r>
            <w:r w:rsidR="00915505">
              <w:rPr>
                <w:rFonts w:ascii="Times New Roman" w:hAnsi="Times New Roman"/>
                <w:szCs w:val="20"/>
                <w:lang w:eastAsia="en-GB"/>
              </w:rPr>
              <w:t xml:space="preserve"> to complete rings or fragments</w:t>
            </w:r>
            <w:r>
              <w:rPr>
                <w:rFonts w:ascii="Times New Roman" w:hAnsi="Times New Roman"/>
                <w:szCs w:val="20"/>
                <w:lang w:eastAsia="en-GB"/>
              </w:rPr>
              <w:t>. For example, the following command generates three missing atoms in positions 4,5 and 6 for the Ph ring when applied to a selection of 3 atoms (assumed to be in positions 1, 2 and 3):</w:t>
            </w:r>
          </w:p>
          <w:p w:rsidR="00F30468" w:rsidRDefault="00F30468" w:rsidP="00054DEC">
            <w:pPr>
              <w:jc w:val="both"/>
              <w:rPr>
                <w:rFonts w:ascii="Times New Roman" w:hAnsi="Times New Roman"/>
                <w:szCs w:val="20"/>
                <w:lang w:eastAsia="en-GB"/>
              </w:rPr>
            </w:pPr>
            <w:r>
              <w:rPr>
                <w:rFonts w:ascii="Times New Roman" w:hAnsi="Times New Roman"/>
                <w:szCs w:val="20"/>
                <w:lang w:eastAsia="en-GB"/>
              </w:rPr>
              <w:t>AFIX 66 1,2,3</w:t>
            </w:r>
          </w:p>
          <w:p w:rsidR="00F30468" w:rsidRPr="00DA01C8" w:rsidRDefault="00F30468" w:rsidP="00054DEC">
            <w:pPr>
              <w:jc w:val="both"/>
              <w:rPr>
                <w:rFonts w:ascii="Times New Roman" w:hAnsi="Times New Roman"/>
                <w:sz w:val="26"/>
                <w:szCs w:val="26"/>
                <w:lang w:eastAsia="en-GB"/>
              </w:rPr>
            </w:pPr>
            <w:r>
              <w:rPr>
                <w:rFonts w:ascii="Times New Roman" w:hAnsi="Times New Roman"/>
                <w:szCs w:val="20"/>
                <w:lang w:eastAsia="en-GB"/>
              </w:rPr>
              <w:t>Note that there are no white spaces between the identification of the selected positions.</w:t>
            </w:r>
          </w:p>
          <w:p w:rsidR="00F30468" w:rsidRPr="00DA01C8" w:rsidRDefault="00F30468" w:rsidP="00660EC9">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n:</w:t>
            </w:r>
            <w:r w:rsidRPr="00DA01C8">
              <w:rPr>
                <w:rFonts w:ascii="Times New Roman" w:hAnsi="Times New Roman"/>
                <w:szCs w:val="20"/>
                <w:lang w:eastAsia="en-GB"/>
              </w:rPr>
              <w:t xml:space="preserve"> consider N-atoms as parts of rings</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bookmarkStart w:id="24" w:name="command_part"/>
            <w:r w:rsidRPr="00DA01C8">
              <w:rPr>
                <w:rFonts w:ascii="Times New Roman" w:hAnsi="Times New Roman"/>
                <w:b/>
                <w:bCs/>
                <w:szCs w:val="20"/>
                <w:lang w:eastAsia="en-GB"/>
              </w:rPr>
              <w:t>part</w:t>
            </w:r>
            <w:bookmarkEnd w:id="24"/>
          </w:p>
        </w:tc>
        <w:tc>
          <w:tcPr>
            <w:tcW w:w="2656" w:type="dxa"/>
            <w:tcBorders>
              <w:top w:val="outset" w:sz="6" w:space="0" w:color="666666"/>
              <w:left w:val="outset" w:sz="6" w:space="0" w:color="666666"/>
              <w:bottom w:val="outset" w:sz="6" w:space="0" w:color="666666"/>
              <w:right w:val="outset" w:sz="6" w:space="0" w:color="666666"/>
            </w:tcBorders>
          </w:tcPr>
          <w:p w:rsidR="00EB7DC3"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part</w:t>
            </w:r>
            <w:r w:rsidRPr="00DA01C8">
              <w:rPr>
                <w:rFonts w:ascii="Times New Roman" w:hAnsi="Times New Roman"/>
                <w:szCs w:val="20"/>
                <w:lang w:eastAsia="en-GB"/>
              </w:rPr>
              <w:t>=new_part] [</w:t>
            </w:r>
            <w:r w:rsidRPr="00DA01C8">
              <w:rPr>
                <w:rFonts w:ascii="Times New Roman" w:hAnsi="Times New Roman"/>
                <w:b/>
                <w:szCs w:val="20"/>
                <w:lang w:eastAsia="en-GB"/>
              </w:rPr>
              <w:t>occupancy</w:t>
            </w:r>
            <w:r w:rsidRPr="00DA01C8">
              <w:rPr>
                <w:rFonts w:ascii="Times New Roman" w:hAnsi="Times New Roman"/>
                <w:szCs w:val="20"/>
                <w:lang w:eastAsia="en-GB"/>
              </w:rPr>
              <w:t>] [</w:t>
            </w:r>
            <w:r w:rsidRPr="00DA01C8">
              <w:rPr>
                <w:rFonts w:ascii="Times New Roman" w:hAnsi="Times New Roman"/>
                <w:color w:val="448844"/>
                <w:szCs w:val="20"/>
                <w:shd w:val="clear" w:color="auto" w:fill="EEEEEE"/>
                <w:lang w:eastAsia="en-GB"/>
              </w:rPr>
              <w:t>atoms</w:t>
            </w:r>
            <w:r w:rsidRPr="00DA01C8">
              <w:rPr>
                <w:rFonts w:ascii="Times New Roman" w:hAnsi="Times New Roman"/>
                <w:szCs w:val="20"/>
                <w:lang w:eastAsia="en-GB"/>
              </w:rPr>
              <w:t>]</w:t>
            </w:r>
            <w:r w:rsidRPr="00DA01C8">
              <w:rPr>
                <w:rFonts w:ascii="Times New Roman" w:hAnsi="Times New Roman"/>
                <w:szCs w:val="20"/>
                <w:lang w:eastAsia="en-GB"/>
              </w:rPr>
              <w:br/>
              <w:t>[-</w:t>
            </w:r>
            <w:r w:rsidRPr="00DA01C8">
              <w:rPr>
                <w:rFonts w:ascii="Times New Roman" w:hAnsi="Times New Roman"/>
                <w:b/>
                <w:bCs/>
                <w:szCs w:val="20"/>
                <w:lang w:eastAsia="en-GB"/>
              </w:rPr>
              <w:t>p</w:t>
            </w:r>
            <w:r w:rsidRPr="00DA01C8">
              <w:rPr>
                <w:rFonts w:ascii="Times New Roman" w:hAnsi="Times New Roman"/>
                <w:szCs w:val="20"/>
                <w:lang w:eastAsia="en-GB"/>
              </w:rPr>
              <w:t>=1]</w:t>
            </w:r>
            <w:r w:rsidR="00EB7DC3">
              <w:rPr>
                <w:rFonts w:ascii="Times New Roman" w:hAnsi="Times New Roman"/>
                <w:szCs w:val="20"/>
                <w:lang w:eastAsia="en-GB"/>
              </w:rPr>
              <w:br/>
              <w:t>[-</w:t>
            </w:r>
            <w:r w:rsidR="00EB7DC3" w:rsidRPr="00EB7DC3">
              <w:rPr>
                <w:rFonts w:ascii="Times New Roman" w:hAnsi="Times New Roman"/>
                <w:b/>
                <w:szCs w:val="20"/>
                <w:lang w:eastAsia="en-GB"/>
              </w:rPr>
              <w:t>c</w:t>
            </w:r>
            <w:r w:rsidR="00EB7DC3">
              <w:rPr>
                <w:rFonts w:ascii="Times New Roman" w:hAnsi="Times New Roman"/>
                <w:szCs w:val="20"/>
                <w:lang w:eastAsia="en-GB"/>
              </w:rPr>
              <w:t>=false]</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Changes part number/occupancy for given/selected atom;</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-lo</w:t>
            </w:r>
            <w:r w:rsidRPr="00DA01C8">
              <w:rPr>
                <w:rFonts w:ascii="Times New Roman" w:hAnsi="Times New Roman"/>
                <w:szCs w:val="20"/>
                <w:lang w:eastAsia="en-GB"/>
              </w:rPr>
              <w:t>: links occupancies of the atoms through a +/-variable or linear equation (SUMP) depending on the -</w:t>
            </w:r>
            <w:r w:rsidRPr="00DA01C8">
              <w:rPr>
                <w:rFonts w:ascii="Times New Roman" w:hAnsi="Times New Roman"/>
                <w:b/>
                <w:bCs/>
                <w:szCs w:val="20"/>
                <w:lang w:eastAsia="en-GB"/>
              </w:rPr>
              <w:t>p</w:t>
            </w:r>
            <w:r w:rsidRPr="00DA01C8">
              <w:rPr>
                <w:rFonts w:ascii="Times New Roman" w:hAnsi="Times New Roman"/>
                <w:szCs w:val="20"/>
                <w:lang w:eastAsia="en-GB"/>
              </w:rPr>
              <w:t>[=1]</w:t>
            </w:r>
          </w:p>
          <w:p w:rsidR="00EB7DC3" w:rsidRDefault="00F30468" w:rsidP="006641E0">
            <w:pPr>
              <w:jc w:val="both"/>
              <w:rPr>
                <w:rFonts w:ascii="Times New Roman" w:hAnsi="Times New Roman"/>
                <w:szCs w:val="20"/>
                <w:lang w:eastAsia="en-GB"/>
              </w:rPr>
            </w:pPr>
            <w:r w:rsidRPr="00DA01C8">
              <w:rPr>
                <w:rFonts w:ascii="Times New Roman" w:hAnsi="Times New Roman"/>
                <w:b/>
                <w:bCs/>
                <w:szCs w:val="20"/>
                <w:lang w:eastAsia="en-GB"/>
              </w:rPr>
              <w:t>-p</w:t>
            </w:r>
            <w:r w:rsidRPr="00DA01C8">
              <w:rPr>
                <w:rFonts w:ascii="Times New Roman" w:hAnsi="Times New Roman"/>
                <w:szCs w:val="20"/>
                <w:lang w:eastAsia="en-GB"/>
              </w:rPr>
              <w:t>:  specifies how many parts to create. If -</w:t>
            </w:r>
            <w:r w:rsidRPr="00DA01C8">
              <w:rPr>
                <w:rFonts w:ascii="Times New Roman" w:hAnsi="Times New Roman"/>
                <w:b/>
                <w:bCs/>
                <w:szCs w:val="20"/>
                <w:lang w:eastAsia="en-GB"/>
              </w:rPr>
              <w:t>p</w:t>
            </w:r>
            <w:r w:rsidRPr="00DA01C8">
              <w:rPr>
                <w:rFonts w:ascii="Times New Roman" w:hAnsi="Times New Roman"/>
                <w:szCs w:val="20"/>
                <w:lang w:eastAsia="en-GB"/>
              </w:rPr>
              <w:t>=1, -</w:t>
            </w:r>
            <w:r w:rsidRPr="00DA01C8">
              <w:rPr>
                <w:rFonts w:ascii="Times New Roman" w:hAnsi="Times New Roman"/>
                <w:b/>
                <w:bCs/>
                <w:szCs w:val="20"/>
                <w:lang w:eastAsia="en-GB"/>
              </w:rPr>
              <w:t>lo</w:t>
            </w:r>
            <w:r w:rsidRPr="00DA01C8">
              <w:rPr>
                <w:rFonts w:ascii="Times New Roman" w:hAnsi="Times New Roman"/>
                <w:szCs w:val="20"/>
                <w:lang w:eastAsia="en-GB"/>
              </w:rPr>
              <w:t> is ignored and the given or new part is assigned to the provided atoms.</w:t>
            </w:r>
            <w:r w:rsidR="006641E0">
              <w:rPr>
                <w:rFonts w:ascii="Times New Roman" w:hAnsi="Times New Roman"/>
                <w:szCs w:val="20"/>
                <w:lang w:eastAsia="en-GB"/>
              </w:rPr>
              <w:t xml:space="preserve"> If the number of parts is greater than 2 and –</w:t>
            </w:r>
            <w:r w:rsidR="006641E0" w:rsidRPr="00EB7DC3">
              <w:rPr>
                <w:rFonts w:ascii="Times New Roman" w:hAnsi="Times New Roman"/>
                <w:b/>
                <w:szCs w:val="20"/>
                <w:lang w:eastAsia="en-GB"/>
              </w:rPr>
              <w:t>lo</w:t>
            </w:r>
            <w:r w:rsidR="00EB7DC3">
              <w:rPr>
                <w:rFonts w:ascii="Times New Roman" w:hAnsi="Times New Roman"/>
                <w:szCs w:val="20"/>
                <w:lang w:eastAsia="en-GB"/>
              </w:rPr>
              <w:t>:</w:t>
            </w:r>
            <w:r w:rsidR="006641E0">
              <w:rPr>
                <w:rFonts w:ascii="Times New Roman" w:hAnsi="Times New Roman"/>
                <w:szCs w:val="20"/>
                <w:lang w:eastAsia="en-GB"/>
              </w:rPr>
              <w:t xml:space="preserve"> option is given, a new SUMP restrain will be automatically added.</w:t>
            </w:r>
          </w:p>
          <w:p w:rsidR="00F30468" w:rsidRPr="00DA01C8" w:rsidRDefault="00EB7DC3" w:rsidP="006641E0">
            <w:pPr>
              <w:jc w:val="both"/>
              <w:rPr>
                <w:rFonts w:ascii="Times New Roman" w:hAnsi="Times New Roman"/>
                <w:szCs w:val="20"/>
                <w:lang w:eastAsia="en-GB"/>
              </w:rPr>
            </w:pPr>
            <w:r>
              <w:rPr>
                <w:rFonts w:ascii="Times New Roman" w:hAnsi="Times New Roman"/>
                <w:szCs w:val="20"/>
                <w:lang w:eastAsia="en-GB"/>
              </w:rPr>
              <w:t>-</w:t>
            </w:r>
            <w:r w:rsidRPr="00EB7DC3">
              <w:rPr>
                <w:rFonts w:ascii="Times New Roman" w:hAnsi="Times New Roman"/>
                <w:b/>
                <w:szCs w:val="20"/>
                <w:lang w:eastAsia="en-GB"/>
              </w:rPr>
              <w:t>c</w:t>
            </w:r>
            <w:r>
              <w:rPr>
                <w:rFonts w:ascii="Times New Roman" w:hAnsi="Times New Roman"/>
                <w:szCs w:val="20"/>
                <w:lang w:eastAsia="en-GB"/>
              </w:rPr>
              <w:t>: if the atoms are symmetry generated, this command put them into the asymmetric unit.</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fvar</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i/>
                <w:iCs/>
                <w:szCs w:val="20"/>
                <w:lang w:eastAsia="en-GB"/>
              </w:rPr>
              <w:t>value</w:t>
            </w:r>
            <w:r w:rsidRPr="00DA01C8">
              <w:rPr>
                <w:rFonts w:ascii="Times New Roman" w:hAnsi="Times New Roman"/>
                <w:szCs w:val="20"/>
                <w:lang w:eastAsia="en-GB"/>
              </w:rPr>
              <w:t>] [</w:t>
            </w:r>
            <w:r w:rsidRPr="00DA01C8">
              <w:rPr>
                <w:rFonts w:ascii="Times New Roman" w:hAnsi="Times New Roman"/>
                <w:color w:val="448844"/>
                <w:szCs w:val="20"/>
                <w:shd w:val="clear" w:color="auto" w:fill="EEEEEE"/>
                <w:lang w:eastAsia="en-GB"/>
              </w:rPr>
              <w:t>atoms</w:t>
            </w:r>
            <w:r w:rsidRPr="00DA01C8">
              <w:rPr>
                <w:rFonts w:ascii="Times New Roman" w:hAnsi="Times New Roman"/>
                <w:szCs w:val="20"/>
                <w:lang w:eastAsia="en-GB"/>
              </w:rPr>
              <w:t>]</w:t>
            </w:r>
          </w:p>
        </w:tc>
        <w:tc>
          <w:tcPr>
            <w:tcW w:w="5074" w:type="dxa"/>
            <w:tcBorders>
              <w:top w:val="outset" w:sz="6" w:space="0" w:color="666666"/>
              <w:left w:val="outset" w:sz="6" w:space="0" w:color="666666"/>
              <w:bottom w:val="outset" w:sz="6" w:space="0" w:color="666666"/>
            </w:tcBorders>
          </w:tcPr>
          <w:p w:rsidR="00401401" w:rsidRDefault="00F30468" w:rsidP="00401401">
            <w:pPr>
              <w:jc w:val="both"/>
              <w:rPr>
                <w:rFonts w:ascii="Times New Roman" w:hAnsi="Times New Roman"/>
                <w:szCs w:val="20"/>
                <w:lang w:eastAsia="en-GB"/>
              </w:rPr>
            </w:pPr>
            <w:r w:rsidRPr="00DA01C8">
              <w:rPr>
                <w:rFonts w:ascii="Times New Roman" w:hAnsi="Times New Roman"/>
                <w:szCs w:val="20"/>
                <w:lang w:eastAsia="en-GB"/>
              </w:rPr>
              <w:t xml:space="preserve">This command links two or more atoms through a free </w:t>
            </w:r>
            <w:r w:rsidR="00401401" w:rsidRPr="00401401">
              <w:rPr>
                <w:rFonts w:ascii="Times New Roman" w:hAnsi="Times New Roman"/>
                <w:szCs w:val="20"/>
                <w:lang w:eastAsia="en-GB"/>
              </w:rPr>
              <w:t>'fvar'</w:t>
            </w:r>
            <w:r w:rsidR="00401401">
              <w:rPr>
                <w:rFonts w:ascii="Times New Roman" w:hAnsi="Times New Roman"/>
                <w:szCs w:val="20"/>
                <w:lang w:eastAsia="en-GB"/>
              </w:rPr>
              <w:t>.</w:t>
            </w:r>
            <w:r w:rsidR="00401401" w:rsidRPr="00401401">
              <w:rPr>
                <w:rFonts w:ascii="Times New Roman" w:hAnsi="Times New Roman"/>
                <w:szCs w:val="20"/>
                <w:lang w:eastAsia="en-GB"/>
              </w:rPr>
              <w:t xml:space="preserve"> </w:t>
            </w:r>
            <w:r w:rsidR="00401401">
              <w:rPr>
                <w:rFonts w:ascii="Times New Roman" w:hAnsi="Times New Roman"/>
                <w:szCs w:val="20"/>
                <w:lang w:eastAsia="en-GB"/>
              </w:rPr>
              <w:t>I</w:t>
            </w:r>
            <w:r w:rsidR="00401401" w:rsidRPr="00401401">
              <w:rPr>
                <w:rFonts w:ascii="Times New Roman" w:hAnsi="Times New Roman"/>
                <w:szCs w:val="20"/>
                <w:lang w:eastAsia="en-GB"/>
              </w:rPr>
              <w:t>f nothing is selected will print current values of the variables. For a selection of even number atoms, will create a new variable and link</w:t>
            </w:r>
            <w:r w:rsidR="00401401">
              <w:rPr>
                <w:rFonts w:ascii="Times New Roman" w:hAnsi="Times New Roman"/>
                <w:szCs w:val="20"/>
                <w:lang w:eastAsia="en-GB"/>
              </w:rPr>
              <w:t xml:space="preserve"> </w:t>
            </w:r>
            <w:r w:rsidR="00401401" w:rsidRPr="00401401">
              <w:rPr>
                <w:rFonts w:ascii="Times New Roman" w:hAnsi="Times New Roman"/>
                <w:szCs w:val="20"/>
                <w:lang w:eastAsia="en-GB"/>
              </w:rPr>
              <w:t>occupancies of the first half of the selection to occupancy t</w:t>
            </w:r>
            <w:r w:rsidR="00401401">
              <w:rPr>
                <w:rFonts w:ascii="Times New Roman" w:hAnsi="Times New Roman"/>
                <w:szCs w:val="20"/>
                <w:lang w:eastAsia="en-GB"/>
              </w:rPr>
              <w:t>he other half of the selection.</w:t>
            </w:r>
          </w:p>
          <w:p w:rsidR="00401401" w:rsidRPr="00401401" w:rsidRDefault="00401401" w:rsidP="00401401">
            <w:pPr>
              <w:jc w:val="both"/>
              <w:rPr>
                <w:rFonts w:ascii="Times New Roman" w:hAnsi="Times New Roman"/>
                <w:szCs w:val="20"/>
                <w:lang w:eastAsia="en-GB"/>
              </w:rPr>
            </w:pPr>
            <w:r w:rsidRPr="00401401">
              <w:rPr>
                <w:rFonts w:ascii="Times New Roman" w:hAnsi="Times New Roman"/>
                <w:b/>
                <w:szCs w:val="20"/>
                <w:lang w:eastAsia="en-GB"/>
              </w:rPr>
              <w:t>Examples</w:t>
            </w:r>
            <w:r>
              <w:rPr>
                <w:rFonts w:ascii="Times New Roman" w:hAnsi="Times New Roman"/>
                <w:szCs w:val="20"/>
                <w:lang w:eastAsia="en-GB"/>
              </w:rPr>
              <w:t>:</w:t>
            </w:r>
          </w:p>
          <w:p w:rsidR="00401401" w:rsidRPr="00401401" w:rsidRDefault="00401401" w:rsidP="00401401">
            <w:pPr>
              <w:jc w:val="both"/>
              <w:rPr>
                <w:rFonts w:ascii="Times New Roman" w:hAnsi="Times New Roman"/>
                <w:szCs w:val="20"/>
                <w:lang w:eastAsia="en-GB"/>
              </w:rPr>
            </w:pPr>
            <w:r w:rsidRPr="00401401">
              <w:rPr>
                <w:rFonts w:ascii="Times New Roman" w:hAnsi="Times New Roman"/>
                <w:szCs w:val="20"/>
                <w:lang w:eastAsia="en-GB"/>
              </w:rPr>
              <w:lastRenderedPageBreak/>
              <w:t>-</w:t>
            </w:r>
            <w:r w:rsidRPr="00401401">
              <w:rPr>
                <w:rFonts w:ascii="Times New Roman" w:hAnsi="Times New Roman"/>
                <w:b/>
                <w:bCs/>
                <w:color w:val="882222"/>
                <w:szCs w:val="20"/>
                <w:lang w:eastAsia="en-GB"/>
              </w:rPr>
              <w:t>'fvar 0</w:t>
            </w:r>
            <w:r w:rsidRPr="00401401">
              <w:rPr>
                <w:rFonts w:ascii="Times New Roman" w:hAnsi="Times New Roman"/>
                <w:szCs w:val="20"/>
                <w:lang w:eastAsia="en-GB"/>
              </w:rPr>
              <w:t>' - makes occupancy of provided atoms refineable</w:t>
            </w:r>
          </w:p>
          <w:p w:rsidR="00401401" w:rsidRPr="00401401" w:rsidRDefault="00401401" w:rsidP="00401401">
            <w:pPr>
              <w:jc w:val="both"/>
              <w:rPr>
                <w:rFonts w:ascii="Times New Roman" w:hAnsi="Times New Roman"/>
                <w:szCs w:val="20"/>
                <w:lang w:eastAsia="en-GB"/>
              </w:rPr>
            </w:pPr>
            <w:r w:rsidRPr="00401401">
              <w:rPr>
                <w:rFonts w:ascii="Times New Roman" w:hAnsi="Times New Roman"/>
                <w:szCs w:val="20"/>
                <w:lang w:eastAsia="en-GB"/>
              </w:rPr>
              <w:t>-</w:t>
            </w:r>
            <w:r w:rsidRPr="00401401">
              <w:rPr>
                <w:rFonts w:ascii="Times New Roman" w:hAnsi="Times New Roman"/>
                <w:b/>
                <w:bCs/>
                <w:color w:val="882222"/>
                <w:szCs w:val="20"/>
                <w:lang w:eastAsia="en-GB"/>
              </w:rPr>
              <w:t>'fvar 1'</w:t>
            </w:r>
            <w:r w:rsidRPr="00401401">
              <w:rPr>
                <w:rFonts w:ascii="Times New Roman" w:hAnsi="Times New Roman"/>
                <w:szCs w:val="20"/>
                <w:lang w:eastAsia="en-GB"/>
              </w:rPr>
              <w:t xml:space="preserve"> - fixes occupancy of provided atoms at current value</w:t>
            </w:r>
          </w:p>
          <w:p w:rsidR="00401401" w:rsidRPr="00401401" w:rsidRDefault="00401401" w:rsidP="00401401">
            <w:pPr>
              <w:jc w:val="both"/>
              <w:rPr>
                <w:rFonts w:ascii="Times New Roman" w:hAnsi="Times New Roman"/>
                <w:szCs w:val="20"/>
                <w:lang w:eastAsia="en-GB"/>
              </w:rPr>
            </w:pPr>
            <w:r w:rsidRPr="00401401">
              <w:rPr>
                <w:rFonts w:ascii="Times New Roman" w:hAnsi="Times New Roman"/>
                <w:szCs w:val="20"/>
                <w:lang w:eastAsia="en-GB"/>
              </w:rPr>
              <w:t>-</w:t>
            </w:r>
            <w:r w:rsidRPr="00401401">
              <w:rPr>
                <w:rFonts w:ascii="Times New Roman" w:hAnsi="Times New Roman"/>
                <w:b/>
                <w:bCs/>
                <w:color w:val="882222"/>
                <w:szCs w:val="20"/>
                <w:lang w:eastAsia="en-GB"/>
              </w:rPr>
              <w:t>'fvar 1 1'</w:t>
            </w:r>
            <w:r w:rsidRPr="00401401">
              <w:rPr>
                <w:rFonts w:ascii="Times New Roman" w:hAnsi="Times New Roman"/>
                <w:szCs w:val="20"/>
                <w:lang w:eastAsia="en-GB"/>
              </w:rPr>
              <w:t xml:space="preserve"> - fixes occupancy of provided atoms at chemical occupancy of 1</w:t>
            </w:r>
          </w:p>
          <w:p w:rsidR="00401401" w:rsidRPr="00401401" w:rsidRDefault="00401401" w:rsidP="00401401">
            <w:pPr>
              <w:jc w:val="both"/>
              <w:rPr>
                <w:rFonts w:ascii="Times New Roman" w:hAnsi="Times New Roman"/>
                <w:szCs w:val="20"/>
                <w:lang w:eastAsia="en-GB"/>
              </w:rPr>
            </w:pPr>
            <w:r w:rsidRPr="00401401">
              <w:rPr>
                <w:rFonts w:ascii="Times New Roman" w:hAnsi="Times New Roman"/>
                <w:szCs w:val="20"/>
                <w:lang w:eastAsia="en-GB"/>
              </w:rPr>
              <w:t>-</w:t>
            </w:r>
            <w:r w:rsidRPr="00401401">
              <w:rPr>
                <w:rFonts w:ascii="Times New Roman" w:hAnsi="Times New Roman"/>
                <w:b/>
                <w:bCs/>
                <w:color w:val="882222"/>
                <w:szCs w:val="20"/>
                <w:lang w:eastAsia="en-GB"/>
              </w:rPr>
              <w:t>'fvar 2</w:t>
            </w:r>
            <w:r w:rsidRPr="00401401">
              <w:rPr>
                <w:rFonts w:ascii="Times New Roman" w:hAnsi="Times New Roman"/>
                <w:szCs w:val="20"/>
                <w:lang w:eastAsia="en-GB"/>
              </w:rPr>
              <w:t>' will link occupancy of the given atoms to the value of the 2nd FVAR multiplied by current value of the occupancy of the given atoms, or, if</w:t>
            </w:r>
            <w:r>
              <w:rPr>
                <w:rFonts w:ascii="Times New Roman" w:hAnsi="Times New Roman"/>
                <w:szCs w:val="20"/>
                <w:lang w:eastAsia="en-GB"/>
              </w:rPr>
              <w:t xml:space="preserve"> </w:t>
            </w:r>
            <w:r w:rsidRPr="00401401">
              <w:rPr>
                <w:rFonts w:ascii="Times New Roman" w:hAnsi="Times New Roman"/>
                <w:szCs w:val="20"/>
                <w:lang w:eastAsia="en-GB"/>
              </w:rPr>
              <w:t>occupancy already linked to a variable - it will replace the variable index.</w:t>
            </w:r>
          </w:p>
          <w:p w:rsidR="00F30468" w:rsidRPr="00DA01C8" w:rsidRDefault="00401401" w:rsidP="00401401">
            <w:pPr>
              <w:jc w:val="both"/>
              <w:rPr>
                <w:rFonts w:ascii="Times New Roman" w:hAnsi="Times New Roman"/>
                <w:szCs w:val="20"/>
                <w:lang w:eastAsia="en-GB"/>
              </w:rPr>
            </w:pPr>
            <w:r w:rsidRPr="00401401">
              <w:rPr>
                <w:rFonts w:ascii="Times New Roman" w:hAnsi="Times New Roman"/>
                <w:szCs w:val="20"/>
                <w:lang w:eastAsia="en-GB"/>
              </w:rPr>
              <w:t>-</w:t>
            </w:r>
            <w:r w:rsidRPr="00401401">
              <w:rPr>
                <w:rFonts w:ascii="Times New Roman" w:hAnsi="Times New Roman"/>
                <w:b/>
                <w:bCs/>
                <w:color w:val="882222"/>
                <w:szCs w:val="20"/>
                <w:lang w:eastAsia="en-GB"/>
              </w:rPr>
              <w:t>'fvar 2 0.5</w:t>
            </w:r>
            <w:r w:rsidRPr="00401401">
              <w:rPr>
                <w:rFonts w:ascii="Times New Roman" w:hAnsi="Times New Roman"/>
                <w:szCs w:val="20"/>
                <w:lang w:eastAsia="en-GB"/>
              </w:rPr>
              <w:t>' will link occupancy of the given atoms to the value of the 2nd FVAR multiplied by 0.5.</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bookmarkStart w:id="25" w:name="command_sump"/>
            <w:r w:rsidRPr="00DA01C8">
              <w:rPr>
                <w:rFonts w:ascii="Times New Roman" w:hAnsi="Times New Roman"/>
                <w:b/>
                <w:bCs/>
                <w:szCs w:val="20"/>
                <w:lang w:eastAsia="en-GB"/>
              </w:rPr>
              <w:lastRenderedPageBreak/>
              <w:t>sump</w:t>
            </w:r>
            <w:bookmarkEnd w:id="25"/>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i/>
                <w:iCs/>
                <w:szCs w:val="20"/>
                <w:lang w:eastAsia="en-GB"/>
              </w:rPr>
              <w:t>val</w:t>
            </w:r>
            <w:r w:rsidRPr="00DA01C8">
              <w:rPr>
                <w:rFonts w:ascii="Times New Roman" w:hAnsi="Times New Roman"/>
                <w:szCs w:val="20"/>
                <w:lang w:eastAsia="en-GB"/>
              </w:rPr>
              <w:t>=1] [</w:t>
            </w:r>
            <w:r w:rsidRPr="00DA01C8">
              <w:rPr>
                <w:rFonts w:ascii="Times New Roman" w:hAnsi="Times New Roman"/>
                <w:b/>
                <w:bCs/>
                <w:szCs w:val="20"/>
                <w:lang w:eastAsia="en-GB"/>
              </w:rPr>
              <w:t>esd</w:t>
            </w:r>
            <w:r w:rsidRPr="00DA01C8">
              <w:rPr>
                <w:rFonts w:ascii="Times New Roman" w:hAnsi="Times New Roman"/>
                <w:szCs w:val="20"/>
                <w:lang w:eastAsia="en-GB"/>
              </w:rPr>
              <w:t>=0.01]</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Creates a new linear equation. If any of the selected atoms has refinable or fixed occupancy, a new variable is added with value 1/(number of given atoms), otherwise already used variable is used with weight of 1.0.</w:t>
            </w:r>
            <w:r w:rsidR="006641E0">
              <w:rPr>
                <w:rFonts w:ascii="Times New Roman" w:hAnsi="Times New Roman"/>
                <w:szCs w:val="20"/>
                <w:lang w:eastAsia="en-GB"/>
              </w:rPr>
              <w:t xml:space="preserve"> Also look at </w:t>
            </w:r>
            <w:hyperlink w:anchor="command_part" w:history="1">
              <w:r w:rsidR="006641E0" w:rsidRPr="00D41EFB">
                <w:rPr>
                  <w:rStyle w:val="Hyperlink"/>
                  <w:rFonts w:ascii="Times New Roman" w:hAnsi="Times New Roman"/>
                  <w:szCs w:val="20"/>
                  <w:lang w:eastAsia="en-GB"/>
                </w:rPr>
                <w:t>part</w:t>
              </w:r>
            </w:hyperlink>
            <w:r w:rsidR="006641E0">
              <w:rPr>
                <w:rFonts w:ascii="Times New Roman" w:hAnsi="Times New Roman"/>
                <w:szCs w:val="20"/>
                <w:lang w:eastAsia="en-GB"/>
              </w:rPr>
              <w:t xml:space="preserve"> command.</w:t>
            </w:r>
          </w:p>
          <w:p w:rsidR="00F30468" w:rsidRPr="00DA01C8" w:rsidRDefault="00F30468" w:rsidP="00D41EFB">
            <w:pPr>
              <w:jc w:val="both"/>
              <w:rPr>
                <w:rFonts w:ascii="Times New Roman" w:hAnsi="Times New Roman"/>
                <w:szCs w:val="20"/>
                <w:lang w:eastAsia="en-GB"/>
              </w:rPr>
            </w:pPr>
            <w:r w:rsidRPr="00DA01C8">
              <w:rPr>
                <w:rFonts w:ascii="Times New Roman" w:hAnsi="Times New Roman"/>
                <w:b/>
                <w:bCs/>
                <w:szCs w:val="20"/>
                <w:lang w:eastAsia="en-GB"/>
              </w:rPr>
              <w:t>Example: </w:t>
            </w:r>
            <w:r w:rsidRPr="00DA01C8">
              <w:rPr>
                <w:rFonts w:ascii="Times New Roman" w:hAnsi="Times New Roman"/>
                <w:szCs w:val="20"/>
                <w:lang w:eastAsia="en-GB"/>
              </w:rPr>
              <w:t>If 3 atoms (A1, A2, A3) are selected this command will generate three free variables</w:t>
            </w:r>
            <w:r w:rsidR="00D41EFB">
              <w:rPr>
                <w:rFonts w:ascii="Times New Roman" w:hAnsi="Times New Roman"/>
                <w:szCs w:val="20"/>
                <w:lang w:eastAsia="en-GB"/>
              </w:rPr>
              <w:t xml:space="preserve"> (var1, var2 and var3)</w:t>
            </w:r>
            <w:r w:rsidRPr="00DA01C8">
              <w:rPr>
                <w:rFonts w:ascii="Times New Roman" w:hAnsi="Times New Roman"/>
                <w:szCs w:val="20"/>
                <w:lang w:eastAsia="en-GB"/>
              </w:rPr>
              <w:t xml:space="preserve"> and insert</w:t>
            </w:r>
            <w:r w:rsidR="00D41EFB">
              <w:rPr>
                <w:rFonts w:ascii="Times New Roman" w:hAnsi="Times New Roman"/>
                <w:szCs w:val="20"/>
                <w:lang w:eastAsia="en-GB"/>
              </w:rPr>
              <w:t>s</w:t>
            </w:r>
            <w:r w:rsidRPr="00DA01C8">
              <w:rPr>
                <w:rFonts w:ascii="Times New Roman" w:hAnsi="Times New Roman"/>
                <w:szCs w:val="20"/>
                <w:lang w:eastAsia="en-GB"/>
              </w:rPr>
              <w:t xml:space="preserve"> the </w:t>
            </w:r>
            <w:r w:rsidR="00D41EFB">
              <w:rPr>
                <w:rFonts w:ascii="Times New Roman" w:hAnsi="Times New Roman"/>
                <w:b/>
                <w:bCs/>
                <w:color w:val="882222"/>
                <w:szCs w:val="20"/>
                <w:lang w:eastAsia="en-GB"/>
              </w:rPr>
              <w:t xml:space="preserve">‘SUMP 1 1 var1 1 var2 1 var3’ </w:t>
            </w:r>
            <w:r w:rsidRPr="00DA01C8">
              <w:rPr>
                <w:rFonts w:ascii="Times New Roman" w:hAnsi="Times New Roman"/>
                <w:szCs w:val="20"/>
                <w:lang w:eastAsia="en-GB"/>
              </w:rPr>
              <w:t>instruction (equivalent to 1.0 = 1.0*occu(A1) + 1.0*occu(A2) + 1.0*occu(A3).</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mode</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split [-</w:t>
            </w:r>
            <w:r w:rsidRPr="00DA01C8">
              <w:rPr>
                <w:rFonts w:ascii="Times New Roman" w:hAnsi="Times New Roman"/>
                <w:b/>
                <w:bCs/>
                <w:szCs w:val="20"/>
                <w:lang w:eastAsia="en-GB"/>
              </w:rPr>
              <w:t>r</w:t>
            </w:r>
            <w:r w:rsidRPr="00DA01C8">
              <w:rPr>
                <w:rFonts w:ascii="Times New Roman" w:hAnsi="Times New Roman"/>
                <w:szCs w:val="20"/>
                <w:lang w:eastAsia="en-GB"/>
              </w:rPr>
              <w:t>={eadp, isor, simu}]</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Splits subsequently clicked atoms into parts, or in combination with the Shift key can be used to drag an atom to change its position. While in the mode the newly generated atoms can be selected and moved as a group with Shift down or rotated when dragging the selection. The original and generated atoms will be placed into different parts.</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-r</w:t>
            </w:r>
            <w:r w:rsidRPr="00DA01C8">
              <w:rPr>
                <w:rFonts w:ascii="Times New Roman" w:hAnsi="Times New Roman"/>
                <w:szCs w:val="20"/>
                <w:lang w:eastAsia="en-GB"/>
              </w:rPr>
              <w:t>: can be used to generate extra restraints or constraints for original and generated atoms (see also the '</w:t>
            </w:r>
            <w:r w:rsidRPr="00DA01C8">
              <w:rPr>
                <w:rFonts w:ascii="Times New Roman" w:hAnsi="Times New Roman"/>
                <w:b/>
                <w:bCs/>
                <w:i/>
                <w:iCs/>
                <w:szCs w:val="20"/>
                <w:lang w:eastAsia="en-GB"/>
              </w:rPr>
              <w:t>split</w:t>
            </w:r>
            <w:r w:rsidRPr="00DA01C8">
              <w:rPr>
                <w:rFonts w:ascii="Times New Roman" w:hAnsi="Times New Roman"/>
                <w:szCs w:val="20"/>
                <w:lang w:eastAsia="en-GB"/>
              </w:rPr>
              <w:t>' command); values EADP, ISOR or SIMU are allowed</w:t>
            </w:r>
          </w:p>
        </w:tc>
      </w:tr>
      <w:tr w:rsidR="00F30468" w:rsidRPr="00DA01C8" w:rsidTr="00B75526">
        <w:tc>
          <w:tcPr>
            <w:tcW w:w="1356" w:type="dxa"/>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mode</w:t>
            </w:r>
          </w:p>
        </w:tc>
        <w:tc>
          <w:tcPr>
            <w:tcW w:w="2656"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fit [-s]</w:t>
            </w:r>
          </w:p>
        </w:tc>
        <w:tc>
          <w:tcPr>
            <w:tcW w:w="5074"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Allows fitting selected group (moving and rotating in 3D).</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-s</w:t>
            </w:r>
            <w:r w:rsidRPr="00DA01C8">
              <w:rPr>
                <w:rFonts w:ascii="Times New Roman" w:hAnsi="Times New Roman"/>
                <w:szCs w:val="20"/>
                <w:lang w:eastAsia="en-GB"/>
              </w:rPr>
              <w:t>: a new group is created at the fitted location and the occupancy of this and the original group is constrained to be 1</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This mode is automatically activated by the ImportFrag command.</w:t>
            </w:r>
          </w:p>
        </w:tc>
      </w:tr>
      <w:tr w:rsidR="00F30468" w:rsidRPr="00DA01C8" w:rsidTr="00B75526">
        <w:tc>
          <w:tcPr>
            <w:tcW w:w="1356" w:type="dxa"/>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ImportFrag</w:t>
            </w:r>
          </w:p>
        </w:tc>
        <w:tc>
          <w:tcPr>
            <w:tcW w:w="2656"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 [-d] [-p]</w:t>
            </w:r>
          </w:p>
        </w:tc>
        <w:tc>
          <w:tcPr>
            <w:tcW w:w="5074"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Allows importing an XYZ file into the current model. Mode fit is automatically executed to help with fitting the imported molecule.</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lastRenderedPageBreak/>
              <w:t>-a</w:t>
            </w:r>
            <w:r w:rsidRPr="00DA01C8">
              <w:rPr>
                <w:rFonts w:ascii="Times New Roman" w:hAnsi="Times New Roman"/>
                <w:szCs w:val="20"/>
                <w:lang w:eastAsia="en-GB"/>
              </w:rPr>
              <w:t>: sets give AFIX to the imported molecule</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-d</w:t>
            </w:r>
            <w:r w:rsidRPr="00DA01C8">
              <w:rPr>
                <w:rFonts w:ascii="Times New Roman" w:hAnsi="Times New Roman"/>
                <w:szCs w:val="20"/>
                <w:lang w:eastAsia="en-GB"/>
              </w:rPr>
              <w:t>: generates DFIX for 1,2 and 1,3 distance for the imported molecule</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-p</w:t>
            </w:r>
            <w:r w:rsidRPr="00DA01C8">
              <w:rPr>
                <w:rFonts w:ascii="Times New Roman" w:hAnsi="Times New Roman"/>
                <w:szCs w:val="20"/>
                <w:lang w:eastAsia="en-GB"/>
              </w:rPr>
              <w:t>: sets given part to the imported molecule</w:t>
            </w:r>
          </w:p>
        </w:tc>
      </w:tr>
      <w:tr w:rsidR="00F30468" w:rsidRPr="00DA01C8" w:rsidTr="00B75526">
        <w:tc>
          <w:tcPr>
            <w:tcW w:w="1356" w:type="dxa"/>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b/>
                <w:bCs/>
                <w:szCs w:val="20"/>
                <w:lang w:eastAsia="en-GB"/>
              </w:rPr>
            </w:pPr>
            <w:r w:rsidRPr="00DA01C8">
              <w:rPr>
                <w:rFonts w:ascii="Times New Roman" w:hAnsi="Times New Roman"/>
                <w:b/>
                <w:bCs/>
                <w:szCs w:val="20"/>
                <w:lang w:eastAsia="en-GB"/>
              </w:rPr>
              <w:lastRenderedPageBreak/>
              <w:t>restrain</w:t>
            </w:r>
          </w:p>
        </w:tc>
        <w:tc>
          <w:tcPr>
            <w:tcW w:w="2656"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ADP [Ueq] {Ueq, volume}</w:t>
            </w:r>
            <w:fldSimple w:instr=" NOTEREF _Ref313378252 \h  \* MERGEFORMAT ">
              <w:r w:rsidR="0071111F">
                <w:t>1</w:t>
              </w:r>
            </w:fldSimple>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Bond [d atoms]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Angle value [atoms]</w:t>
            </w:r>
            <w:bookmarkStart w:id="26" w:name="_Ref313378252"/>
            <w:r w:rsidRPr="00DA01C8">
              <w:rPr>
                <w:rStyle w:val="FootnoteReference"/>
                <w:rFonts w:ascii="Times New Roman" w:hAnsi="Times New Roman"/>
                <w:szCs w:val="20"/>
                <w:lang w:eastAsia="en-GB"/>
              </w:rPr>
              <w:footnoteReference w:id="1"/>
            </w:r>
            <w:bookmarkEnd w:id="26"/>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Dihedral value [atoms]</w:t>
            </w:r>
            <w:fldSimple w:instr=" NOTEREF _Ref313378252 \h  \* MERGEFORMAT ">
              <w:r w:rsidR="0071111F">
                <w:t>1</w:t>
              </w:r>
            </w:fldSimple>
          </w:p>
        </w:tc>
        <w:tc>
          <w:tcPr>
            <w:tcW w:w="5074" w:type="dxa"/>
            <w:tcBorders>
              <w:top w:val="outset" w:sz="6" w:space="0" w:color="666666"/>
              <w:left w:val="outset" w:sz="6" w:space="0" w:color="666666"/>
              <w:bottom w:val="outset" w:sz="6" w:space="0" w:color="666666"/>
            </w:tcBorders>
            <w:vAlign w:val="center"/>
          </w:tcPr>
          <w:p w:rsidR="00F30468" w:rsidRPr="00DA01C8" w:rsidRDefault="00F30468" w:rsidP="00D41EFB">
            <w:pPr>
              <w:jc w:val="both"/>
              <w:rPr>
                <w:rFonts w:ascii="Times New Roman" w:hAnsi="Times New Roman"/>
                <w:szCs w:val="20"/>
                <w:lang w:eastAsia="en-GB"/>
              </w:rPr>
            </w:pPr>
            <w:r w:rsidRPr="00DA01C8">
              <w:rPr>
                <w:rFonts w:ascii="Times New Roman" w:hAnsi="Times New Roman"/>
                <w:szCs w:val="20"/>
                <w:lang w:eastAsia="en-GB"/>
              </w:rPr>
              <w:t>This is a generic macro to generate restraints. The ADP restraint for Ueq can take a number to restrain Ueq of the given atoms to, by default the Ueq/volume similarity restraint is generated.</w:t>
            </w:r>
          </w:p>
        </w:tc>
      </w:tr>
      <w:tr w:rsidR="00F30468" w:rsidRPr="00DA01C8" w:rsidTr="00B75526">
        <w:tc>
          <w:tcPr>
            <w:tcW w:w="1356" w:type="dxa"/>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b/>
                <w:bCs/>
                <w:szCs w:val="20"/>
                <w:lang w:eastAsia="en-GB"/>
              </w:rPr>
            </w:pPr>
            <w:r w:rsidRPr="00DA01C8">
              <w:rPr>
                <w:rFonts w:ascii="Times New Roman" w:hAnsi="Times New Roman"/>
                <w:b/>
                <w:bCs/>
                <w:szCs w:val="20"/>
                <w:lang w:eastAsia="en-GB"/>
              </w:rPr>
              <w:t>constrain</w:t>
            </w:r>
          </w:p>
        </w:tc>
        <w:tc>
          <w:tcPr>
            <w:tcW w:w="2656"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U [atoms]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Site or xyz [atoms]</w:t>
            </w:r>
          </w:p>
          <w:p w:rsidR="00F30468" w:rsidRPr="00DA01C8" w:rsidRDefault="00F30468" w:rsidP="00F51973">
            <w:pPr>
              <w:jc w:val="both"/>
              <w:rPr>
                <w:rFonts w:ascii="Times New Roman" w:hAnsi="Times New Roman"/>
                <w:szCs w:val="20"/>
                <w:lang w:eastAsia="en-GB"/>
              </w:rPr>
            </w:pPr>
            <w:r w:rsidRPr="00DA01C8">
              <w:rPr>
                <w:rFonts w:ascii="Times New Roman" w:hAnsi="Times New Roman"/>
                <w:szCs w:val="20"/>
                <w:lang w:eastAsia="en-GB"/>
              </w:rPr>
              <w:t>Same group [n=2 atoms]</w:t>
            </w:r>
            <w:fldSimple w:instr=" NOTEREF _Ref313378252 \h  \* MERGEFORMAT ">
              <w:r w:rsidR="0071111F">
                <w:t>1</w:t>
              </w:r>
            </w:fldSimple>
          </w:p>
        </w:tc>
        <w:tc>
          <w:tcPr>
            <w:tcW w:w="5074"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This is a generic macro to generate constraints.  Constrain U generates EADP constraint, site or xyz – EXYZ.</w:t>
            </w:r>
          </w:p>
          <w:p w:rsidR="00F30468" w:rsidRPr="00DA01C8" w:rsidRDefault="00F30468" w:rsidP="00670686">
            <w:pPr>
              <w:jc w:val="both"/>
              <w:rPr>
                <w:rFonts w:ascii="Times New Roman" w:hAnsi="Times New Roman"/>
                <w:szCs w:val="20"/>
                <w:lang w:eastAsia="en-GB"/>
              </w:rPr>
            </w:pPr>
            <w:r w:rsidRPr="00DA01C8">
              <w:rPr>
                <w:rFonts w:ascii="Times New Roman" w:hAnsi="Times New Roman"/>
                <w:szCs w:val="20"/>
                <w:lang w:eastAsia="en-GB"/>
              </w:rPr>
              <w:tab/>
              <w:t xml:space="preserve">The same group or non-crystallographic symmetry constraint makes two or more groups identical and linked through a transformation matrix, refined as a shift and 3 Euler angles. If two atoms are given, they must belong to two identical fragments; Olex2 will then try to match the fragments containing the atoms and automatically generate the constraint. In more generic/complex cases the user has to provide the number of groups to generate the constraint for and also the selection which matches atoms in the fragments. </w:t>
            </w:r>
          </w:p>
        </w:tc>
      </w:tr>
      <w:tr w:rsidR="00F30468" w:rsidRPr="00DA01C8" w:rsidTr="00B75526">
        <w:tc>
          <w:tcPr>
            <w:tcW w:w="1356" w:type="dxa"/>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b/>
                <w:bCs/>
                <w:szCs w:val="20"/>
                <w:lang w:eastAsia="en-GB"/>
              </w:rPr>
            </w:pPr>
            <w:r w:rsidRPr="00DA01C8">
              <w:rPr>
                <w:rFonts w:ascii="Times New Roman" w:hAnsi="Times New Roman"/>
                <w:b/>
                <w:bCs/>
                <w:szCs w:val="20"/>
                <w:lang w:eastAsia="en-GB"/>
              </w:rPr>
              <w:t>xf.rm.ShareADP</w:t>
            </w:r>
            <w:fldSimple w:instr=" NOTEREF _Ref313378252 \h  \* MERGEFORMAT ">
              <w:r w:rsidR="0071111F">
                <w:t>1</w:t>
              </w:r>
            </w:fldSimple>
          </w:p>
        </w:tc>
        <w:tc>
          <w:tcPr>
            <w:tcW w:w="2656"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[atoms]</w:t>
            </w:r>
          </w:p>
        </w:tc>
        <w:tc>
          <w:tcPr>
            <w:tcW w:w="5074"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Generates the shared rotated ADP constraint. For 3 atoms generates an ADP rotated around the bond, like around X-C bond in X-CF</w:t>
            </w:r>
            <w:r w:rsidRPr="00DA01C8">
              <w:rPr>
                <w:rFonts w:ascii="Times New Roman" w:hAnsi="Times New Roman"/>
                <w:szCs w:val="20"/>
                <w:vertAlign w:val="subscript"/>
                <w:lang w:eastAsia="en-GB"/>
              </w:rPr>
              <w:t>3</w:t>
            </w:r>
            <w:r w:rsidRPr="00DA01C8">
              <w:rPr>
                <w:rFonts w:ascii="Times New Roman" w:hAnsi="Times New Roman"/>
                <w:szCs w:val="20"/>
                <w:lang w:eastAsia="en-GB"/>
              </w:rPr>
              <w:t xml:space="preserve">, for more atoms creates an ADP rotated around the normal of the plane formed by the atoms. </w:t>
            </w:r>
          </w:p>
        </w:tc>
      </w:tr>
      <w:tr w:rsidR="00D64B76" w:rsidRPr="00DA01C8" w:rsidTr="00C37218">
        <w:tc>
          <w:tcPr>
            <w:tcW w:w="9086" w:type="dxa"/>
            <w:gridSpan w:val="3"/>
            <w:tcBorders>
              <w:top w:val="outset" w:sz="6" w:space="0" w:color="666666"/>
              <w:bottom w:val="outset" w:sz="6" w:space="0" w:color="666666"/>
            </w:tcBorders>
            <w:vAlign w:val="center"/>
          </w:tcPr>
          <w:p w:rsidR="00D64B76" w:rsidRPr="00DA01C8" w:rsidRDefault="00D64B76" w:rsidP="00054DEC">
            <w:pPr>
              <w:jc w:val="both"/>
              <w:rPr>
                <w:rFonts w:ascii="Times New Roman" w:hAnsi="Times New Roman"/>
                <w:szCs w:val="20"/>
                <w:lang w:eastAsia="en-GB"/>
              </w:rPr>
            </w:pPr>
          </w:p>
        </w:tc>
      </w:tr>
    </w:tbl>
    <w:p w:rsidR="00F30468" w:rsidRPr="00DA01C8" w:rsidRDefault="00F30468" w:rsidP="00054DEC">
      <w:pPr>
        <w:jc w:val="both"/>
        <w:rPr>
          <w:sz w:val="23"/>
          <w:szCs w:val="23"/>
          <w:lang w:eastAsia="en-GB"/>
        </w:rPr>
      </w:pPr>
    </w:p>
    <w:p w:rsidR="00F30468" w:rsidRPr="00DA01C8" w:rsidRDefault="00F30468" w:rsidP="00CC3961">
      <w:pPr>
        <w:pStyle w:val="Heading2"/>
      </w:pPr>
      <w:bookmarkStart w:id="27" w:name="_Toc415135012"/>
      <w:r w:rsidRPr="00DA01C8">
        <w:t>Selection Syntax</w:t>
      </w:r>
      <w:bookmarkEnd w:id="27"/>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tblPr>
      <w:tblGrid>
        <w:gridCol w:w="1546"/>
        <w:gridCol w:w="7540"/>
      </w:tblGrid>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 atoms where xatom.bai.mw &gt; 20</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Select all atoms where the atomic mass is larger than 20</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 atoms where xatom.bai.z &gt; 2</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Select all atoms where the atomic number greater than 2</w:t>
            </w:r>
          </w:p>
        </w:tc>
      </w:tr>
      <w:tr w:rsidR="00BA67CF" w:rsidRPr="00DA01C8" w:rsidTr="00041AB1">
        <w:tc>
          <w:tcPr>
            <w:tcW w:w="0" w:type="auto"/>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 1555</w:t>
            </w:r>
          </w:p>
        </w:tc>
        <w:tc>
          <w:tcPr>
            <w:tcW w:w="0" w:type="auto"/>
            <w:tcBorders>
              <w:top w:val="outset" w:sz="6" w:space="0" w:color="666666"/>
              <w:left w:val="outset" w:sz="6" w:space="0" w:color="666666"/>
              <w:bottom w:val="outset" w:sz="6" w:space="0" w:color="666666"/>
            </w:tcBorders>
          </w:tcPr>
          <w:p w:rsidR="00F30468" w:rsidRPr="00DA01C8" w:rsidRDefault="00F30468" w:rsidP="00660EC9">
            <w:pPr>
              <w:jc w:val="both"/>
              <w:rPr>
                <w:rFonts w:ascii="Times New Roman" w:hAnsi="Times New Roman"/>
                <w:szCs w:val="20"/>
                <w:lang w:eastAsia="en-GB"/>
              </w:rPr>
            </w:pPr>
            <w:r w:rsidRPr="00DA01C8">
              <w:rPr>
                <w:rFonts w:ascii="Times New Roman" w:hAnsi="Times New Roman"/>
                <w:szCs w:val="20"/>
                <w:lang w:eastAsia="en-GB"/>
              </w:rPr>
              <w:t>Will select all currently shown symmetry generated atoms which were generated by the given symmetry operation</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 rings NC5</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Will select all NC5 rings in the structure</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lastRenderedPageBreak/>
              <w:t>sel fvar -2</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Selects atoms  where a parameters is linked to FVAR 2 as (1- value of the FVAR)</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 part 1</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Will select part 1 of the structure</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915505" w:rsidRPr="00DA01C8" w:rsidRDefault="00915505" w:rsidP="00054DEC">
            <w:pPr>
              <w:jc w:val="both"/>
              <w:rPr>
                <w:rFonts w:ascii="Times New Roman" w:hAnsi="Times New Roman"/>
                <w:szCs w:val="20"/>
                <w:lang w:eastAsia="en-GB"/>
              </w:rPr>
            </w:pPr>
            <w:r>
              <w:rPr>
                <w:rFonts w:ascii="Times New Roman" w:hAnsi="Times New Roman"/>
                <w:szCs w:val="20"/>
                <w:lang w:eastAsia="en-GB"/>
              </w:rPr>
              <w:t>sel isot</w:t>
            </w:r>
          </w:p>
        </w:tc>
        <w:tc>
          <w:tcPr>
            <w:tcW w:w="0" w:type="auto"/>
            <w:tcBorders>
              <w:top w:val="outset" w:sz="6" w:space="0" w:color="666666"/>
              <w:left w:val="outset" w:sz="6" w:space="0" w:color="666666"/>
              <w:bottom w:val="outset" w:sz="6" w:space="0" w:color="666666"/>
            </w:tcBorders>
            <w:vAlign w:val="center"/>
          </w:tcPr>
          <w:p w:rsidR="00915505" w:rsidRPr="00DA01C8" w:rsidRDefault="00915505" w:rsidP="00054DEC">
            <w:pPr>
              <w:jc w:val="both"/>
              <w:rPr>
                <w:rFonts w:ascii="Times New Roman" w:hAnsi="Times New Roman"/>
                <w:szCs w:val="20"/>
                <w:lang w:eastAsia="en-GB"/>
              </w:rPr>
            </w:pPr>
            <w:r>
              <w:rPr>
                <w:rFonts w:ascii="Times New Roman" w:hAnsi="Times New Roman"/>
                <w:szCs w:val="20"/>
                <w:lang w:eastAsia="en-GB"/>
              </w:rPr>
              <w:t>Selects all isotropic atoms</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  frag C5</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selects the whole fragment containing C5</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1541E4">
            <w:pPr>
              <w:jc w:val="both"/>
              <w:rPr>
                <w:rFonts w:ascii="Times New Roman" w:hAnsi="Times New Roman"/>
                <w:szCs w:val="20"/>
                <w:lang w:eastAsia="en-GB"/>
              </w:rPr>
            </w:pPr>
            <w:r w:rsidRPr="00DA01C8">
              <w:rPr>
                <w:rFonts w:ascii="Times New Roman" w:hAnsi="Times New Roman"/>
                <w:szCs w:val="20"/>
                <w:lang w:eastAsia="en-GB"/>
              </w:rPr>
              <w:t>sel $E</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1541E4">
            <w:pPr>
              <w:jc w:val="both"/>
              <w:rPr>
                <w:rFonts w:ascii="Times New Roman" w:hAnsi="Times New Roman"/>
                <w:szCs w:val="20"/>
                <w:lang w:eastAsia="en-GB"/>
              </w:rPr>
            </w:pPr>
            <w:r w:rsidRPr="00DA01C8">
              <w:rPr>
                <w:rFonts w:ascii="Times New Roman" w:hAnsi="Times New Roman"/>
                <w:szCs w:val="20"/>
                <w:lang w:eastAsia="en-GB"/>
              </w:rPr>
              <w:t>Selects all atoms of the given type. E is a chemical element symbol or one of the following: * - all types M - all metals X - all halogens</w:t>
            </w:r>
          </w:p>
        </w:tc>
      </w:tr>
      <w:tr w:rsidR="00BA67CF" w:rsidRPr="00DA01C8" w:rsidTr="007E2C39">
        <w:tc>
          <w:tcPr>
            <w:tcW w:w="0" w:type="auto"/>
            <w:tcBorders>
              <w:top w:val="outset" w:sz="6" w:space="0" w:color="666666"/>
              <w:bottom w:val="outset" w:sz="6" w:space="0" w:color="666666"/>
              <w:right w:val="outset" w:sz="6" w:space="0" w:color="666666"/>
            </w:tcBorders>
            <w:vAlign w:val="center"/>
          </w:tcPr>
          <w:p w:rsidR="00D41EFB" w:rsidRPr="00DA01C8" w:rsidRDefault="00D41EFB" w:rsidP="007E2C39">
            <w:pPr>
              <w:jc w:val="both"/>
              <w:rPr>
                <w:rFonts w:ascii="Times New Roman" w:hAnsi="Times New Roman"/>
                <w:szCs w:val="20"/>
                <w:lang w:eastAsia="en-GB"/>
              </w:rPr>
            </w:pPr>
            <w:r w:rsidRPr="00DA01C8">
              <w:rPr>
                <w:rFonts w:ascii="Times New Roman" w:hAnsi="Times New Roman"/>
                <w:szCs w:val="20"/>
                <w:lang w:eastAsia="en-GB"/>
              </w:rPr>
              <w:t>sel $*,E</w:t>
            </w:r>
          </w:p>
        </w:tc>
        <w:tc>
          <w:tcPr>
            <w:tcW w:w="0" w:type="auto"/>
            <w:tcBorders>
              <w:top w:val="outset" w:sz="6" w:space="0" w:color="666666"/>
              <w:left w:val="outset" w:sz="6" w:space="0" w:color="666666"/>
              <w:bottom w:val="outset" w:sz="6" w:space="0" w:color="666666"/>
            </w:tcBorders>
            <w:vAlign w:val="center"/>
          </w:tcPr>
          <w:p w:rsidR="00D41EFB" w:rsidRPr="00DA01C8" w:rsidRDefault="00D41EFB" w:rsidP="007E2C39">
            <w:pPr>
              <w:jc w:val="both"/>
              <w:rPr>
                <w:rFonts w:ascii="Times New Roman" w:hAnsi="Times New Roman"/>
                <w:szCs w:val="20"/>
                <w:lang w:eastAsia="en-GB"/>
              </w:rPr>
            </w:pPr>
            <w:r w:rsidRPr="00DA01C8">
              <w:rPr>
                <w:rFonts w:ascii="Times New Roman" w:hAnsi="Times New Roman"/>
                <w:szCs w:val="20"/>
                <w:lang w:eastAsia="en-GB"/>
              </w:rPr>
              <w:t>Selects all atoms, but of the E type, for example:</w:t>
            </w:r>
          </w:p>
          <w:p w:rsidR="00D41EFB" w:rsidRPr="00DA01C8" w:rsidRDefault="00D41EFB" w:rsidP="007E2C39">
            <w:pPr>
              <w:jc w:val="both"/>
              <w:rPr>
                <w:rFonts w:ascii="Times New Roman" w:hAnsi="Times New Roman"/>
                <w:szCs w:val="20"/>
                <w:lang w:eastAsia="en-GB"/>
              </w:rPr>
            </w:pPr>
            <w:r w:rsidRPr="00DA01C8">
              <w:rPr>
                <w:rFonts w:ascii="Times New Roman" w:hAnsi="Times New Roman"/>
                <w:szCs w:val="20"/>
                <w:lang w:eastAsia="en-GB"/>
              </w:rPr>
              <w:t xml:space="preserve">Sel $*,H </w:t>
            </w:r>
          </w:p>
          <w:p w:rsidR="00D41EFB" w:rsidRPr="00DA01C8" w:rsidRDefault="00D41EFB" w:rsidP="007E2C39">
            <w:pPr>
              <w:jc w:val="both"/>
              <w:rPr>
                <w:rFonts w:ascii="Times New Roman" w:hAnsi="Times New Roman"/>
                <w:szCs w:val="20"/>
                <w:lang w:eastAsia="en-GB"/>
              </w:rPr>
            </w:pPr>
            <w:r w:rsidRPr="00DA01C8">
              <w:rPr>
                <w:rFonts w:ascii="Times New Roman" w:hAnsi="Times New Roman"/>
                <w:szCs w:val="20"/>
                <w:lang w:eastAsia="en-GB"/>
              </w:rPr>
              <w:t>Selects all non-H atoms</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 wbox</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BA67CF">
            <w:pPr>
              <w:jc w:val="both"/>
              <w:rPr>
                <w:rFonts w:ascii="Times New Roman" w:hAnsi="Times New Roman"/>
                <w:szCs w:val="20"/>
                <w:lang w:eastAsia="en-GB"/>
              </w:rPr>
            </w:pPr>
            <w:r w:rsidRPr="00DA01C8">
              <w:rPr>
                <w:rFonts w:ascii="Times New Roman" w:hAnsi="Times New Roman"/>
                <w:szCs w:val="20"/>
                <w:lang w:eastAsia="en-GB"/>
              </w:rPr>
              <w:t>Shows the 3D selection box constructed for all/selected atoms; this box can be used to pack the structure or to crop the voids display/electron density maps. If the third argument (cell) is provided, the frame gets the size/dimensions of the unit cell rather than being rectangular.</w:t>
            </w:r>
            <w:r w:rsidR="00BA67CF">
              <w:rPr>
                <w:rFonts w:ascii="Times New Roman" w:hAnsi="Times New Roman"/>
                <w:szCs w:val="20"/>
                <w:lang w:eastAsia="en-GB"/>
              </w:rPr>
              <w:t xml:space="preserve"> The box appearance can be switched to box/sphere by using ‘wbox.Type’ command provided with the given name (box or sphere).</w:t>
            </w:r>
            <w:r>
              <w:rPr>
                <w:rFonts w:ascii="Times New Roman" w:hAnsi="Times New Roman"/>
                <w:szCs w:val="20"/>
                <w:lang w:eastAsia="en-GB"/>
              </w:rPr>
              <w:t xml:space="preserve"> This box can be used for packing and 3D maps trimming/extending.</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915505" w:rsidRPr="00DA01C8" w:rsidRDefault="00915505" w:rsidP="00054DEC">
            <w:pPr>
              <w:jc w:val="both"/>
              <w:rPr>
                <w:rFonts w:ascii="Times New Roman" w:hAnsi="Times New Roman"/>
                <w:szCs w:val="20"/>
                <w:lang w:eastAsia="en-GB"/>
              </w:rPr>
            </w:pPr>
            <w:r>
              <w:rPr>
                <w:rFonts w:ascii="Times New Roman" w:hAnsi="Times New Roman"/>
                <w:szCs w:val="20"/>
                <w:lang w:eastAsia="en-GB"/>
              </w:rPr>
              <w:t xml:space="preserve">sel </w:t>
            </w:r>
            <w:r w:rsidRPr="00915505">
              <w:rPr>
                <w:rFonts w:ascii="Times New Roman" w:hAnsi="Times New Roman"/>
                <w:b/>
                <w:szCs w:val="20"/>
                <w:lang w:eastAsia="en-GB"/>
              </w:rPr>
              <w:t>ofile</w:t>
            </w:r>
            <w:r>
              <w:rPr>
                <w:rFonts w:ascii="Times New Roman" w:hAnsi="Times New Roman"/>
                <w:szCs w:val="20"/>
                <w:lang w:eastAsia="en-GB"/>
              </w:rPr>
              <w:t xml:space="preserve"> N</w:t>
            </w:r>
          </w:p>
        </w:tc>
        <w:tc>
          <w:tcPr>
            <w:tcW w:w="0" w:type="auto"/>
            <w:tcBorders>
              <w:top w:val="outset" w:sz="6" w:space="0" w:color="666666"/>
              <w:left w:val="outset" w:sz="6" w:space="0" w:color="666666"/>
              <w:bottom w:val="outset" w:sz="6" w:space="0" w:color="666666"/>
            </w:tcBorders>
            <w:vAlign w:val="center"/>
          </w:tcPr>
          <w:p w:rsidR="00915505" w:rsidRPr="00DA01C8" w:rsidRDefault="00915505" w:rsidP="00054DEC">
            <w:pPr>
              <w:jc w:val="both"/>
              <w:rPr>
                <w:rFonts w:ascii="Times New Roman" w:hAnsi="Times New Roman"/>
                <w:szCs w:val="20"/>
                <w:lang w:eastAsia="en-GB"/>
              </w:rPr>
            </w:pPr>
            <w:r>
              <w:rPr>
                <w:rFonts w:ascii="Times New Roman" w:hAnsi="Times New Roman"/>
                <w:szCs w:val="20"/>
                <w:lang w:eastAsia="en-GB"/>
              </w:rPr>
              <w:t>Selects overlayed file N; if N is 0 – elements of the currently focused file are selected</w:t>
            </w:r>
          </w:p>
        </w:tc>
      </w:tr>
      <w:tr w:rsidR="00D64B76" w:rsidRPr="00DA01C8" w:rsidTr="00C37218">
        <w:tc>
          <w:tcPr>
            <w:tcW w:w="0" w:type="auto"/>
            <w:gridSpan w:val="2"/>
            <w:tcBorders>
              <w:top w:val="outset" w:sz="6" w:space="0" w:color="666666"/>
              <w:bottom w:val="outset" w:sz="6" w:space="0" w:color="666666"/>
            </w:tcBorders>
            <w:vAlign w:val="center"/>
          </w:tcPr>
          <w:p w:rsidR="00D64B76" w:rsidRDefault="00D64B76" w:rsidP="00054DEC">
            <w:pPr>
              <w:jc w:val="both"/>
              <w:rPr>
                <w:rFonts w:ascii="Times New Roman" w:hAnsi="Times New Roman"/>
                <w:szCs w:val="20"/>
                <w:lang w:eastAsia="en-GB"/>
              </w:rPr>
            </w:pPr>
          </w:p>
        </w:tc>
      </w:tr>
    </w:tbl>
    <w:p w:rsidR="00F30468" w:rsidRPr="00DA01C8" w:rsidRDefault="00F30468" w:rsidP="00054DEC">
      <w:pPr>
        <w:jc w:val="both"/>
        <w:rPr>
          <w:sz w:val="23"/>
          <w:szCs w:val="23"/>
          <w:lang w:eastAsia="en-GB"/>
        </w:rPr>
      </w:pPr>
    </w:p>
    <w:p w:rsidR="00F30468" w:rsidRPr="00DA01C8" w:rsidRDefault="00F30468" w:rsidP="00B75526">
      <w:pPr>
        <w:pStyle w:val="Heading2"/>
        <w:rPr>
          <w:sz w:val="23"/>
          <w:szCs w:val="23"/>
        </w:rPr>
      </w:pPr>
      <w:bookmarkStart w:id="28" w:name="_Toc415135013"/>
      <w:r w:rsidRPr="00DA01C8">
        <w:t>HKL file Operations</w:t>
      </w:r>
      <w:bookmarkEnd w:id="28"/>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tblPr>
      <w:tblGrid>
        <w:gridCol w:w="1266"/>
        <w:gridCol w:w="2687"/>
        <w:gridCol w:w="5133"/>
      </w:tblGrid>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bookmarkStart w:id="29" w:name="HKL_file_Operations_5438779126"/>
            <w:bookmarkEnd w:id="29"/>
            <w:r w:rsidRPr="00DA01C8">
              <w:rPr>
                <w:rFonts w:ascii="Times New Roman" w:hAnsi="Times New Roman"/>
                <w:b/>
                <w:bCs/>
                <w:szCs w:val="20"/>
                <w:lang w:eastAsia="en-GB"/>
              </w:rPr>
              <w:t>hklstat</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Prints detailed information about reflections used in the refinement.</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b/>
                <w:bCs/>
                <w:szCs w:val="20"/>
                <w:lang w:eastAsia="en-GB"/>
              </w:rPr>
              <w:t>omit</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szCs w:val="20"/>
                <w:lang w:eastAsia="en-GB"/>
              </w:rPr>
              <w:t>h k l</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Inserts 'OMIT h k l' instruction in the ins file</w:t>
            </w:r>
            <w:r>
              <w:rPr>
                <w:rFonts w:ascii="Times New Roman" w:hAnsi="Times New Roman"/>
                <w:szCs w:val="20"/>
                <w:lang w:eastAsia="en-GB"/>
              </w:rPr>
              <w:t>. Use 'delIns omit' to remove all the OMITs from the INS file header.</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omit</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val</w:t>
            </w:r>
          </w:p>
        </w:tc>
        <w:tc>
          <w:tcPr>
            <w:tcW w:w="5133" w:type="dxa"/>
            <w:tcBorders>
              <w:top w:val="outset" w:sz="6" w:space="0" w:color="666666"/>
              <w:left w:val="outset" w:sz="6" w:space="0" w:color="666666"/>
              <w:bottom w:val="outset" w:sz="6" w:space="0" w:color="666666"/>
            </w:tcBorders>
          </w:tcPr>
          <w:p w:rsidR="00F30468" w:rsidRPr="00DA01C8" w:rsidRDefault="00F30468" w:rsidP="004C7EA8">
            <w:pPr>
              <w:jc w:val="both"/>
              <w:rPr>
                <w:rFonts w:ascii="Times New Roman" w:hAnsi="Times New Roman"/>
                <w:sz w:val="26"/>
                <w:szCs w:val="26"/>
                <w:lang w:eastAsia="en-GB"/>
              </w:rPr>
            </w:pPr>
            <w:r w:rsidRPr="00DA01C8">
              <w:rPr>
                <w:rFonts w:ascii="Times New Roman" w:hAnsi="Times New Roman"/>
                <w:szCs w:val="20"/>
                <w:lang w:eastAsia="en-GB"/>
              </w:rPr>
              <w:t>Inserts 'OMIT h k l' for all reflections with </w:t>
            </w:r>
            <w:r w:rsidR="004C7EA8">
              <w:rPr>
                <w:rFonts w:ascii="Times New Roman" w:hAnsi="Times New Roman"/>
                <w:noProof/>
                <w:szCs w:val="20"/>
                <w:lang w:eastAsia="en-GB"/>
              </w:rPr>
              <w:t>err &gt; val, where err e</w:t>
            </w:r>
            <w:r w:rsidR="004C7EA8" w:rsidRPr="004C7EA8">
              <w:rPr>
                <w:rFonts w:ascii="Times New Roman" w:hAnsi="Times New Roman"/>
                <w:noProof/>
                <w:szCs w:val="20"/>
                <w:lang w:eastAsia="en-GB"/>
              </w:rPr>
              <w:t>rr = sig(D)(wD</w:t>
            </w:r>
            <w:r w:rsidR="004C7EA8" w:rsidRPr="004C7EA8">
              <w:rPr>
                <w:rFonts w:ascii="Times New Roman" w:hAnsi="Times New Roman"/>
                <w:noProof/>
                <w:szCs w:val="20"/>
                <w:vertAlign w:val="superscript"/>
                <w:lang w:eastAsia="en-GB"/>
              </w:rPr>
              <w:t>2</w:t>
            </w:r>
            <w:r w:rsidR="004C7EA8" w:rsidRPr="004C7EA8">
              <w:rPr>
                <w:rFonts w:ascii="Times New Roman" w:hAnsi="Times New Roman"/>
                <w:noProof/>
                <w:szCs w:val="20"/>
                <w:lang w:eastAsia="en-GB"/>
              </w:rPr>
              <w:t>/&lt;wD</w:t>
            </w:r>
            <w:r w:rsidR="004C7EA8" w:rsidRPr="004C7EA8">
              <w:rPr>
                <w:rFonts w:ascii="Times New Roman" w:hAnsi="Times New Roman"/>
                <w:noProof/>
                <w:szCs w:val="20"/>
                <w:vertAlign w:val="superscript"/>
                <w:lang w:eastAsia="en-GB"/>
              </w:rPr>
              <w:t>2</w:t>
            </w:r>
            <w:r w:rsidR="004C7EA8" w:rsidRPr="004C7EA8">
              <w:rPr>
                <w:rFonts w:ascii="Times New Roman" w:hAnsi="Times New Roman"/>
                <w:noProof/>
                <w:szCs w:val="20"/>
                <w:lang w:eastAsia="en-GB"/>
              </w:rPr>
              <w:t>&gt;)</w:t>
            </w:r>
            <w:r w:rsidR="004C7EA8" w:rsidRPr="004C7EA8">
              <w:rPr>
                <w:rFonts w:ascii="Times New Roman" w:hAnsi="Times New Roman"/>
                <w:noProof/>
                <w:szCs w:val="20"/>
                <w:vertAlign w:val="superscript"/>
                <w:lang w:eastAsia="en-GB"/>
              </w:rPr>
              <w:t>1/2</w:t>
            </w:r>
            <w:r w:rsidR="004C7EA8" w:rsidRPr="004C7EA8">
              <w:rPr>
                <w:rFonts w:ascii="Times New Roman" w:hAnsi="Times New Roman"/>
                <w:noProof/>
                <w:szCs w:val="20"/>
                <w:lang w:eastAsia="en-GB"/>
              </w:rPr>
              <w:t>, where D=Fc</w:t>
            </w:r>
            <w:r w:rsidR="004C7EA8" w:rsidRPr="004C7EA8">
              <w:rPr>
                <w:rFonts w:ascii="Times New Roman" w:hAnsi="Times New Roman"/>
                <w:noProof/>
                <w:szCs w:val="20"/>
                <w:vertAlign w:val="superscript"/>
                <w:lang w:eastAsia="en-GB"/>
              </w:rPr>
              <w:t>2</w:t>
            </w:r>
            <w:r w:rsidR="004C7EA8" w:rsidRPr="004C7EA8">
              <w:rPr>
                <w:rFonts w:ascii="Times New Roman" w:hAnsi="Times New Roman"/>
                <w:noProof/>
                <w:szCs w:val="20"/>
                <w:lang w:eastAsia="en-GB"/>
              </w:rPr>
              <w:t>-Fo</w:t>
            </w:r>
            <w:r w:rsidR="004C7EA8" w:rsidRPr="004C7EA8">
              <w:rPr>
                <w:rFonts w:ascii="Times New Roman" w:hAnsi="Times New Roman"/>
                <w:noProof/>
                <w:szCs w:val="20"/>
                <w:vertAlign w:val="superscript"/>
                <w:lang w:eastAsia="en-GB"/>
              </w:rPr>
              <w:t>2</w:t>
            </w:r>
            <w:r w:rsidR="004C7EA8" w:rsidRPr="004C7EA8">
              <w:rPr>
                <w:rFonts w:ascii="Times New Roman" w:hAnsi="Times New Roman"/>
                <w:noProof/>
                <w:szCs w:val="20"/>
                <w:lang w:eastAsia="en-GB"/>
              </w:rPr>
              <w:t xml:space="preserve"> (Shelx) or just D (olex2.refine)</w:t>
            </w:r>
            <w:r w:rsidRPr="00DA01C8">
              <w:rPr>
                <w:rFonts w:ascii="Times New Roman" w:hAnsi="Times New Roman"/>
                <w:szCs w:val="20"/>
                <w:lang w:eastAsia="en-GB"/>
              </w:rPr>
              <w:t> .</w:t>
            </w:r>
          </w:p>
        </w:tc>
      </w:tr>
      <w:tr w:rsidR="00F30468" w:rsidRPr="00DA01C8" w:rsidTr="00B75526">
        <w:tc>
          <w:tcPr>
            <w:tcW w:w="1266" w:type="dxa"/>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b/>
                <w:bCs/>
                <w:szCs w:val="20"/>
                <w:lang w:eastAsia="en-GB"/>
              </w:rPr>
              <w:t>omit</w:t>
            </w:r>
          </w:p>
        </w:tc>
        <w:tc>
          <w:tcPr>
            <w:tcW w:w="2687"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szCs w:val="20"/>
                <w:lang w:eastAsia="en-GB"/>
              </w:rPr>
              <w:t>s 2theta</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szCs w:val="20"/>
                <w:lang w:eastAsia="en-GB"/>
              </w:rPr>
              <w:t>Inserts 'OMIT s 2theta' instruction in the ins file</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hkledit</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[h k l]</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Brings up a dialogue, where 'bad' reflections from the Shelx lst file and all its constituent symmetry equivalents can be inspected and flagged to be excluded from the refinement.</w:t>
            </w:r>
          </w:p>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 xml:space="preserve">In </w:t>
            </w:r>
            <w:r w:rsidR="00D41EFB" w:rsidRPr="00DA01C8">
              <w:rPr>
                <w:rFonts w:ascii="Times New Roman" w:hAnsi="Times New Roman"/>
                <w:szCs w:val="20"/>
                <w:lang w:eastAsia="en-GB"/>
              </w:rPr>
              <w:t>contrast</w:t>
            </w:r>
            <w:r w:rsidRPr="00DA01C8">
              <w:rPr>
                <w:rFonts w:ascii="Times New Roman" w:hAnsi="Times New Roman"/>
                <w:szCs w:val="20"/>
                <w:lang w:eastAsia="en-GB"/>
              </w:rPr>
              <w:t xml:space="preserve"> to the OMIT h k l instruction, which  excludes the reflection and </w:t>
            </w:r>
            <w:r w:rsidRPr="00DA01C8">
              <w:rPr>
                <w:rFonts w:ascii="Times New Roman" w:hAnsi="Times New Roman"/>
                <w:i/>
                <w:iCs/>
                <w:szCs w:val="20"/>
                <w:lang w:eastAsia="en-GB"/>
              </w:rPr>
              <w:t>all it equivalents</w:t>
            </w:r>
            <w:r w:rsidRPr="00DA01C8">
              <w:rPr>
                <w:rFonts w:ascii="Times New Roman" w:hAnsi="Times New Roman"/>
                <w:szCs w:val="20"/>
                <w:lang w:eastAsia="en-GB"/>
              </w:rPr>
              <w:t>, this dialogue allows to exclude those equivalents that are actually outliers.</w:t>
            </w:r>
          </w:p>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 xml:space="preserve">If a particular reflection is specified, this particular reflection </w:t>
            </w:r>
            <w:r w:rsidRPr="00DA01C8">
              <w:rPr>
                <w:rFonts w:ascii="Times New Roman" w:hAnsi="Times New Roman"/>
                <w:szCs w:val="20"/>
                <w:lang w:eastAsia="en-GB"/>
              </w:rPr>
              <w:lastRenderedPageBreak/>
              <w:t>and all its constituent equivalents can be viewed.</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lastRenderedPageBreak/>
              <w:t>hklexclude</w:t>
            </w:r>
          </w:p>
        </w:tc>
        <w:tc>
          <w:tcPr>
            <w:tcW w:w="2687" w:type="dxa"/>
            <w:tcBorders>
              <w:top w:val="outset" w:sz="6" w:space="0" w:color="666666"/>
              <w:left w:val="outset" w:sz="6" w:space="0" w:color="666666"/>
              <w:bottom w:val="outset" w:sz="6" w:space="0" w:color="666666"/>
              <w:right w:val="outset" w:sz="6" w:space="0" w:color="666666"/>
            </w:tcBorders>
          </w:tcPr>
          <w:p w:rsidR="00F30468" w:rsidRPr="005F356D" w:rsidRDefault="00F30468" w:rsidP="00054DEC">
            <w:pPr>
              <w:jc w:val="both"/>
              <w:rPr>
                <w:rFonts w:ascii="Times New Roman" w:hAnsi="Times New Roman"/>
                <w:sz w:val="26"/>
                <w:szCs w:val="26"/>
                <w:lang w:val="pt-BR" w:eastAsia="en-GB"/>
              </w:rPr>
            </w:pPr>
            <w:r w:rsidRPr="005F356D">
              <w:rPr>
                <w:rFonts w:ascii="Times New Roman" w:hAnsi="Times New Roman"/>
                <w:szCs w:val="20"/>
                <w:lang w:val="pt-BR" w:eastAsia="en-GB"/>
              </w:rPr>
              <w:t>-h=h1;h2;.. -k=k1;k2.. -l=l1;l2.. [-c]</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This function provides a mechanism to reversibly exclude some reflections from refinement (these reflections will be moved to the end of the hkl file so they appear after the 0 0 0 reflection).</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szCs w:val="20"/>
                <w:lang w:eastAsia="en-GB"/>
              </w:rPr>
              <w:t>-c:</w:t>
            </w:r>
            <w:r w:rsidRPr="00DA01C8">
              <w:rPr>
                <w:rFonts w:ascii="Times New Roman" w:hAnsi="Times New Roman"/>
                <w:szCs w:val="20"/>
                <w:lang w:eastAsia="en-GB"/>
              </w:rPr>
              <w:t> option controls how the given indices are treated, if not -c option is provided, then any reflection having any of the given h, k or l indices will be excluded, otherwise only reflections with indices within provided h, k and l will be excluded.</w:t>
            </w:r>
          </w:p>
        </w:tc>
      </w:tr>
      <w:tr w:rsidR="00F30468" w:rsidRPr="00DA01C8" w:rsidTr="0018371A">
        <w:tc>
          <w:tcPr>
            <w:tcW w:w="1266" w:type="dxa"/>
            <w:tcBorders>
              <w:top w:val="outset" w:sz="6" w:space="0" w:color="666666"/>
              <w:bottom w:val="outset" w:sz="6" w:space="0" w:color="666666"/>
              <w:right w:val="outset" w:sz="6" w:space="0" w:color="666666"/>
            </w:tcBorders>
          </w:tcPr>
          <w:p w:rsidR="00F30468" w:rsidRPr="00DA01C8" w:rsidRDefault="00F30468" w:rsidP="0018371A">
            <w:pPr>
              <w:jc w:val="both"/>
              <w:rPr>
                <w:rFonts w:ascii="Times New Roman" w:hAnsi="Times New Roman"/>
                <w:sz w:val="26"/>
                <w:szCs w:val="26"/>
                <w:lang w:eastAsia="en-GB"/>
              </w:rPr>
            </w:pPr>
            <w:r w:rsidRPr="00DA01C8">
              <w:rPr>
                <w:rFonts w:ascii="Times New Roman" w:hAnsi="Times New Roman"/>
                <w:b/>
                <w:bCs/>
                <w:szCs w:val="20"/>
                <w:lang w:eastAsia="en-GB"/>
              </w:rPr>
              <w:t>hklappend</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18371A">
            <w:pPr>
              <w:jc w:val="both"/>
              <w:rPr>
                <w:rFonts w:ascii="Times New Roman" w:hAnsi="Times New Roman"/>
                <w:sz w:val="26"/>
                <w:szCs w:val="26"/>
                <w:lang w:eastAsia="en-GB"/>
              </w:rPr>
            </w:pPr>
            <w:r w:rsidRPr="00DA01C8">
              <w:rPr>
                <w:rFonts w:ascii="Times New Roman" w:hAnsi="Times New Roman"/>
                <w:szCs w:val="20"/>
                <w:lang w:eastAsia="en-GB"/>
              </w:rPr>
              <w:t>-h=h1;h2;.. -k=k1;k2.. -l=l1;l2..</w:t>
            </w:r>
          </w:p>
        </w:tc>
        <w:tc>
          <w:tcPr>
            <w:tcW w:w="5133" w:type="dxa"/>
            <w:tcBorders>
              <w:top w:val="outset" w:sz="6" w:space="0" w:color="666666"/>
              <w:left w:val="outset" w:sz="6" w:space="0" w:color="666666"/>
              <w:bottom w:val="outset" w:sz="6" w:space="0" w:color="666666"/>
            </w:tcBorders>
          </w:tcPr>
          <w:p w:rsidR="00F30468" w:rsidRPr="00DA01C8" w:rsidRDefault="00F30468" w:rsidP="0018371A">
            <w:pPr>
              <w:jc w:val="both"/>
              <w:rPr>
                <w:rFonts w:ascii="Times New Roman" w:hAnsi="Times New Roman"/>
                <w:sz w:val="26"/>
                <w:szCs w:val="26"/>
                <w:lang w:eastAsia="en-GB"/>
              </w:rPr>
            </w:pPr>
            <w:r w:rsidRPr="00DA01C8">
              <w:rPr>
                <w:rFonts w:ascii="Times New Roman" w:hAnsi="Times New Roman"/>
                <w:szCs w:val="20"/>
                <w:lang w:eastAsia="en-GB"/>
              </w:rPr>
              <w:t>Acts in the opposite way to excludehkl</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b/>
                <w:bCs/>
                <w:szCs w:val="20"/>
                <w:lang w:eastAsia="en-GB"/>
              </w:rPr>
            </w:pPr>
            <w:r>
              <w:rPr>
                <w:rFonts w:ascii="Times New Roman" w:hAnsi="Times New Roman"/>
                <w:b/>
                <w:bCs/>
                <w:szCs w:val="20"/>
                <w:lang w:eastAsia="en-GB"/>
              </w:rPr>
              <w:t>hklView</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Pr>
                <w:rFonts w:ascii="Times New Roman" w:hAnsi="Times New Roman"/>
                <w:szCs w:val="20"/>
                <w:lang w:eastAsia="en-GB"/>
              </w:rPr>
              <w:t>Shows reflection currently used in the refinement (use Ctrl+T a few times to center on the reflections view).</w:t>
            </w:r>
          </w:p>
        </w:tc>
      </w:tr>
      <w:tr w:rsidR="00F30468" w:rsidRPr="00DA01C8" w:rsidTr="00B75526">
        <w:tc>
          <w:tcPr>
            <w:tcW w:w="9086" w:type="dxa"/>
            <w:gridSpan w:val="3"/>
            <w:tcBorders>
              <w:top w:val="outset" w:sz="6" w:space="0" w:color="666666"/>
              <w:bottom w:val="outset" w:sz="6" w:space="0" w:color="666666"/>
            </w:tcBorders>
            <w:shd w:val="clear" w:color="auto" w:fill="EEEEEE"/>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For more advanced HKL processing, a Python script may be used. A sample hklf5.py script is provided in {Olex2 folder}/etc/scripts. The script can be copied and modified to accommodate any particular twinning law and run inside Olex2. The script allows creating an HKLF 5 file where reflections which belong to different twin components are assigned different batch numbers. To run a python script in Olex2 use the following command to load the script:</w:t>
            </w:r>
          </w:p>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&gt;&gt;@py -l</w:t>
            </w:r>
          </w:p>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This command shows a 'File Open' dialog, a python script can be selected. After loading the script can be modified and executed by pressing OK.</w:t>
            </w:r>
          </w:p>
        </w:tc>
      </w:tr>
    </w:tbl>
    <w:p w:rsidR="00F30468" w:rsidRPr="00DA01C8" w:rsidRDefault="00F30468" w:rsidP="00054DEC">
      <w:pPr>
        <w:jc w:val="both"/>
        <w:rPr>
          <w:lang w:eastAsia="en-GB"/>
        </w:rPr>
      </w:pPr>
    </w:p>
    <w:p w:rsidR="00F30468" w:rsidRPr="00DA01C8" w:rsidRDefault="00F30468" w:rsidP="00B75526">
      <w:pPr>
        <w:pStyle w:val="Heading2"/>
      </w:pPr>
      <w:bookmarkStart w:id="30" w:name="_Toc415135014"/>
      <w:r w:rsidRPr="00DA01C8">
        <w:t>Customising the Olex2 GUI</w:t>
      </w:r>
      <w:bookmarkEnd w:id="30"/>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tblPr>
      <w:tblGrid>
        <w:gridCol w:w="1452"/>
        <w:gridCol w:w="2623"/>
        <w:gridCol w:w="5011"/>
      </w:tblGrid>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bookmarkStart w:id="31" w:name="Customising_the_Olex2_GUI_8897"/>
            <w:bookmarkEnd w:id="31"/>
            <w:r w:rsidRPr="00DA01C8">
              <w:rPr>
                <w:rFonts w:ascii="Times New Roman" w:hAnsi="Times New Roman"/>
                <w:b/>
                <w:bCs/>
                <w:szCs w:val="20"/>
                <w:lang w:eastAsia="en-GB"/>
              </w:rPr>
              <w:t>setfont</w:t>
            </w:r>
          </w:p>
        </w:tc>
        <w:tc>
          <w:tcPr>
            <w:tcW w:w="2623"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{Console, Picture_labels} </w:t>
            </w:r>
          </w:p>
        </w:tc>
        <w:tc>
          <w:tcPr>
            <w:tcW w:w="5011"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Brings up the dialog to choose font for the Console or Labels which end up on the picture. Built in function choosefont([olex2]) to choose system  or  specially prepared/portable font can be used to specify the font. </w:t>
            </w:r>
          </w:p>
        </w:tc>
      </w:tr>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EditMaterial</w:t>
            </w:r>
          </w:p>
        </w:tc>
        <w:tc>
          <w:tcPr>
            <w:tcW w:w="2623"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{helpcmd, helptxt, execout, error, exception, any object name available with </w:t>
            </w:r>
            <w:r w:rsidRPr="00DA01C8">
              <w:rPr>
                <w:rFonts w:ascii="Times New Roman" w:hAnsi="Times New Roman"/>
                <w:i/>
                <w:iCs/>
                <w:szCs w:val="20"/>
                <w:lang w:eastAsia="en-GB"/>
              </w:rPr>
              <w:t>lstgo</w:t>
            </w:r>
            <w:r w:rsidRPr="00DA01C8">
              <w:rPr>
                <w:rFonts w:ascii="Times New Roman" w:hAnsi="Times New Roman"/>
                <w:szCs w:val="20"/>
                <w:lang w:eastAsia="en-GB"/>
              </w:rPr>
              <w:t>}</w:t>
            </w:r>
          </w:p>
        </w:tc>
        <w:tc>
          <w:tcPr>
            <w:tcW w:w="5011"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Brings up a dialog to change properties of the specified text section or graphical object.</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helpcmd - material for the command name in the help window</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helptxt - material for the body of the help item</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execout - material for the output text printed in the console of external programs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error - material for reporting errors in the console</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exception - material for reporting exception in the console</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This command can be used to edit properties of any objects printed by '</w:t>
            </w:r>
            <w:r w:rsidRPr="00DA01C8">
              <w:rPr>
                <w:rFonts w:ascii="Times New Roman" w:hAnsi="Times New Roman"/>
                <w:i/>
                <w:iCs/>
                <w:szCs w:val="20"/>
                <w:lang w:eastAsia="en-GB"/>
              </w:rPr>
              <w:t>lstgo</w:t>
            </w:r>
            <w:r w:rsidRPr="00DA01C8">
              <w:rPr>
                <w:rFonts w:ascii="Times New Roman" w:hAnsi="Times New Roman"/>
                <w:szCs w:val="20"/>
                <w:lang w:eastAsia="en-GB"/>
              </w:rPr>
              <w:t>' macro. An example of that could be editing material of the console text:</w:t>
            </w:r>
            <w:r w:rsidRPr="00DA01C8">
              <w:rPr>
                <w:rFonts w:ascii="Times New Roman" w:hAnsi="Times New Roman"/>
                <w:szCs w:val="20"/>
                <w:lang w:eastAsia="en-GB"/>
              </w:rPr>
              <w:br/>
            </w:r>
            <w:r w:rsidRPr="00DA01C8">
              <w:rPr>
                <w:rFonts w:ascii="Times New Roman" w:hAnsi="Times New Roman"/>
                <w:b/>
                <w:bCs/>
                <w:color w:val="990000"/>
                <w:szCs w:val="20"/>
                <w:shd w:val="clear" w:color="auto" w:fill="FFFFFF"/>
                <w:lang w:eastAsia="en-GB"/>
              </w:rPr>
              <w:lastRenderedPageBreak/>
              <w:t>EditMaterial Console</w:t>
            </w:r>
            <w:r w:rsidRPr="00DA01C8">
              <w:rPr>
                <w:rFonts w:ascii="Times New Roman" w:hAnsi="Times New Roman"/>
                <w:color w:val="990000"/>
                <w:szCs w:val="20"/>
                <w:shd w:val="clear" w:color="auto" w:fill="FFFFFF"/>
                <w:lang w:eastAsia="en-GB"/>
              </w:rPr>
              <w:br/>
            </w:r>
            <w:r w:rsidRPr="00DA01C8">
              <w:rPr>
                <w:rFonts w:ascii="Times New Roman" w:hAnsi="Times New Roman"/>
                <w:color w:val="666666"/>
                <w:szCs w:val="20"/>
                <w:shd w:val="clear" w:color="auto" w:fill="FFFFFF"/>
                <w:lang w:eastAsia="en-GB"/>
              </w:rPr>
              <w:t>Note that the object name is case sensitive.</w:t>
            </w:r>
          </w:p>
        </w:tc>
      </w:tr>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lastRenderedPageBreak/>
              <w:t>save</w:t>
            </w:r>
          </w:p>
        </w:tc>
        <w:tc>
          <w:tcPr>
            <w:tcW w:w="2623"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{scene, style, view, model} [file_name]</w:t>
            </w:r>
          </w:p>
        </w:tc>
        <w:tc>
          <w:tcPr>
            <w:tcW w:w="5011"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If the file name is not provided, the 'Save as...' dialog will be shown which allows to save current settings to file. The scene save current font names/sizes as well as the materials for the specific console output, like external programs output, error and exception reporting.</w:t>
            </w:r>
            <w:r w:rsidRPr="00DA01C8">
              <w:rPr>
                <w:rFonts w:ascii="Times New Roman" w:hAnsi="Times New Roman"/>
                <w:szCs w:val="20"/>
                <w:lang w:eastAsia="en-GB"/>
              </w:rPr>
              <w:br/>
              <w:t>The style saves information about the appearance of objects in the scene.</w:t>
            </w:r>
            <w:r w:rsidRPr="00DA01C8">
              <w:rPr>
                <w:rFonts w:ascii="Times New Roman" w:hAnsi="Times New Roman"/>
                <w:szCs w:val="20"/>
                <w:lang w:eastAsia="en-GB"/>
              </w:rPr>
              <w:br/>
              <w:t>The view saves current zoom and the scene orientation.</w:t>
            </w:r>
            <w:r w:rsidRPr="00DA01C8">
              <w:rPr>
                <w:rFonts w:ascii="Times New Roman" w:hAnsi="Times New Roman"/>
                <w:szCs w:val="20"/>
                <w:lang w:eastAsia="en-GB"/>
              </w:rPr>
              <w:br/>
              <w:t>The model saves current view including the crystallographic mode and style.</w:t>
            </w:r>
          </w:p>
        </w:tc>
      </w:tr>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load</w:t>
            </w:r>
          </w:p>
        </w:tc>
        <w:tc>
          <w:tcPr>
            <w:tcW w:w="2623"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{scene, style, view, model, radii} [file_name]</w:t>
            </w:r>
          </w:p>
        </w:tc>
        <w:tc>
          <w:tcPr>
            <w:tcW w:w="5011"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Load one of the previously saved items. If no file name is provided, the 'Open file...' dialog will appear, otherwise if just a file name is provided (the extension will be guessed by Olex2), for styles and scene</w:t>
            </w:r>
            <w:r w:rsidR="00D41EFB">
              <w:rPr>
                <w:rFonts w:ascii="Times New Roman" w:hAnsi="Times New Roman"/>
                <w:szCs w:val="20"/>
                <w:lang w:eastAsia="en-GB"/>
              </w:rPr>
              <w:t>,</w:t>
            </w:r>
            <w:r w:rsidRPr="00DA01C8">
              <w:rPr>
                <w:rFonts w:ascii="Times New Roman" w:hAnsi="Times New Roman"/>
                <w:szCs w:val="20"/>
                <w:lang w:eastAsia="en-GB"/>
              </w:rPr>
              <w:t xml:space="preserve"> the last used folders will be used by default, whereas the current folder will be used for the views and models. Loading radii (vdw, pers, sfil) allows the user to change the radii Olex2 uses for various calculations/display.</w:t>
            </w:r>
          </w:p>
        </w:tc>
      </w:tr>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grad</w:t>
            </w:r>
          </w:p>
        </w:tc>
        <w:tc>
          <w:tcPr>
            <w:tcW w:w="2623"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[C1 C2 C3 C4] </w:t>
            </w:r>
            <w:r w:rsidRPr="00DA01C8">
              <w:rPr>
                <w:rFonts w:ascii="Times New Roman" w:hAnsi="Times New Roman"/>
                <w:szCs w:val="20"/>
                <w:lang w:eastAsia="en-GB"/>
              </w:rPr>
              <w:br/>
              <w:t>[-</w:t>
            </w:r>
            <w:r w:rsidRPr="00DA01C8">
              <w:rPr>
                <w:rFonts w:ascii="Times New Roman" w:hAnsi="Times New Roman"/>
                <w:b/>
                <w:bCs/>
                <w:szCs w:val="20"/>
                <w:lang w:eastAsia="en-GB"/>
              </w:rPr>
              <w:t>p</w:t>
            </w:r>
            <w:r w:rsidRPr="00DA01C8">
              <w:rPr>
                <w:rFonts w:ascii="Times New Roman" w:hAnsi="Times New Roman"/>
                <w:szCs w:val="20"/>
                <w:lang w:eastAsia="en-GB"/>
              </w:rPr>
              <w:t>]</w:t>
            </w:r>
          </w:p>
        </w:tc>
        <w:tc>
          <w:tcPr>
            <w:tcW w:w="5011"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Choose the colour of the four corners of the graduated background. </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-p</w:t>
            </w:r>
            <w:r w:rsidRPr="00DA01C8">
              <w:rPr>
                <w:rFonts w:ascii="Times New Roman" w:hAnsi="Times New Roman"/>
                <w:szCs w:val="20"/>
                <w:lang w:eastAsia="en-GB"/>
              </w:rPr>
              <w:t>: a file name for the picture to be placed at the background </w:t>
            </w:r>
          </w:p>
        </w:tc>
      </w:tr>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brad</w:t>
            </w:r>
          </w:p>
        </w:tc>
        <w:tc>
          <w:tcPr>
            <w:tcW w:w="2623"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i/>
                <w:iCs/>
                <w:szCs w:val="20"/>
                <w:lang w:eastAsia="en-GB"/>
              </w:rPr>
              <w:t> r </w:t>
            </w:r>
            <w:r w:rsidRPr="00DA01C8">
              <w:rPr>
                <w:rFonts w:ascii="Times New Roman" w:hAnsi="Times New Roman"/>
                <w:szCs w:val="20"/>
                <w:lang w:eastAsia="en-GB"/>
              </w:rPr>
              <w:t>[hbonds]</w:t>
            </w:r>
            <w:r w:rsidRPr="00DA01C8">
              <w:rPr>
                <w:rFonts w:ascii="Times New Roman" w:hAnsi="Times New Roman"/>
                <w:i/>
                <w:iCs/>
                <w:szCs w:val="20"/>
                <w:lang w:eastAsia="en-GB"/>
              </w:rPr>
              <w:br/>
            </w:r>
            <w:r w:rsidRPr="00DA01C8">
              <w:rPr>
                <w:rFonts w:ascii="Times New Roman" w:hAnsi="Times New Roman"/>
                <w:szCs w:val="20"/>
                <w:lang w:eastAsia="en-GB"/>
              </w:rPr>
              <w:t>operates on all or selected bonds</w:t>
            </w:r>
          </w:p>
        </w:tc>
        <w:tc>
          <w:tcPr>
            <w:tcW w:w="5011"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Adjust the bond radii in the display. If the 'hbonds' is provided the second argument, the given radius is applied to all hydrogen bonds.</w:t>
            </w:r>
          </w:p>
        </w:tc>
      </w:tr>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ads</w:t>
            </w:r>
          </w:p>
        </w:tc>
        <w:tc>
          <w:tcPr>
            <w:tcW w:w="2623"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{elp, sph, ort, std}</w:t>
            </w:r>
          </w:p>
        </w:tc>
        <w:tc>
          <w:tcPr>
            <w:tcW w:w="5011"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 function for drawing styles development. Changes atom draw style for all/selected atoms.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 xml:space="preserve">elp - represents atoms as ellipsoids (if </w:t>
            </w:r>
            <w:r w:rsidR="00D41EFB">
              <w:rPr>
                <w:rFonts w:ascii="Times New Roman" w:hAnsi="Times New Roman"/>
                <w:szCs w:val="20"/>
                <w:lang w:eastAsia="en-GB"/>
              </w:rPr>
              <w:t>ellipsoids</w:t>
            </w:r>
            <w:r w:rsidRPr="00DA01C8">
              <w:rPr>
                <w:rFonts w:ascii="Times New Roman" w:hAnsi="Times New Roman"/>
                <w:szCs w:val="20"/>
                <w:lang w:eastAsia="en-GB"/>
              </w:rPr>
              <w:t xml:space="preserve"> </w:t>
            </w:r>
            <w:r w:rsidR="00D41EFB">
              <w:rPr>
                <w:rFonts w:ascii="Times New Roman" w:hAnsi="Times New Roman"/>
                <w:szCs w:val="20"/>
                <w:lang w:eastAsia="en-GB"/>
              </w:rPr>
              <w:t>are</w:t>
            </w:r>
            <w:r w:rsidRPr="00DA01C8">
              <w:rPr>
                <w:rFonts w:ascii="Times New Roman" w:hAnsi="Times New Roman"/>
                <w:szCs w:val="20"/>
                <w:lang w:eastAsia="en-GB"/>
              </w:rPr>
              <w:t xml:space="preserve"> available)</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sph - represents atoms as spheres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ort - same as elp, but spheres have one of the quadrants cut out</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std - a standalone atom (i.e. shown as a cross in wire-frame mode)</w:t>
            </w:r>
          </w:p>
        </w:tc>
      </w:tr>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arad</w:t>
            </w:r>
          </w:p>
        </w:tc>
        <w:tc>
          <w:tcPr>
            <w:tcW w:w="2623"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{sfil, pers, isot, isoth, bond, vdw}</w:t>
            </w:r>
          </w:p>
        </w:tc>
        <w:tc>
          <w:tcPr>
            <w:tcW w:w="5011"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 function for drawing styles development; applies different radii to all/selected atoms.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sfil - sphere packing radii (as in ShelXTL XP)</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pers - a fixed radii for model viewing</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 xml:space="preserve">isot - each atom has it's own radius depending on the value of </w:t>
            </w:r>
            <w:r w:rsidRPr="00DA01C8">
              <w:rPr>
                <w:rFonts w:ascii="Times New Roman" w:hAnsi="Times New Roman"/>
                <w:szCs w:val="20"/>
                <w:lang w:eastAsia="en-GB"/>
              </w:rPr>
              <w:lastRenderedPageBreak/>
              <w:t>the Uiso or ADP</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isoth - same as isot, but the H atoms are also displayed with their real Uiso's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bond - all atoms get same radii as default bond radius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vdw - the default/loaded Van der Waals radii used in most of the calculations</w:t>
            </w:r>
          </w:p>
        </w:tc>
      </w:tr>
      <w:tr w:rsidR="00F30468" w:rsidRPr="00DA01C8" w:rsidTr="00B75526">
        <w:tc>
          <w:tcPr>
            <w:tcW w:w="1452" w:type="dxa"/>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lastRenderedPageBreak/>
              <w:t>azoom</w:t>
            </w:r>
          </w:p>
        </w:tc>
        <w:tc>
          <w:tcPr>
            <w:tcW w:w="2623"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 [atoms]</w:t>
            </w:r>
          </w:p>
        </w:tc>
        <w:tc>
          <w:tcPr>
            <w:tcW w:w="5011"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Changes the radii of all/given atoms, the change is given in percents. </w:t>
            </w:r>
          </w:p>
        </w:tc>
      </w:tr>
      <w:tr w:rsidR="00523E37" w:rsidRPr="00DA01C8" w:rsidTr="00B75526">
        <w:tc>
          <w:tcPr>
            <w:tcW w:w="1452" w:type="dxa"/>
            <w:tcBorders>
              <w:top w:val="outset" w:sz="6" w:space="0" w:color="666666"/>
              <w:bottom w:val="outset" w:sz="6" w:space="0" w:color="666666"/>
              <w:right w:val="outset" w:sz="6" w:space="0" w:color="666666"/>
            </w:tcBorders>
            <w:vAlign w:val="center"/>
          </w:tcPr>
          <w:p w:rsidR="00523E37" w:rsidRPr="00DA01C8" w:rsidRDefault="00523E37" w:rsidP="00054DEC">
            <w:pPr>
              <w:jc w:val="both"/>
              <w:rPr>
                <w:rFonts w:ascii="Times New Roman" w:hAnsi="Times New Roman"/>
                <w:b/>
                <w:bCs/>
                <w:szCs w:val="20"/>
                <w:lang w:eastAsia="en-GB"/>
              </w:rPr>
            </w:pPr>
            <w:r>
              <w:rPr>
                <w:rFonts w:ascii="Times New Roman" w:hAnsi="Times New Roman"/>
                <w:b/>
                <w:bCs/>
                <w:szCs w:val="20"/>
                <w:lang w:eastAsia="en-GB"/>
              </w:rPr>
              <w:t>group</w:t>
            </w:r>
          </w:p>
        </w:tc>
        <w:tc>
          <w:tcPr>
            <w:tcW w:w="2623" w:type="dxa"/>
            <w:tcBorders>
              <w:top w:val="outset" w:sz="6" w:space="0" w:color="666666"/>
              <w:left w:val="outset" w:sz="6" w:space="0" w:color="666666"/>
              <w:bottom w:val="outset" w:sz="6" w:space="0" w:color="666666"/>
              <w:right w:val="outset" w:sz="6" w:space="0" w:color="666666"/>
            </w:tcBorders>
            <w:vAlign w:val="center"/>
          </w:tcPr>
          <w:p w:rsidR="00523E37" w:rsidRPr="00DA01C8" w:rsidRDefault="00523E37" w:rsidP="00054DEC">
            <w:pPr>
              <w:jc w:val="both"/>
              <w:rPr>
                <w:rFonts w:ascii="Times New Roman" w:hAnsi="Times New Roman"/>
                <w:szCs w:val="20"/>
                <w:lang w:eastAsia="en-GB"/>
              </w:rPr>
            </w:pPr>
            <w:r>
              <w:rPr>
                <w:rFonts w:ascii="Times New Roman" w:hAnsi="Times New Roman"/>
                <w:szCs w:val="20"/>
                <w:lang w:eastAsia="en-GB"/>
              </w:rPr>
              <w:t>selection</w:t>
            </w:r>
          </w:p>
        </w:tc>
        <w:tc>
          <w:tcPr>
            <w:tcW w:w="5011" w:type="dxa"/>
            <w:tcBorders>
              <w:top w:val="outset" w:sz="6" w:space="0" w:color="666666"/>
              <w:left w:val="outset" w:sz="6" w:space="0" w:color="666666"/>
              <w:bottom w:val="outset" w:sz="6" w:space="0" w:color="666666"/>
            </w:tcBorders>
            <w:vAlign w:val="center"/>
          </w:tcPr>
          <w:p w:rsidR="00523E37" w:rsidRDefault="00523E37" w:rsidP="00523E37">
            <w:pPr>
              <w:jc w:val="both"/>
              <w:rPr>
                <w:rFonts w:ascii="Times New Roman" w:hAnsi="Times New Roman"/>
                <w:szCs w:val="20"/>
                <w:lang w:eastAsia="en-GB"/>
              </w:rPr>
            </w:pPr>
            <w:r>
              <w:rPr>
                <w:rFonts w:ascii="Times New Roman" w:hAnsi="Times New Roman"/>
                <w:szCs w:val="20"/>
                <w:lang w:eastAsia="en-GB"/>
              </w:rPr>
              <w:t>Groups current selection.</w:t>
            </w:r>
          </w:p>
          <w:p w:rsidR="00523E37" w:rsidRDefault="00523E37" w:rsidP="00523E37">
            <w:pPr>
              <w:jc w:val="both"/>
              <w:rPr>
                <w:rFonts w:ascii="Times New Roman" w:hAnsi="Times New Roman"/>
                <w:szCs w:val="20"/>
                <w:lang w:eastAsia="en-GB"/>
              </w:rPr>
            </w:pPr>
            <w:r>
              <w:rPr>
                <w:rFonts w:ascii="Times New Roman" w:hAnsi="Times New Roman"/>
                <w:szCs w:val="20"/>
                <w:lang w:eastAsia="en-GB"/>
              </w:rPr>
              <w:t>-</w:t>
            </w:r>
            <w:r w:rsidRPr="00523E37">
              <w:rPr>
                <w:rFonts w:ascii="Times New Roman" w:hAnsi="Times New Roman"/>
                <w:b/>
                <w:szCs w:val="20"/>
                <w:lang w:eastAsia="en-GB"/>
              </w:rPr>
              <w:t>n</w:t>
            </w:r>
            <w:r>
              <w:rPr>
                <w:rFonts w:ascii="Times New Roman" w:hAnsi="Times New Roman"/>
                <w:szCs w:val="20"/>
                <w:lang w:eastAsia="en-GB"/>
              </w:rPr>
              <w:t>: provides a custom name for the group</w:t>
            </w:r>
          </w:p>
          <w:p w:rsidR="00523E37" w:rsidRPr="00DA01C8" w:rsidRDefault="00523E37" w:rsidP="00523E37">
            <w:pPr>
              <w:jc w:val="both"/>
              <w:rPr>
                <w:rFonts w:ascii="Times New Roman" w:hAnsi="Times New Roman"/>
                <w:szCs w:val="20"/>
                <w:lang w:eastAsia="en-GB"/>
              </w:rPr>
            </w:pPr>
            <w:r>
              <w:rPr>
                <w:rFonts w:ascii="Times New Roman" w:hAnsi="Times New Roman"/>
                <w:szCs w:val="20"/>
                <w:lang w:eastAsia="en-GB"/>
              </w:rPr>
              <w:t>-</w:t>
            </w:r>
            <w:r w:rsidRPr="00523E37">
              <w:rPr>
                <w:rFonts w:ascii="Times New Roman" w:hAnsi="Times New Roman"/>
                <w:b/>
                <w:szCs w:val="20"/>
                <w:lang w:eastAsia="en-GB"/>
              </w:rPr>
              <w:t>u</w:t>
            </w:r>
            <w:r>
              <w:rPr>
                <w:rFonts w:ascii="Times New Roman" w:hAnsi="Times New Roman"/>
                <w:szCs w:val="20"/>
                <w:lang w:eastAsia="en-GB"/>
              </w:rPr>
              <w:t>: ungroups the selected groups or all groups if nothing is selected</w:t>
            </w:r>
          </w:p>
        </w:tc>
      </w:tr>
    </w:tbl>
    <w:p w:rsidR="00F30468" w:rsidRPr="00DA01C8" w:rsidRDefault="00F30468" w:rsidP="00054DEC">
      <w:pPr>
        <w:jc w:val="both"/>
        <w:rPr>
          <w:lang w:eastAsia="en-GB"/>
        </w:rPr>
      </w:pPr>
    </w:p>
    <w:p w:rsidR="00F30468" w:rsidRPr="00DA01C8" w:rsidRDefault="00F30468" w:rsidP="00B75526">
      <w:pPr>
        <w:pStyle w:val="Heading2"/>
      </w:pPr>
      <w:bookmarkStart w:id="32" w:name="_Toc415135015"/>
      <w:r w:rsidRPr="00DA01C8">
        <w:t>Output: Tables, Reports and Images</w:t>
      </w:r>
      <w:bookmarkEnd w:id="32"/>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tblPr>
      <w:tblGrid>
        <w:gridCol w:w="1266"/>
        <w:gridCol w:w="2687"/>
        <w:gridCol w:w="5133"/>
      </w:tblGrid>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bookmarkStart w:id="33" w:name="Output_Tables_Reports_and_Imag"/>
            <w:bookmarkEnd w:id="33"/>
            <w:r w:rsidRPr="00DA01C8">
              <w:rPr>
                <w:rFonts w:ascii="Times New Roman" w:hAnsi="Times New Roman"/>
                <w:b/>
                <w:bCs/>
                <w:szCs w:val="20"/>
                <w:lang w:eastAsia="en-GB"/>
              </w:rPr>
              <w:t>pictPS    </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szCs w:val="20"/>
                <w:lang w:eastAsia="en-GB"/>
              </w:rPr>
              <w:t>filename.ps</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Generates a post-script file of what is visible in the molecule display.</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atom_outline_color </w:t>
            </w:r>
            <w:r w:rsidRPr="00DA01C8">
              <w:rPr>
                <w:rFonts w:ascii="Times New Roman" w:hAnsi="Times New Roman"/>
                <w:szCs w:val="20"/>
                <w:lang w:eastAsia="en-GB"/>
              </w:rPr>
              <w:t>- the colour of the atom outline, used for extra 3D effect for the intersecting objects [0xFFFFFF]</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atom_outline_oversize </w:t>
            </w:r>
            <w:r w:rsidRPr="00DA01C8">
              <w:rPr>
                <w:rFonts w:ascii="Times New Roman" w:hAnsi="Times New Roman"/>
                <w:szCs w:val="20"/>
                <w:lang w:eastAsia="en-GB"/>
              </w:rPr>
              <w:t>- the size of the outline [5]%</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bond_outline_color </w:t>
            </w:r>
            <w:r w:rsidRPr="00DA01C8">
              <w:rPr>
                <w:rFonts w:ascii="Times New Roman" w:hAnsi="Times New Roman"/>
                <w:szCs w:val="20"/>
                <w:lang w:eastAsia="en-GB"/>
              </w:rPr>
              <w:t>- same as for the atom, can be changed to black to highlight bond boundaries </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bond_outline_oversize </w:t>
            </w:r>
            <w:r w:rsidRPr="00DA01C8">
              <w:rPr>
                <w:rFonts w:ascii="Times New Roman" w:hAnsi="Times New Roman"/>
                <w:szCs w:val="20"/>
                <w:lang w:eastAsia="en-GB"/>
              </w:rPr>
              <w:t>- the size of the outline [10]%</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color_fill:</w:t>
            </w:r>
            <w:r w:rsidRPr="00DA01C8">
              <w:rPr>
                <w:rFonts w:ascii="Times New Roman" w:hAnsi="Times New Roman"/>
                <w:szCs w:val="20"/>
                <w:lang w:eastAsia="en-GB"/>
              </w:rPr>
              <w:t> Fills the ellipses with colour.</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color_bond:</w:t>
            </w:r>
            <w:r w:rsidRPr="00DA01C8">
              <w:rPr>
                <w:rFonts w:ascii="Times New Roman" w:hAnsi="Times New Roman"/>
                <w:szCs w:val="20"/>
                <w:lang w:eastAsia="en-GB"/>
              </w:rPr>
              <w:t> Bonds will be in colour.</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color_line:</w:t>
            </w:r>
            <w:r w:rsidRPr="00DA01C8">
              <w:rPr>
                <w:rFonts w:ascii="Times New Roman" w:hAnsi="Times New Roman"/>
                <w:szCs w:val="20"/>
                <w:lang w:eastAsia="en-GB"/>
              </w:rPr>
              <w:t> Lines representing the ellipses will be in colour.</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div_pie:</w:t>
            </w:r>
            <w:r w:rsidRPr="00DA01C8">
              <w:rPr>
                <w:rFonts w:ascii="Times New Roman" w:hAnsi="Times New Roman"/>
                <w:szCs w:val="20"/>
                <w:lang w:eastAsia="en-GB"/>
              </w:rPr>
              <w:t> number [4] of stripes in the octant</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lw_ellipse:</w:t>
            </w:r>
            <w:r w:rsidRPr="00DA01C8">
              <w:rPr>
                <w:rFonts w:ascii="Times New Roman" w:hAnsi="Times New Roman"/>
                <w:szCs w:val="20"/>
                <w:lang w:eastAsia="en-GB"/>
              </w:rPr>
              <w:t> line width [0.5] of the ellipse</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lw_font:</w:t>
            </w:r>
            <w:r w:rsidRPr="00DA01C8">
              <w:rPr>
                <w:rFonts w:ascii="Times New Roman" w:hAnsi="Times New Roman"/>
                <w:szCs w:val="20"/>
                <w:lang w:eastAsia="en-GB"/>
              </w:rPr>
              <w:t> line width [1] for the vector font</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lw_octant:</w:t>
            </w:r>
            <w:r w:rsidRPr="00DA01C8">
              <w:rPr>
                <w:rFonts w:ascii="Times New Roman" w:hAnsi="Times New Roman"/>
                <w:szCs w:val="20"/>
                <w:lang w:eastAsia="en-GB"/>
              </w:rPr>
              <w:t> line width [0.5] of the octant arcs</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lw_pie:</w:t>
            </w:r>
            <w:r w:rsidRPr="00DA01C8">
              <w:rPr>
                <w:rFonts w:ascii="Times New Roman" w:hAnsi="Times New Roman"/>
                <w:szCs w:val="20"/>
                <w:lang w:eastAsia="en-GB"/>
              </w:rPr>
              <w:t> line width [0.5] of the octant stripes</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p:</w:t>
            </w:r>
            <w:r w:rsidRPr="00DA01C8">
              <w:rPr>
                <w:rFonts w:ascii="Times New Roman" w:hAnsi="Times New Roman"/>
                <w:szCs w:val="20"/>
                <w:lang w:eastAsia="en-GB"/>
              </w:rPr>
              <w:t> perspective</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scale_hb:</w:t>
            </w:r>
            <w:r w:rsidRPr="00DA01C8">
              <w:rPr>
                <w:rFonts w:ascii="Times New Roman" w:hAnsi="Times New Roman"/>
                <w:szCs w:val="20"/>
                <w:lang w:eastAsia="en-GB"/>
              </w:rPr>
              <w:t> scale for H-bonds [0.5]</w:t>
            </w:r>
          </w:p>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szCs w:val="20"/>
                <w:lang w:eastAsia="en-GB"/>
              </w:rPr>
              <w:lastRenderedPageBreak/>
              <w:t>The bond width is taken from the display. This can be changed with </w:t>
            </w:r>
            <w:r w:rsidRPr="00DA01C8">
              <w:rPr>
                <w:rFonts w:ascii="Times New Roman" w:hAnsi="Times New Roman"/>
                <w:b/>
                <w:bCs/>
                <w:szCs w:val="20"/>
                <w:lang w:eastAsia="en-GB"/>
              </w:rPr>
              <w:t>brad</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lastRenderedPageBreak/>
              <w:t>Pict</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filename.</w:t>
            </w:r>
            <w:r w:rsidRPr="00DA01C8">
              <w:rPr>
                <w:rFonts w:ascii="Times New Roman" w:hAnsi="Times New Roman"/>
                <w:i/>
                <w:iCs/>
                <w:szCs w:val="20"/>
                <w:lang w:eastAsia="en-GB"/>
              </w:rPr>
              <w:t>ext [</w:t>
            </w:r>
            <w:r w:rsidRPr="00DA01C8">
              <w:rPr>
                <w:rFonts w:ascii="Times New Roman" w:hAnsi="Times New Roman"/>
                <w:b/>
                <w:bCs/>
                <w:i/>
                <w:iCs/>
                <w:szCs w:val="20"/>
                <w:lang w:eastAsia="en-GB"/>
              </w:rPr>
              <w:t>n</w:t>
            </w:r>
            <w:r w:rsidRPr="00DA01C8">
              <w:rPr>
                <w:rFonts w:ascii="Times New Roman" w:hAnsi="Times New Roman"/>
                <w:szCs w:val="20"/>
                <w:lang w:eastAsia="en-GB"/>
              </w:rPr>
              <w:t>=2</w:t>
            </w:r>
            <w:r w:rsidRPr="00DA01C8">
              <w:rPr>
                <w:rFonts w:ascii="Times New Roman" w:hAnsi="Times New Roman"/>
                <w:i/>
                <w:iCs/>
                <w:szCs w:val="20"/>
                <w:lang w:eastAsia="en-GB"/>
              </w:rPr>
              <w:t>]</w:t>
            </w:r>
            <w:r w:rsidRPr="00DA01C8">
              <w:rPr>
                <w:rFonts w:ascii="Times New Roman" w:hAnsi="Times New Roman"/>
                <w:i/>
                <w:iCs/>
                <w:szCs w:val="20"/>
                <w:lang w:eastAsia="en-GB"/>
              </w:rPr>
              <w:br/>
            </w:r>
            <w:r w:rsidRPr="00DA01C8">
              <w:rPr>
                <w:rFonts w:ascii="Times New Roman" w:hAnsi="Times New Roman"/>
                <w:szCs w:val="20"/>
                <w:lang w:eastAsia="en-GB"/>
              </w:rPr>
              <w:t>[-</w:t>
            </w:r>
            <w:r w:rsidRPr="00DA01C8">
              <w:rPr>
                <w:rFonts w:ascii="Times New Roman" w:hAnsi="Times New Roman"/>
                <w:b/>
                <w:bCs/>
                <w:szCs w:val="20"/>
                <w:lang w:eastAsia="en-GB"/>
              </w:rPr>
              <w:t>pq</w:t>
            </w:r>
            <w:r w:rsidRPr="00DA01C8">
              <w:rPr>
                <w:rFonts w:ascii="Times New Roman" w:hAnsi="Times New Roman"/>
                <w:szCs w:val="20"/>
                <w:lang w:eastAsia="en-GB"/>
              </w:rPr>
              <w:t>]</w:t>
            </w:r>
            <w:r>
              <w:rPr>
                <w:rFonts w:ascii="Times New Roman" w:hAnsi="Times New Roman"/>
                <w:szCs w:val="20"/>
                <w:lang w:eastAsia="en-GB"/>
              </w:rPr>
              <w:br/>
              <w:t>[-</w:t>
            </w:r>
            <w:r w:rsidRPr="005A1544">
              <w:rPr>
                <w:rFonts w:ascii="Times New Roman" w:hAnsi="Times New Roman"/>
                <w:b/>
                <w:szCs w:val="20"/>
                <w:lang w:eastAsia="en-GB"/>
              </w:rPr>
              <w:t>dpi</w:t>
            </w:r>
            <w:r>
              <w:rPr>
                <w:rFonts w:ascii="Times New Roman" w:hAnsi="Times New Roman"/>
                <w:szCs w:val="20"/>
                <w:lang w:eastAsia="en-GB"/>
              </w:rPr>
              <w:t>]</w:t>
            </w:r>
            <w:r w:rsidRPr="00DA01C8">
              <w:rPr>
                <w:rFonts w:ascii="Times New Roman" w:hAnsi="Times New Roman"/>
                <w:szCs w:val="20"/>
                <w:lang w:eastAsia="en-GB"/>
              </w:rPr>
              <w:t> </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Generates a bitmap image of what is visible on the molecule display. </w:t>
            </w:r>
            <w:r w:rsidRPr="00DA01C8">
              <w:rPr>
                <w:rFonts w:ascii="Times New Roman" w:hAnsi="Times New Roman"/>
                <w:b/>
                <w:bCs/>
                <w:i/>
                <w:iCs/>
                <w:szCs w:val="20"/>
                <w:lang w:eastAsia="en-GB"/>
              </w:rPr>
              <w:t>n</w:t>
            </w:r>
            <w:r w:rsidRPr="00DA01C8">
              <w:rPr>
                <w:rFonts w:ascii="Times New Roman" w:hAnsi="Times New Roman"/>
                <w:szCs w:val="20"/>
                <w:lang w:eastAsia="en-GB"/>
              </w:rPr>
              <w:t> Refers to the size of the output image. If </w:t>
            </w:r>
            <w:r w:rsidRPr="00DA01C8">
              <w:rPr>
                <w:rFonts w:ascii="Times New Roman" w:hAnsi="Times New Roman"/>
                <w:b/>
                <w:bCs/>
                <w:i/>
                <w:iCs/>
                <w:szCs w:val="20"/>
                <w:lang w:eastAsia="en-GB"/>
              </w:rPr>
              <w:t>n</w:t>
            </w:r>
            <w:r w:rsidRPr="00DA01C8">
              <w:rPr>
                <w:rFonts w:ascii="Times New Roman" w:hAnsi="Times New Roman"/>
                <w:szCs w:val="20"/>
                <w:lang w:eastAsia="en-GB"/>
              </w:rPr>
              <w:t> is smaller than 10, it refers to a multiple of the current display size, if it is larger than 100, it refers to the width of the image in pixels. </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ext {png, jpg, bmp}. png is best. </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pq:</w:t>
            </w:r>
            <w:r w:rsidRPr="00DA01C8">
              <w:rPr>
                <w:rFonts w:ascii="Times New Roman" w:hAnsi="Times New Roman"/>
                <w:szCs w:val="20"/>
                <w:lang w:eastAsia="en-GB"/>
              </w:rPr>
              <w:t> print quality</w:t>
            </w:r>
          </w:p>
          <w:p w:rsidR="00F3046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szCs w:val="20"/>
                <w:lang w:eastAsia="en-GB"/>
              </w:rPr>
              <w:t>nbg</w:t>
            </w:r>
            <w:r w:rsidRPr="00DA01C8">
              <w:rPr>
                <w:rFonts w:ascii="Times New Roman" w:hAnsi="Times New Roman"/>
                <w:szCs w:val="20"/>
                <w:lang w:eastAsia="en-GB"/>
              </w:rPr>
              <w:t>: removes the bacground from the picture (making it transparent with the alpha channel)</w:t>
            </w:r>
          </w:p>
          <w:p w:rsidR="00F30468" w:rsidRPr="00DA01C8" w:rsidRDefault="00F30468" w:rsidP="00054DEC">
            <w:pPr>
              <w:jc w:val="both"/>
              <w:rPr>
                <w:rFonts w:ascii="Times New Roman" w:hAnsi="Times New Roman"/>
                <w:szCs w:val="20"/>
                <w:lang w:eastAsia="en-GB"/>
              </w:rPr>
            </w:pPr>
            <w:r>
              <w:rPr>
                <w:rFonts w:ascii="Times New Roman" w:hAnsi="Times New Roman"/>
                <w:szCs w:val="20"/>
                <w:lang w:eastAsia="en-GB"/>
              </w:rPr>
              <w:t>-</w:t>
            </w:r>
            <w:r w:rsidRPr="005A1544">
              <w:rPr>
                <w:rFonts w:ascii="Times New Roman" w:hAnsi="Times New Roman"/>
                <w:b/>
                <w:szCs w:val="20"/>
                <w:lang w:eastAsia="en-GB"/>
              </w:rPr>
              <w:t>dpi</w:t>
            </w:r>
            <w:r>
              <w:rPr>
                <w:rFonts w:ascii="Times New Roman" w:hAnsi="Times New Roman"/>
                <w:szCs w:val="20"/>
                <w:lang w:eastAsia="en-GB"/>
              </w:rPr>
              <w:t>: physical resolution of the image</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Picta</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filename.</w:t>
            </w:r>
            <w:r w:rsidRPr="00DA01C8">
              <w:rPr>
                <w:rFonts w:ascii="Times New Roman" w:hAnsi="Times New Roman"/>
                <w:i/>
                <w:iCs/>
                <w:szCs w:val="20"/>
                <w:lang w:eastAsia="en-GB"/>
              </w:rPr>
              <w:t>ext</w:t>
            </w:r>
            <w:r w:rsidRPr="00DA01C8">
              <w:rPr>
                <w:rFonts w:ascii="Times New Roman" w:hAnsi="Times New Roman"/>
                <w:szCs w:val="20"/>
                <w:lang w:eastAsia="en-GB"/>
              </w:rPr>
              <w:t> [</w:t>
            </w:r>
            <w:r w:rsidRPr="00DA01C8">
              <w:rPr>
                <w:rFonts w:ascii="Times New Roman" w:hAnsi="Times New Roman"/>
                <w:b/>
                <w:bCs/>
                <w:i/>
                <w:iCs/>
                <w:szCs w:val="20"/>
                <w:lang w:eastAsia="en-GB"/>
              </w:rPr>
              <w:t>n</w:t>
            </w:r>
            <w:r w:rsidRPr="00DA01C8">
              <w:rPr>
                <w:rFonts w:ascii="Times New Roman" w:hAnsi="Times New Roman"/>
                <w:szCs w:val="20"/>
                <w:lang w:eastAsia="en-GB"/>
              </w:rPr>
              <w:t>=1]</w:t>
            </w:r>
            <w:r w:rsidRPr="00DA01C8">
              <w:rPr>
                <w:rFonts w:ascii="Times New Roman" w:hAnsi="Times New Roman"/>
                <w:szCs w:val="20"/>
                <w:lang w:eastAsia="en-GB"/>
              </w:rPr>
              <w:br/>
              <w:t>[</w:t>
            </w:r>
            <w:r w:rsidRPr="00DA01C8">
              <w:rPr>
                <w:rFonts w:ascii="Times New Roman" w:hAnsi="Times New Roman"/>
                <w:b/>
                <w:bCs/>
                <w:szCs w:val="20"/>
                <w:lang w:eastAsia="en-GB"/>
              </w:rPr>
              <w:t>-pq</w:t>
            </w:r>
            <w:r w:rsidRPr="00DA01C8">
              <w:rPr>
                <w:rFonts w:ascii="Times New Roman" w:hAnsi="Times New Roman"/>
                <w:szCs w:val="20"/>
                <w:lang w:eastAsia="en-GB"/>
              </w:rPr>
              <w:t>]</w:t>
            </w:r>
            <w:r>
              <w:rPr>
                <w:rFonts w:ascii="Times New Roman" w:hAnsi="Times New Roman"/>
                <w:szCs w:val="20"/>
                <w:lang w:eastAsia="en-GB"/>
              </w:rPr>
              <w:br/>
              <w:t>[-</w:t>
            </w:r>
            <w:r w:rsidRPr="005A1544">
              <w:rPr>
                <w:rFonts w:ascii="Times New Roman" w:hAnsi="Times New Roman"/>
                <w:b/>
                <w:szCs w:val="20"/>
                <w:lang w:eastAsia="en-GB"/>
              </w:rPr>
              <w:t>dpi</w:t>
            </w:r>
            <w:r>
              <w:rPr>
                <w:rFonts w:ascii="Times New Roman" w:hAnsi="Times New Roman"/>
                <w:szCs w:val="20"/>
                <w:lang w:eastAsia="en-GB"/>
              </w:rPr>
              <w:t>]</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 portable version of </w:t>
            </w:r>
            <w:r w:rsidRPr="00DA01C8">
              <w:rPr>
                <w:rFonts w:ascii="Times New Roman" w:hAnsi="Times New Roman"/>
                <w:b/>
                <w:bCs/>
                <w:szCs w:val="20"/>
                <w:lang w:eastAsia="en-GB"/>
              </w:rPr>
              <w:t>pict </w:t>
            </w:r>
            <w:r w:rsidRPr="00DA01C8">
              <w:rPr>
                <w:rFonts w:ascii="Times New Roman" w:hAnsi="Times New Roman"/>
                <w:szCs w:val="20"/>
                <w:lang w:eastAsia="en-GB"/>
              </w:rPr>
              <w:t>with limited resolution (see explanation for </w:t>
            </w:r>
            <w:r w:rsidRPr="00DA01C8">
              <w:rPr>
                <w:rFonts w:ascii="Times New Roman" w:hAnsi="Times New Roman"/>
                <w:b/>
                <w:bCs/>
                <w:i/>
                <w:iCs/>
                <w:szCs w:val="20"/>
                <w:lang w:eastAsia="en-GB"/>
              </w:rPr>
              <w:t>n</w:t>
            </w:r>
            <w:r w:rsidRPr="00DA01C8">
              <w:rPr>
                <w:rFonts w:ascii="Times New Roman" w:hAnsi="Times New Roman"/>
                <w:szCs w:val="20"/>
                <w:lang w:eastAsia="en-GB"/>
              </w:rPr>
              <w:t xml:space="preserve"> above), which is OS and graphics card dependent. </w:t>
            </w:r>
            <w:r>
              <w:rPr>
                <w:rFonts w:ascii="Times New Roman" w:hAnsi="Times New Roman"/>
                <w:szCs w:val="20"/>
                <w:lang w:eastAsia="en-GB"/>
              </w:rPr>
              <w:t>This function will also use the graphics card settings like antialiasing when producing the picture.</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pq:</w:t>
            </w:r>
            <w:r w:rsidRPr="00DA01C8">
              <w:rPr>
                <w:rFonts w:ascii="Times New Roman" w:hAnsi="Times New Roman"/>
                <w:szCs w:val="20"/>
                <w:lang w:eastAsia="en-GB"/>
              </w:rPr>
              <w:t> print quality</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nbg</w:t>
            </w:r>
            <w:r>
              <w:rPr>
                <w:rFonts w:ascii="Times New Roman" w:hAnsi="Times New Roman"/>
                <w:b/>
                <w:bCs/>
                <w:szCs w:val="20"/>
                <w:lang w:eastAsia="en-GB"/>
              </w:rPr>
              <w:t>, -dpi</w:t>
            </w:r>
            <w:r w:rsidRPr="00DA01C8">
              <w:rPr>
                <w:rFonts w:ascii="Times New Roman" w:hAnsi="Times New Roman"/>
                <w:szCs w:val="20"/>
                <w:lang w:eastAsia="en-GB"/>
              </w:rPr>
              <w:t>: as for 'pict'</w:t>
            </w:r>
          </w:p>
        </w:tc>
      </w:tr>
      <w:tr w:rsidR="00F30468" w:rsidRPr="00DA01C8" w:rsidTr="00B75526">
        <w:tc>
          <w:tcPr>
            <w:tcW w:w="1266" w:type="dxa"/>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PictPR</w:t>
            </w:r>
          </w:p>
        </w:tc>
        <w:tc>
          <w:tcPr>
            <w:tcW w:w="2687"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filename</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Creates PovRay file for current view</w:t>
            </w:r>
          </w:p>
        </w:tc>
      </w:tr>
      <w:tr w:rsidR="00F30468" w:rsidRPr="00DA01C8" w:rsidTr="00B75526">
        <w:tc>
          <w:tcPr>
            <w:tcW w:w="1266" w:type="dxa"/>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PictS</w:t>
            </w:r>
          </w:p>
        </w:tc>
        <w:tc>
          <w:tcPr>
            <w:tcW w:w="2687"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filename.ext [</w:t>
            </w:r>
            <w:r w:rsidRPr="00DA01C8">
              <w:rPr>
                <w:rFonts w:ascii="Times New Roman" w:hAnsi="Times New Roman"/>
                <w:b/>
                <w:bCs/>
                <w:i/>
                <w:iCs/>
                <w:szCs w:val="20"/>
                <w:lang w:eastAsia="en-GB"/>
              </w:rPr>
              <w:t>n</w:t>
            </w:r>
            <w:r w:rsidRPr="00DA01C8">
              <w:rPr>
                <w:rFonts w:ascii="Times New Roman" w:hAnsi="Times New Roman"/>
                <w:szCs w:val="20"/>
                <w:lang w:eastAsia="en-GB"/>
              </w:rPr>
              <w:t>=1]</w:t>
            </w:r>
            <w:r w:rsidRPr="00DA01C8">
              <w:rPr>
                <w:rFonts w:ascii="Times New Roman" w:hAnsi="Times New Roman"/>
                <w:szCs w:val="20"/>
                <w:lang w:eastAsia="en-GB"/>
              </w:rPr>
              <w:br/>
              <w:t>[-</w:t>
            </w:r>
            <w:r w:rsidRPr="00DA01C8">
              <w:rPr>
                <w:rFonts w:ascii="Times New Roman" w:hAnsi="Times New Roman"/>
                <w:b/>
                <w:bCs/>
                <w:szCs w:val="20"/>
                <w:lang w:eastAsia="en-GB"/>
              </w:rPr>
              <w:t>a</w:t>
            </w:r>
            <w:r w:rsidRPr="00DA01C8">
              <w:rPr>
                <w:rFonts w:ascii="Times New Roman" w:hAnsi="Times New Roman"/>
                <w:szCs w:val="20"/>
                <w:lang w:eastAsia="en-GB"/>
              </w:rPr>
              <w:t>=6]</w:t>
            </w:r>
            <w:r w:rsidRPr="00DA01C8">
              <w:rPr>
                <w:rFonts w:ascii="Times New Roman" w:hAnsi="Times New Roman"/>
                <w:szCs w:val="20"/>
                <w:lang w:eastAsia="en-GB"/>
              </w:rPr>
              <w:br/>
              <w:t>[-</w:t>
            </w:r>
            <w:r w:rsidRPr="00DA01C8">
              <w:rPr>
                <w:rFonts w:ascii="Times New Roman" w:hAnsi="Times New Roman"/>
                <w:b/>
                <w:bCs/>
                <w:szCs w:val="20"/>
                <w:lang w:eastAsia="en-GB"/>
              </w:rPr>
              <w:t>s</w:t>
            </w:r>
            <w:r w:rsidRPr="00DA01C8">
              <w:rPr>
                <w:rFonts w:ascii="Times New Roman" w:hAnsi="Times New Roman"/>
                <w:szCs w:val="20"/>
                <w:lang w:eastAsia="en-GB"/>
              </w:rPr>
              <w:t>=10]</w:t>
            </w:r>
            <w:r w:rsidRPr="00DA01C8">
              <w:rPr>
                <w:rFonts w:ascii="Times New Roman" w:hAnsi="Times New Roman"/>
                <w:szCs w:val="20"/>
                <w:lang w:eastAsia="en-GB"/>
              </w:rPr>
              <w:br/>
              <w:t>[-</w:t>
            </w:r>
            <w:r w:rsidRPr="00DA01C8">
              <w:rPr>
                <w:rFonts w:ascii="Times New Roman" w:hAnsi="Times New Roman"/>
                <w:b/>
                <w:bCs/>
                <w:szCs w:val="20"/>
                <w:lang w:eastAsia="en-GB"/>
              </w:rPr>
              <w:t>h</w:t>
            </w:r>
            <w:r w:rsidRPr="00DA01C8">
              <w:rPr>
                <w:rFonts w:ascii="Times New Roman" w:hAnsi="Times New Roman"/>
                <w:szCs w:val="20"/>
                <w:lang w:eastAsia="en-GB"/>
              </w:rPr>
              <w:t>=n*(screen height)]</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Creates a 'stereo' picture with two views taken with the +/- </w:t>
            </w:r>
            <w:r w:rsidRPr="00DA01C8">
              <w:rPr>
                <w:rFonts w:ascii="Times New Roman" w:hAnsi="Times New Roman"/>
                <w:b/>
                <w:bCs/>
                <w:szCs w:val="20"/>
                <w:lang w:eastAsia="en-GB"/>
              </w:rPr>
              <w:t>a</w:t>
            </w:r>
            <w:r w:rsidRPr="00DA01C8">
              <w:rPr>
                <w:rFonts w:ascii="Times New Roman" w:hAnsi="Times New Roman"/>
                <w:szCs w:val="20"/>
                <w:lang w:eastAsia="en-GB"/>
              </w:rPr>
              <w:t> option value rotation around y axis and placed onto one picture separated by s % of a single projection width.</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a</w:t>
            </w:r>
            <w:r w:rsidRPr="00DA01C8">
              <w:rPr>
                <w:rFonts w:ascii="Times New Roman" w:hAnsi="Times New Roman"/>
                <w:szCs w:val="20"/>
                <w:lang w:eastAsia="en-GB"/>
              </w:rPr>
              <w:t>: half of the view angle</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s</w:t>
            </w:r>
            <w:r w:rsidRPr="00DA01C8">
              <w:rPr>
                <w:rFonts w:ascii="Times New Roman" w:hAnsi="Times New Roman"/>
                <w:szCs w:val="20"/>
                <w:lang w:eastAsia="en-GB"/>
              </w:rPr>
              <w:t>: separator width in %</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h</w:t>
            </w:r>
            <w:r w:rsidRPr="00DA01C8">
              <w:rPr>
                <w:rFonts w:ascii="Times New Roman" w:hAnsi="Times New Roman"/>
                <w:szCs w:val="20"/>
                <w:lang w:eastAsia="en-GB"/>
              </w:rPr>
              <w:t>: the height of the output, by default equals to current screen height multiplied by the given resolution</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label</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label</w:t>
            </w:r>
            <w:r w:rsidRPr="00DA01C8">
              <w:rPr>
                <w:rFonts w:ascii="Times New Roman" w:hAnsi="Times New Roman"/>
                <w:szCs w:val="20"/>
                <w:lang w:eastAsia="en-GB"/>
              </w:rPr>
              <w:t> [</w:t>
            </w:r>
            <w:r w:rsidRPr="00DA01C8">
              <w:rPr>
                <w:rFonts w:ascii="Times New Roman" w:hAnsi="Times New Roman"/>
                <w:color w:val="448844"/>
                <w:szCs w:val="20"/>
                <w:lang w:eastAsia="en-GB"/>
              </w:rPr>
              <w:t>atoms</w:t>
            </w:r>
            <w:r w:rsidRPr="00DA01C8">
              <w:rPr>
                <w:rFonts w:ascii="Times New Roman" w:hAnsi="Times New Roman"/>
                <w:szCs w:val="20"/>
                <w:lang w:eastAsia="en-GB"/>
              </w:rPr>
              <w:t>]</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Adds labels to all/given/selected atoms and bonds. These labels can be moved by pressing the SHIFT key while holding down the left mouse button and edited by double clicking on them.</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-type: </w:t>
            </w:r>
            <w:r w:rsidRPr="00DA01C8">
              <w:rPr>
                <w:rFonts w:ascii="Times New Roman" w:hAnsi="Times New Roman"/>
                <w:szCs w:val="20"/>
                <w:lang w:eastAsia="en-GB"/>
              </w:rPr>
              <w:t>{subscript, brackets, default</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-symm</w:t>
            </w:r>
            <w:r w:rsidRPr="00DA01C8">
              <w:rPr>
                <w:rFonts w:ascii="Times New Roman" w:hAnsi="Times New Roman"/>
                <w:szCs w:val="20"/>
                <w:lang w:eastAsia="en-GB"/>
              </w:rPr>
              <w:t>: {[$], #, full} - if an atom is generated by non-identity symmetry operation, it will be added as a superscript. Note that if # is used as the symmetry identifier - every type new atoms generated (in growing or packing) the labels should be recalculated. Olex2 will then print current mapping of the symmetry numbers to the symmetry operators.</w:t>
            </w:r>
          </w:p>
        </w:tc>
      </w:tr>
      <w:tr w:rsidR="00F30468" w:rsidRPr="00DA01C8" w:rsidTr="00B75526">
        <w:tc>
          <w:tcPr>
            <w:tcW w:w="1266" w:type="dxa"/>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b/>
                <w:bCs/>
                <w:sz w:val="24"/>
                <w:szCs w:val="24"/>
                <w:lang w:eastAsia="en-GB"/>
              </w:rPr>
              <w:lastRenderedPageBreak/>
              <w:t>PiM</w:t>
            </w:r>
          </w:p>
        </w:tc>
        <w:tc>
          <w:tcPr>
            <w:tcW w:w="2687"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 w:val="24"/>
                <w:szCs w:val="24"/>
                <w:lang w:eastAsia="en-GB"/>
              </w:rPr>
            </w:pP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sz w:val="24"/>
                <w:szCs w:val="24"/>
                <w:lang w:eastAsia="en-GB"/>
              </w:rPr>
              <w:t>Helps with creating pictures when metal - pi interactions needs special drawing (like in the case of Cp-Me a single bond will be rendered from the ring centroid to the metal vs 5 bonds from every C atom to the metal). Note that currently these stippled bonds do not appear in the PostScript rendered pictures and thus for PS pictures a workaround with creating centroids is needed.</w:t>
            </w:r>
            <w:r>
              <w:rPr>
                <w:rFonts w:ascii="Times New Roman" w:hAnsi="Times New Roman"/>
                <w:sz w:val="24"/>
                <w:szCs w:val="24"/>
                <w:lang w:eastAsia="en-GB"/>
              </w:rPr>
              <w:t xml:space="preserve"> To remove all of the lines created by this command - right click on one of them and choose Graphics-&gt;Select the group, then hit Del key.</w:t>
            </w:r>
          </w:p>
        </w:tc>
      </w:tr>
    </w:tbl>
    <w:p w:rsidR="00F30468" w:rsidRPr="00DA01C8" w:rsidRDefault="00F30468" w:rsidP="00054DEC">
      <w:pPr>
        <w:jc w:val="both"/>
        <w:rPr>
          <w:lang w:eastAsia="en-GB"/>
        </w:rPr>
      </w:pPr>
    </w:p>
    <w:p w:rsidR="00F30468" w:rsidRPr="00DA01C8" w:rsidRDefault="00F30468" w:rsidP="00B75526">
      <w:pPr>
        <w:pStyle w:val="Heading2"/>
      </w:pPr>
      <w:bookmarkStart w:id="34" w:name="_Toc415135016"/>
      <w:r w:rsidRPr="00DA01C8">
        <w:t>Structure Analysis</w:t>
      </w:r>
      <w:bookmarkEnd w:id="34"/>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tblPr>
      <w:tblGrid>
        <w:gridCol w:w="1266"/>
        <w:gridCol w:w="2687"/>
        <w:gridCol w:w="5133"/>
      </w:tblGrid>
      <w:tr w:rsidR="00F30468" w:rsidRPr="00DA01C8" w:rsidTr="00041AB1">
        <w:tc>
          <w:tcPr>
            <w:tcW w:w="0" w:type="auto"/>
            <w:gridSpan w:val="3"/>
            <w:tcBorders>
              <w:top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bookmarkStart w:id="35" w:name="Structure_Analysis_77378220390"/>
            <w:bookmarkEnd w:id="35"/>
            <w:r w:rsidRPr="00DA01C8">
              <w:rPr>
                <w:rFonts w:ascii="Times New Roman" w:hAnsi="Times New Roman"/>
                <w:szCs w:val="20"/>
                <w:lang w:eastAsia="en-GB"/>
              </w:rPr>
              <w:t>There are various tools available for the analysis of structures.</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htab</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[minimal angle=150°] [maximum bond length 2.9 Å]</w:t>
            </w:r>
            <w:r w:rsidRPr="00DA01C8">
              <w:rPr>
                <w:rFonts w:ascii="Times New Roman" w:hAnsi="Times New Roman"/>
                <w:szCs w:val="20"/>
                <w:lang w:eastAsia="en-GB"/>
              </w:rPr>
              <w:br/>
              <w:t>[</w:t>
            </w:r>
            <w:r w:rsidRPr="00DA01C8">
              <w:rPr>
                <w:rFonts w:ascii="Times New Roman" w:hAnsi="Times New Roman"/>
                <w:b/>
                <w:bCs/>
                <w:szCs w:val="20"/>
                <w:lang w:eastAsia="en-GB"/>
              </w:rPr>
              <w:t>-t</w:t>
            </w:r>
            <w:r w:rsidRPr="00DA01C8">
              <w:rPr>
                <w:rFonts w:ascii="Times New Roman" w:hAnsi="Times New Roman"/>
                <w:szCs w:val="20"/>
                <w:lang w:eastAsia="en-GB"/>
              </w:rPr>
              <w:t>]</w:t>
            </w:r>
            <w:r w:rsidRPr="00DA01C8">
              <w:rPr>
                <w:rFonts w:ascii="Times New Roman" w:hAnsi="Times New Roman"/>
                <w:szCs w:val="20"/>
                <w:lang w:eastAsia="en-GB"/>
              </w:rPr>
              <w:br/>
              <w:t>[</w:t>
            </w:r>
            <w:r w:rsidRPr="00DA01C8">
              <w:rPr>
                <w:rFonts w:ascii="Times New Roman" w:hAnsi="Times New Roman"/>
                <w:b/>
                <w:bCs/>
                <w:szCs w:val="20"/>
                <w:lang w:eastAsia="en-GB"/>
              </w:rPr>
              <w:t>-g</w:t>
            </w:r>
            <w:r w:rsidRPr="00DA01C8">
              <w:rPr>
                <w:rFonts w:ascii="Times New Roman" w:hAnsi="Times New Roman"/>
                <w:szCs w:val="20"/>
                <w:lang w:eastAsia="en-GB"/>
              </w:rPr>
              <w:t>]</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Searches and adds found hydrogen bonds (like HTAB and RTAB in Shelx) into the list for the refinement program to add to the CIF. Equivalent symmetry positions are automatically inserted and merged with the existing ones. The command can be executed several times with different parameter values, only one unique instructions will be added. </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-t:</w:t>
            </w:r>
            <w:r w:rsidRPr="00DA01C8">
              <w:rPr>
                <w:rFonts w:ascii="Times New Roman" w:hAnsi="Times New Roman"/>
                <w:szCs w:val="20"/>
                <w:lang w:eastAsia="en-GB"/>
              </w:rPr>
              <w:t> adds extra elements (comma separated like in -t=</w:t>
            </w:r>
            <w:r>
              <w:rPr>
                <w:rFonts w:ascii="Times New Roman" w:hAnsi="Times New Roman"/>
                <w:szCs w:val="20"/>
                <w:lang w:eastAsia="en-GB"/>
              </w:rPr>
              <w:t>Se</w:t>
            </w:r>
            <w:r w:rsidRPr="00DA01C8">
              <w:rPr>
                <w:rFonts w:ascii="Times New Roman" w:hAnsi="Times New Roman"/>
                <w:szCs w:val="20"/>
                <w:lang w:eastAsia="en-GB"/>
              </w:rPr>
              <w:t>,I) to the donor list. Defaults are [N,O,F,Cl,S</w:t>
            </w:r>
            <w:r>
              <w:rPr>
                <w:rFonts w:ascii="Times New Roman" w:hAnsi="Times New Roman"/>
                <w:szCs w:val="20"/>
                <w:lang w:eastAsia="en-GB"/>
              </w:rPr>
              <w:t>,Br</w:t>
            </w:r>
            <w:r w:rsidRPr="00DA01C8">
              <w:rPr>
                <w:rFonts w:ascii="Times New Roman" w:hAnsi="Times New Roman"/>
                <w:szCs w:val="20"/>
                <w:lang w:eastAsia="en-GB"/>
              </w:rPr>
              <w:t>]</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g</w:t>
            </w:r>
            <w:r w:rsidRPr="00DA01C8">
              <w:rPr>
                <w:rFonts w:ascii="Times New Roman" w:hAnsi="Times New Roman"/>
                <w:szCs w:val="20"/>
                <w:lang w:eastAsia="en-GB"/>
              </w:rPr>
              <w:t>: if any of the found bonds are generated by symmetry transformations, the structure is grown using those symmetry transformation</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PiPi</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[centroid-to-centroid distance 4 Å]</w:t>
            </w:r>
            <w:r w:rsidRPr="00DA01C8">
              <w:rPr>
                <w:rFonts w:ascii="Times New Roman" w:hAnsi="Times New Roman"/>
                <w:szCs w:val="20"/>
                <w:lang w:eastAsia="en-GB"/>
              </w:rPr>
              <w:br/>
              <w:t>[centroid-to-centroid shift 3 Å]</w:t>
            </w:r>
            <w:r w:rsidRPr="00DA01C8">
              <w:rPr>
                <w:rFonts w:ascii="Times New Roman" w:hAnsi="Times New Roman"/>
                <w:szCs w:val="20"/>
                <w:lang w:eastAsia="en-GB"/>
              </w:rPr>
              <w:br/>
              <w:t>[</w:t>
            </w:r>
            <w:r w:rsidRPr="00DA01C8">
              <w:rPr>
                <w:rFonts w:ascii="Times New Roman" w:hAnsi="Times New Roman"/>
                <w:b/>
                <w:bCs/>
                <w:szCs w:val="20"/>
                <w:lang w:eastAsia="en-GB"/>
              </w:rPr>
              <w:t>-g</w:t>
            </w:r>
            <w:r w:rsidRPr="00DA01C8">
              <w:rPr>
                <w:rFonts w:ascii="Times New Roman" w:hAnsi="Times New Roman"/>
                <w:szCs w:val="20"/>
                <w:lang w:eastAsia="en-GB"/>
              </w:rPr>
              <w:t>]</w:t>
            </w:r>
            <w:r w:rsidRPr="00DA01C8">
              <w:rPr>
                <w:rFonts w:ascii="Times New Roman" w:hAnsi="Times New Roman"/>
                <w:szCs w:val="20"/>
                <w:lang w:eastAsia="en-GB"/>
              </w:rPr>
              <w:br/>
              <w:t>[-</w:t>
            </w:r>
            <w:r w:rsidRPr="00DA01C8">
              <w:rPr>
                <w:rFonts w:ascii="Times New Roman" w:hAnsi="Times New Roman"/>
                <w:b/>
                <w:bCs/>
                <w:szCs w:val="20"/>
                <w:lang w:eastAsia="en-GB"/>
              </w:rPr>
              <w:t>r</w:t>
            </w:r>
            <w:r w:rsidRPr="00DA01C8">
              <w:rPr>
                <w:rFonts w:ascii="Times New Roman" w:hAnsi="Times New Roman"/>
                <w:szCs w:val="20"/>
                <w:lang w:eastAsia="en-GB"/>
              </w:rPr>
              <w:t>=C6,NC5]</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The command analyses the p-p interactions (only stacking interactions for now) for flat regular C6 or NC5 rings and prints information for the ones where the intercentroid distance is smaller than [4] Å and the intercentroid shift is smaller than [3] Å. </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-g</w:t>
            </w:r>
            <w:r w:rsidRPr="00DA01C8">
              <w:rPr>
                <w:rFonts w:ascii="Times New Roman" w:hAnsi="Times New Roman"/>
                <w:szCs w:val="20"/>
                <w:lang w:eastAsia="en-GB"/>
              </w:rPr>
              <w:t xml:space="preserve">: if any of the rings is fully or partially </w:t>
            </w:r>
            <w:r w:rsidR="00BD2A5B" w:rsidRPr="00DA01C8">
              <w:rPr>
                <w:rFonts w:ascii="Times New Roman" w:hAnsi="Times New Roman"/>
                <w:szCs w:val="20"/>
                <w:lang w:eastAsia="en-GB"/>
              </w:rPr>
              <w:t>constructed</w:t>
            </w:r>
            <w:r w:rsidRPr="00DA01C8">
              <w:rPr>
                <w:rFonts w:ascii="Times New Roman" w:hAnsi="Times New Roman"/>
                <w:szCs w:val="20"/>
                <w:lang w:eastAsia="en-GB"/>
              </w:rPr>
              <w:t xml:space="preserve"> of symmetry generated atoms it grow the structure using those symmetry operators </w:t>
            </w:r>
          </w:p>
          <w:p w:rsidR="00F30468" w:rsidRPr="00DA01C8" w:rsidRDefault="00F30468" w:rsidP="00BD2A5B">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r</w:t>
            </w:r>
            <w:r w:rsidRPr="00DA01C8">
              <w:rPr>
                <w:rFonts w:ascii="Times New Roman" w:hAnsi="Times New Roman"/>
                <w:szCs w:val="20"/>
                <w:lang w:eastAsia="en-GB"/>
              </w:rPr>
              <w:t>: ring content, the defaults are C6 and NC5 rings, the rings are tested for being flat and regular</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calcvoid</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[radii file name]</w:t>
            </w:r>
            <w:r w:rsidRPr="00DA01C8">
              <w:rPr>
                <w:rFonts w:ascii="Times New Roman" w:hAnsi="Times New Roman"/>
                <w:szCs w:val="20"/>
                <w:lang w:eastAsia="en-GB"/>
              </w:rPr>
              <w:br/>
              <w:t>[all atoms/selected atoms]</w:t>
            </w:r>
            <w:r w:rsidRPr="00DA01C8">
              <w:rPr>
                <w:rFonts w:ascii="Times New Roman" w:hAnsi="Times New Roman"/>
                <w:szCs w:val="20"/>
                <w:lang w:eastAsia="en-GB"/>
              </w:rPr>
              <w:br/>
              <w:t>[-</w:t>
            </w:r>
            <w:r w:rsidRPr="00DA01C8">
              <w:rPr>
                <w:rFonts w:ascii="Times New Roman" w:hAnsi="Times New Roman"/>
                <w:b/>
                <w:bCs/>
                <w:szCs w:val="20"/>
                <w:lang w:eastAsia="en-GB"/>
              </w:rPr>
              <w:t>d</w:t>
            </w:r>
            <w:r w:rsidRPr="00DA01C8">
              <w:rPr>
                <w:rFonts w:ascii="Times New Roman" w:hAnsi="Times New Roman"/>
                <w:szCs w:val="20"/>
                <w:lang w:eastAsia="en-GB"/>
              </w:rPr>
              <w:t>=0]</w:t>
            </w:r>
            <w:r w:rsidRPr="00DA01C8">
              <w:rPr>
                <w:rFonts w:ascii="Times New Roman" w:hAnsi="Times New Roman"/>
                <w:szCs w:val="20"/>
                <w:lang w:eastAsia="en-GB"/>
              </w:rPr>
              <w:br/>
              <w:t>[-</w:t>
            </w:r>
            <w:r w:rsidRPr="00DA01C8">
              <w:rPr>
                <w:rFonts w:ascii="Times New Roman" w:hAnsi="Times New Roman"/>
                <w:b/>
                <w:bCs/>
                <w:szCs w:val="20"/>
                <w:lang w:eastAsia="en-GB"/>
              </w:rPr>
              <w:t>p</w:t>
            </w:r>
            <w:r w:rsidRPr="00DA01C8">
              <w:rPr>
                <w:rFonts w:ascii="Times New Roman" w:hAnsi="Times New Roman"/>
                <w:szCs w:val="20"/>
                <w:lang w:eastAsia="en-GB"/>
              </w:rPr>
              <w:t>]</w:t>
            </w:r>
            <w:r w:rsidRPr="00DA01C8">
              <w:rPr>
                <w:rFonts w:ascii="Times New Roman" w:hAnsi="Times New Roman"/>
                <w:szCs w:val="20"/>
                <w:lang w:eastAsia="en-GB"/>
              </w:rPr>
              <w:br/>
              <w:t>[-</w:t>
            </w:r>
            <w:r w:rsidRPr="00DA01C8">
              <w:rPr>
                <w:rFonts w:ascii="Times New Roman" w:hAnsi="Times New Roman"/>
                <w:b/>
                <w:bCs/>
                <w:szCs w:val="20"/>
                <w:lang w:eastAsia="en-GB"/>
              </w:rPr>
              <w:t>r</w:t>
            </w:r>
            <w:r w:rsidRPr="00DA01C8">
              <w:rPr>
                <w:rFonts w:ascii="Times New Roman" w:hAnsi="Times New Roman"/>
                <w:szCs w:val="20"/>
                <w:lang w:eastAsia="en-GB"/>
              </w:rPr>
              <w:t>=0.2Å]</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Calculates and displays the structure map. Also calculates the largest channels along crystallographic directions and the packing index. </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d</w:t>
            </w:r>
            <w:r w:rsidRPr="00DA01C8">
              <w:rPr>
                <w:rFonts w:ascii="Times New Roman" w:hAnsi="Times New Roman"/>
                <w:szCs w:val="20"/>
                <w:lang w:eastAsia="en-GB"/>
              </w:rPr>
              <w:t>: extra distance from the surface (added to the atomic radii)</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p</w:t>
            </w:r>
            <w:r w:rsidRPr="00DA01C8">
              <w:rPr>
                <w:rFonts w:ascii="Times New Roman" w:hAnsi="Times New Roman"/>
                <w:szCs w:val="20"/>
                <w:lang w:eastAsia="en-GB"/>
              </w:rPr>
              <w:t xml:space="preserve">: precise calculation, each map voxel is tested, the default </w:t>
            </w:r>
            <w:r w:rsidRPr="00DA01C8">
              <w:rPr>
                <w:rFonts w:ascii="Times New Roman" w:hAnsi="Times New Roman"/>
                <w:szCs w:val="20"/>
                <w:lang w:eastAsia="en-GB"/>
              </w:rPr>
              <w:lastRenderedPageBreak/>
              <w:t>quick algorithm, uses the atom masks to find volume occupied by the molecule. The precise calculation is vectorised</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-r</w:t>
            </w:r>
            <w:r w:rsidRPr="00DA01C8">
              <w:rPr>
                <w:rFonts w:ascii="Times New Roman" w:hAnsi="Times New Roman"/>
                <w:szCs w:val="20"/>
                <w:lang w:eastAsia="en-GB"/>
              </w:rPr>
              <w:t>: resolution, a resolution of at least 0.1Å  and </w:t>
            </w:r>
            <w:r w:rsidRPr="00DA01C8">
              <w:rPr>
                <w:rFonts w:ascii="Times New Roman" w:hAnsi="Times New Roman"/>
                <w:b/>
                <w:bCs/>
                <w:szCs w:val="20"/>
                <w:lang w:eastAsia="en-GB"/>
              </w:rPr>
              <w:t>-p</w:t>
            </w:r>
            <w:r w:rsidRPr="00DA01C8">
              <w:rPr>
                <w:rFonts w:ascii="Times New Roman" w:hAnsi="Times New Roman"/>
                <w:szCs w:val="20"/>
                <w:lang w:eastAsia="en-GB"/>
              </w:rPr>
              <w:t> option is required to get values for publishing</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Note:</w:t>
            </w:r>
            <w:r w:rsidRPr="00DA01C8">
              <w:rPr>
                <w:rFonts w:ascii="Times New Roman" w:hAnsi="Times New Roman"/>
                <w:szCs w:val="20"/>
                <w:lang w:eastAsia="en-GB"/>
              </w:rPr>
              <w:br/>
              <w:t>The radii used in the calculation are currently coming from the CSD website:</w:t>
            </w:r>
            <w:r w:rsidRPr="00DA01C8">
              <w:rPr>
                <w:rFonts w:ascii="Times New Roman" w:hAnsi="Times New Roman"/>
                <w:szCs w:val="20"/>
                <w:lang w:eastAsia="en-GB"/>
              </w:rPr>
              <w:br/>
              <w:t>http://www.ccdc.cam.ac.uk/products/csd/radii</w:t>
            </w:r>
            <w:r w:rsidRPr="00DA01C8">
              <w:rPr>
                <w:rFonts w:ascii="Times New Roman" w:hAnsi="Times New Roman"/>
                <w:szCs w:val="20"/>
                <w:lang w:eastAsia="en-GB"/>
              </w:rPr>
              <w:br/>
              <w:t>However there are several ways how the radii can be changed, one of the ways is to provide  a file name with radii ([element radius] a line format), the other one is to load the radii from the same kind of the file using 'load radii vdw' command. </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lastRenderedPageBreak/>
              <w:t>molinfo</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[radii file name]</w:t>
            </w:r>
            <w:r w:rsidRPr="00DA01C8">
              <w:rPr>
                <w:rFonts w:ascii="Times New Roman" w:hAnsi="Times New Roman"/>
                <w:szCs w:val="20"/>
                <w:lang w:eastAsia="en-GB"/>
              </w:rPr>
              <w:br/>
              <w:t>[atoms]</w:t>
            </w:r>
            <w:r w:rsidRPr="00DA01C8">
              <w:rPr>
                <w:rFonts w:ascii="Times New Roman" w:hAnsi="Times New Roman"/>
                <w:szCs w:val="20"/>
                <w:lang w:eastAsia="en-GB"/>
              </w:rPr>
              <w:br/>
              <w:t>[-</w:t>
            </w:r>
            <w:r w:rsidRPr="00DA01C8">
              <w:rPr>
                <w:rFonts w:ascii="Times New Roman" w:hAnsi="Times New Roman"/>
                <w:b/>
                <w:bCs/>
                <w:szCs w:val="20"/>
                <w:lang w:eastAsia="en-GB"/>
              </w:rPr>
              <w:t>g</w:t>
            </w:r>
            <w:r w:rsidRPr="00DA01C8">
              <w:rPr>
                <w:rFonts w:ascii="Times New Roman" w:hAnsi="Times New Roman"/>
                <w:szCs w:val="20"/>
                <w:lang w:eastAsia="en-GB"/>
              </w:rPr>
              <w:t>=5]</w:t>
            </w:r>
            <w:r w:rsidRPr="00DA01C8">
              <w:rPr>
                <w:rFonts w:ascii="Times New Roman" w:hAnsi="Times New Roman"/>
                <w:szCs w:val="20"/>
                <w:lang w:eastAsia="en-GB"/>
              </w:rPr>
              <w:br/>
              <w:t>[-</w:t>
            </w:r>
            <w:r w:rsidRPr="00DA01C8">
              <w:rPr>
                <w:rFonts w:ascii="Times New Roman" w:hAnsi="Times New Roman"/>
                <w:b/>
                <w:bCs/>
                <w:szCs w:val="20"/>
                <w:lang w:eastAsia="en-GB"/>
              </w:rPr>
              <w:t>s</w:t>
            </w:r>
            <w:r w:rsidRPr="00DA01C8">
              <w:rPr>
                <w:rFonts w:ascii="Times New Roman" w:hAnsi="Times New Roman"/>
                <w:szCs w:val="20"/>
                <w:lang w:eastAsia="en-GB"/>
              </w:rPr>
              <w:t>=o]</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Calculates molecular volume and the surface area for all/selected atoms.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g</w:t>
            </w:r>
            <w:r w:rsidRPr="00DA01C8">
              <w:rPr>
                <w:rFonts w:ascii="Times New Roman" w:hAnsi="Times New Roman"/>
                <w:szCs w:val="20"/>
                <w:lang w:eastAsia="en-GB"/>
              </w:rPr>
              <w:t>:  generation of the triangulation process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s</w:t>
            </w:r>
            <w:r w:rsidRPr="00DA01C8">
              <w:rPr>
                <w:rFonts w:ascii="Times New Roman" w:hAnsi="Times New Roman"/>
                <w:szCs w:val="20"/>
                <w:lang w:eastAsia="en-GB"/>
              </w:rPr>
              <w:t>: source of the triangles for the sphere triangulation, [</w:t>
            </w:r>
            <w:r w:rsidRPr="00DA01C8">
              <w:rPr>
                <w:rFonts w:ascii="Times New Roman" w:hAnsi="Times New Roman"/>
                <w:i/>
                <w:iCs/>
                <w:szCs w:val="20"/>
                <w:lang w:eastAsia="en-GB"/>
              </w:rPr>
              <w:t>o</w:t>
            </w:r>
            <w:r w:rsidRPr="00DA01C8">
              <w:rPr>
                <w:rFonts w:ascii="Times New Roman" w:hAnsi="Times New Roman"/>
                <w:szCs w:val="20"/>
                <w:lang w:eastAsia="en-GB"/>
              </w:rPr>
              <w:t>]ctahedron or [</w:t>
            </w:r>
            <w:r w:rsidRPr="00DA01C8">
              <w:rPr>
                <w:rFonts w:ascii="Times New Roman" w:hAnsi="Times New Roman"/>
                <w:i/>
                <w:iCs/>
                <w:szCs w:val="20"/>
                <w:lang w:eastAsia="en-GB"/>
              </w:rPr>
              <w:t>t</w:t>
            </w:r>
            <w:r w:rsidRPr="00DA01C8">
              <w:rPr>
                <w:rFonts w:ascii="Times New Roman" w:hAnsi="Times New Roman"/>
                <w:szCs w:val="20"/>
                <w:lang w:eastAsia="en-GB"/>
              </w:rPr>
              <w:t>]etrahedron are available</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Generation 5 for octahedron approximate sphere by 8192  triangles, for tetrahedron by 4096 triangles, each generation up increases the number of triangles by factor of 4, generation down - decreases it by the same factor.  </w:t>
            </w:r>
            <w:r w:rsidRPr="00DA01C8">
              <w:rPr>
                <w:rFonts w:ascii="Times New Roman" w:hAnsi="Times New Roman"/>
                <w:szCs w:val="20"/>
                <w:lang w:eastAsia="en-GB"/>
              </w:rPr>
              <w:br/>
              <w:t> </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calcfourier</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calc</w:t>
            </w:r>
            <w:r w:rsidRPr="00DA01C8">
              <w:rPr>
                <w:rFonts w:ascii="Times New Roman" w:hAnsi="Times New Roman"/>
                <w:szCs w:val="20"/>
                <w:lang w:eastAsia="en-GB"/>
              </w:rPr>
              <w:t>,- </w:t>
            </w:r>
            <w:r w:rsidRPr="00DA01C8">
              <w:rPr>
                <w:rFonts w:ascii="Times New Roman" w:hAnsi="Times New Roman"/>
                <w:b/>
                <w:bCs/>
                <w:szCs w:val="20"/>
                <w:lang w:eastAsia="en-GB"/>
              </w:rPr>
              <w:t>diff</w:t>
            </w:r>
            <w:r w:rsidRPr="00DA01C8">
              <w:rPr>
                <w:rFonts w:ascii="Times New Roman" w:hAnsi="Times New Roman"/>
                <w:szCs w:val="20"/>
                <w:lang w:eastAsia="en-GB"/>
              </w:rPr>
              <w:t>, -</w:t>
            </w:r>
            <w:r w:rsidRPr="00DA01C8">
              <w:rPr>
                <w:rFonts w:ascii="Times New Roman" w:hAnsi="Times New Roman"/>
                <w:b/>
                <w:bCs/>
                <w:szCs w:val="20"/>
                <w:lang w:eastAsia="en-GB"/>
              </w:rPr>
              <w:t>obs</w:t>
            </w:r>
            <w:r w:rsidRPr="00DA01C8">
              <w:rPr>
                <w:rFonts w:ascii="Times New Roman" w:hAnsi="Times New Roman"/>
                <w:szCs w:val="20"/>
                <w:lang w:eastAsia="en-GB"/>
              </w:rPr>
              <w:t>, -</w:t>
            </w:r>
            <w:r w:rsidRPr="00DA01C8">
              <w:rPr>
                <w:rFonts w:ascii="Times New Roman" w:hAnsi="Times New Roman"/>
                <w:b/>
                <w:bCs/>
                <w:szCs w:val="20"/>
                <w:lang w:eastAsia="en-GB"/>
              </w:rPr>
              <w:t>tomc</w:t>
            </w:r>
            <w:r w:rsidRPr="00DA01C8">
              <w:rPr>
                <w:rFonts w:ascii="Times New Roman" w:hAnsi="Times New Roman"/>
                <w:szCs w:val="20"/>
                <w:lang w:eastAsia="en-GB"/>
              </w:rPr>
              <w:t>}</w:t>
            </w:r>
            <w:r w:rsidRPr="00DA01C8">
              <w:rPr>
                <w:rFonts w:ascii="Times New Roman" w:hAnsi="Times New Roman"/>
                <w:szCs w:val="20"/>
                <w:lang w:eastAsia="en-GB"/>
              </w:rPr>
              <w:br/>
              <w:t>[-</w:t>
            </w:r>
            <w:r w:rsidRPr="00DA01C8">
              <w:rPr>
                <w:rFonts w:ascii="Times New Roman" w:hAnsi="Times New Roman"/>
                <w:b/>
                <w:bCs/>
                <w:szCs w:val="20"/>
                <w:lang w:eastAsia="en-GB"/>
              </w:rPr>
              <w:t>r</w:t>
            </w:r>
            <w:r w:rsidRPr="00DA01C8">
              <w:rPr>
                <w:rFonts w:ascii="Times New Roman" w:hAnsi="Times New Roman"/>
                <w:szCs w:val="20"/>
                <w:lang w:eastAsia="en-GB"/>
              </w:rPr>
              <w:t>=0.25Å]</w:t>
            </w:r>
            <w:r w:rsidRPr="00DA01C8">
              <w:rPr>
                <w:rFonts w:ascii="Times New Roman" w:hAnsi="Times New Roman"/>
                <w:szCs w:val="20"/>
                <w:lang w:eastAsia="en-GB"/>
              </w:rPr>
              <w:br/>
              <w:t>[-</w:t>
            </w:r>
            <w:r w:rsidRPr="00DA01C8">
              <w:rPr>
                <w:rFonts w:ascii="Times New Roman" w:hAnsi="Times New Roman"/>
                <w:b/>
                <w:bCs/>
                <w:szCs w:val="20"/>
                <w:lang w:eastAsia="en-GB"/>
              </w:rPr>
              <w:t>i</w:t>
            </w:r>
            <w:r w:rsidRPr="00DA01C8">
              <w:rPr>
                <w:rFonts w:ascii="Times New Roman" w:hAnsi="Times New Roman"/>
                <w:szCs w:val="20"/>
                <w:lang w:eastAsia="en-GB"/>
              </w:rPr>
              <w:t>]</w:t>
            </w:r>
            <w:r w:rsidRPr="00DA01C8">
              <w:rPr>
                <w:rFonts w:ascii="Times New Roman" w:hAnsi="Times New Roman"/>
                <w:szCs w:val="20"/>
                <w:lang w:eastAsia="en-GB"/>
              </w:rPr>
              <w:br/>
              <w:t>[-</w:t>
            </w:r>
            <w:r w:rsidRPr="00DA01C8">
              <w:rPr>
                <w:rFonts w:ascii="Times New Roman" w:hAnsi="Times New Roman"/>
                <w:b/>
                <w:bCs/>
                <w:szCs w:val="20"/>
                <w:lang w:eastAsia="en-GB"/>
              </w:rPr>
              <w:t>scale</w:t>
            </w:r>
            <w:r w:rsidRPr="00DA01C8">
              <w:rPr>
                <w:rFonts w:ascii="Times New Roman" w:hAnsi="Times New Roman"/>
                <w:szCs w:val="20"/>
                <w:lang w:eastAsia="en-GB"/>
              </w:rPr>
              <w:t>=simple]</w:t>
            </w:r>
            <w:r w:rsidRPr="00DA01C8">
              <w:rPr>
                <w:rFonts w:ascii="Times New Roman" w:hAnsi="Times New Roman"/>
                <w:szCs w:val="20"/>
                <w:lang w:eastAsia="en-GB"/>
              </w:rPr>
              <w:br/>
              <w:t>[-</w:t>
            </w:r>
            <w:r w:rsidRPr="00DA01C8">
              <w:rPr>
                <w:rFonts w:ascii="Times New Roman" w:hAnsi="Times New Roman"/>
                <w:b/>
                <w:bCs/>
                <w:szCs w:val="20"/>
                <w:lang w:eastAsia="en-GB"/>
              </w:rPr>
              <w:t>fcf</w:t>
            </w:r>
            <w:r w:rsidRPr="00DA01C8">
              <w:rPr>
                <w:rFonts w:ascii="Times New Roman" w:hAnsi="Times New Roman"/>
                <w:szCs w:val="20"/>
                <w:lang w:eastAsia="en-GB"/>
              </w:rPr>
              <w:t>]</w:t>
            </w:r>
            <w:r w:rsidRPr="00DA01C8">
              <w:rPr>
                <w:rFonts w:ascii="Times New Roman" w:hAnsi="Times New Roman"/>
                <w:szCs w:val="20"/>
                <w:lang w:eastAsia="en-GB"/>
              </w:rPr>
              <w:br/>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Calculates Fourier for current model</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r</w:t>
            </w:r>
            <w:r w:rsidRPr="00DA01C8">
              <w:rPr>
                <w:rFonts w:ascii="Times New Roman" w:hAnsi="Times New Roman"/>
                <w:szCs w:val="20"/>
                <w:lang w:eastAsia="en-GB"/>
              </w:rPr>
              <w:t>: the resulting map resolution in angstrems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i</w:t>
            </w:r>
            <w:r w:rsidRPr="00DA01C8">
              <w:rPr>
                <w:rFonts w:ascii="Times New Roman" w:hAnsi="Times New Roman"/>
                <w:szCs w:val="20"/>
                <w:lang w:eastAsia="en-GB"/>
              </w:rPr>
              <w:t>: integrate the calculated map</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scale</w:t>
            </w:r>
            <w:r w:rsidRPr="00DA01C8">
              <w:rPr>
                <w:rFonts w:ascii="Times New Roman" w:hAnsi="Times New Roman"/>
                <w:szCs w:val="20"/>
                <w:lang w:eastAsia="en-GB"/>
              </w:rPr>
              <w:t>: when Olex2 calculates structure factors, it uses the linear scale as a sum(Fo^2)/sum(Fc^2) by default, however a linear regression scale can be also used (use -</w:t>
            </w:r>
            <w:r w:rsidRPr="00DA01C8">
              <w:rPr>
                <w:rFonts w:ascii="Times New Roman" w:hAnsi="Times New Roman"/>
                <w:b/>
                <w:bCs/>
                <w:szCs w:val="20"/>
                <w:lang w:eastAsia="en-GB"/>
              </w:rPr>
              <w:t>scale</w:t>
            </w:r>
            <w:r w:rsidRPr="00DA01C8">
              <w:rPr>
                <w:rFonts w:ascii="Times New Roman" w:hAnsi="Times New Roman"/>
                <w:szCs w:val="20"/>
                <w:lang w:eastAsia="en-GB"/>
              </w:rPr>
              <w:t>=regression)</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fcf</w:t>
            </w:r>
            <w:r w:rsidRPr="00DA01C8">
              <w:rPr>
                <w:rFonts w:ascii="Times New Roman" w:hAnsi="Times New Roman"/>
                <w:szCs w:val="20"/>
                <w:lang w:eastAsia="en-GB"/>
              </w:rPr>
              <w:t>: Olex2 will use an FCF with LIST 3 structure factors as a source of the structure factors. If this option is not specified, Olex2 will calculate the structure factors using the the reflection used in the refinement (use the 'hklstat' command to see more information on reflections).</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calcpatt</w:t>
            </w:r>
          </w:p>
        </w:tc>
        <w:tc>
          <w:tcPr>
            <w:tcW w:w="2687"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Calculates and displays Patterson map</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b/>
                <w:bCs/>
                <w:szCs w:val="20"/>
                <w:lang w:eastAsia="en-GB"/>
              </w:rPr>
            </w:pPr>
            <w:r w:rsidRPr="00DA01C8">
              <w:rPr>
                <w:rFonts w:ascii="Times New Roman" w:hAnsi="Times New Roman"/>
                <w:b/>
                <w:bCs/>
                <w:szCs w:val="20"/>
                <w:lang w:eastAsia="en-GB"/>
              </w:rPr>
              <w:t>kill</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Atom names or selection or 'labels'</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Deletes given or selected atoms, bonds or labels. Note that if the bonds are deleted this way - they will reappear the next time the structure connectivity updated, use delbond to remove bonds permanently.</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bookmarkStart w:id="36" w:name="command_match"/>
            <w:r w:rsidRPr="00DA01C8">
              <w:rPr>
                <w:rFonts w:ascii="Times New Roman" w:hAnsi="Times New Roman"/>
                <w:b/>
                <w:bCs/>
                <w:szCs w:val="20"/>
                <w:lang w:eastAsia="en-GB"/>
              </w:rPr>
              <w:t>match</w:t>
            </w:r>
            <w:bookmarkEnd w:id="36"/>
          </w:p>
        </w:tc>
        <w:tc>
          <w:tcPr>
            <w:tcW w:w="2687" w:type="dxa"/>
            <w:tcBorders>
              <w:top w:val="outset" w:sz="6" w:space="0" w:color="666666"/>
              <w:left w:val="outset" w:sz="6" w:space="0" w:color="666666"/>
              <w:bottom w:val="outset" w:sz="6" w:space="0" w:color="666666"/>
              <w:right w:val="outset" w:sz="6" w:space="0" w:color="666666"/>
            </w:tcBorders>
          </w:tcPr>
          <w:p w:rsidR="00F30468" w:rsidRPr="00915505" w:rsidRDefault="00F30468" w:rsidP="00054DEC">
            <w:pPr>
              <w:jc w:val="both"/>
              <w:rPr>
                <w:rFonts w:ascii="Times New Roman" w:hAnsi="Times New Roman"/>
                <w:szCs w:val="20"/>
                <w:lang w:val="pt-BR" w:eastAsia="en-GB"/>
              </w:rPr>
            </w:pPr>
            <w:r w:rsidRPr="00124760">
              <w:rPr>
                <w:rFonts w:ascii="Times New Roman" w:hAnsi="Times New Roman"/>
                <w:szCs w:val="20"/>
                <w:lang w:val="pt-BR" w:eastAsia="en-GB"/>
              </w:rPr>
              <w:t>[atoms]</w:t>
            </w:r>
            <w:r w:rsidRPr="00124760">
              <w:rPr>
                <w:rFonts w:ascii="Times New Roman" w:hAnsi="Times New Roman"/>
                <w:szCs w:val="20"/>
                <w:lang w:val="pt-BR" w:eastAsia="en-GB"/>
              </w:rPr>
              <w:br/>
              <w:t>[-</w:t>
            </w:r>
            <w:r w:rsidRPr="00124760">
              <w:rPr>
                <w:rFonts w:ascii="Times New Roman" w:hAnsi="Times New Roman"/>
                <w:b/>
                <w:bCs/>
                <w:szCs w:val="20"/>
                <w:lang w:val="pt-BR" w:eastAsia="en-GB"/>
              </w:rPr>
              <w:t>a</w:t>
            </w:r>
            <w:r w:rsidRPr="00124760">
              <w:rPr>
                <w:rFonts w:ascii="Times New Roman" w:hAnsi="Times New Roman"/>
                <w:szCs w:val="20"/>
                <w:lang w:val="pt-BR" w:eastAsia="en-GB"/>
              </w:rPr>
              <w:t>]</w:t>
            </w:r>
            <w:r w:rsidRPr="00124760">
              <w:rPr>
                <w:rFonts w:ascii="Times New Roman" w:hAnsi="Times New Roman"/>
                <w:szCs w:val="20"/>
                <w:lang w:val="pt-BR" w:eastAsia="en-GB"/>
              </w:rPr>
              <w:br/>
            </w:r>
            <w:r w:rsidRPr="00124760">
              <w:rPr>
                <w:rFonts w:ascii="Times New Roman" w:hAnsi="Times New Roman"/>
                <w:szCs w:val="20"/>
                <w:lang w:val="pt-BR" w:eastAsia="en-GB"/>
              </w:rPr>
              <w:lastRenderedPageBreak/>
              <w:t>[-</w:t>
            </w:r>
            <w:r w:rsidRPr="00124760">
              <w:rPr>
                <w:rFonts w:ascii="Times New Roman" w:hAnsi="Times New Roman"/>
                <w:b/>
                <w:bCs/>
                <w:szCs w:val="20"/>
                <w:lang w:val="pt-BR" w:eastAsia="en-GB"/>
              </w:rPr>
              <w:t>w</w:t>
            </w:r>
            <w:r w:rsidRPr="00124760">
              <w:rPr>
                <w:rFonts w:ascii="Times New Roman" w:hAnsi="Times New Roman"/>
                <w:szCs w:val="20"/>
                <w:lang w:val="pt-BR" w:eastAsia="en-GB"/>
              </w:rPr>
              <w:t>]</w:t>
            </w:r>
            <w:r w:rsidRPr="00124760">
              <w:rPr>
                <w:rFonts w:ascii="Times New Roman" w:hAnsi="Times New Roman"/>
                <w:szCs w:val="20"/>
                <w:lang w:val="pt-BR" w:eastAsia="en-GB"/>
              </w:rPr>
              <w:br/>
              <w:t>[-</w:t>
            </w:r>
            <w:r w:rsidRPr="00124760">
              <w:rPr>
                <w:rFonts w:ascii="Times New Roman" w:hAnsi="Times New Roman"/>
                <w:b/>
                <w:bCs/>
                <w:szCs w:val="20"/>
                <w:lang w:val="pt-BR" w:eastAsia="en-GB"/>
              </w:rPr>
              <w:t>i</w:t>
            </w:r>
            <w:r w:rsidRPr="00124760">
              <w:rPr>
                <w:rFonts w:ascii="Times New Roman" w:hAnsi="Times New Roman"/>
                <w:szCs w:val="20"/>
                <w:lang w:val="pt-BR" w:eastAsia="en-GB"/>
              </w:rPr>
              <w:t>]</w:t>
            </w:r>
            <w:r w:rsidRPr="00124760">
              <w:rPr>
                <w:rFonts w:ascii="Times New Roman" w:hAnsi="Times New Roman"/>
                <w:szCs w:val="20"/>
                <w:lang w:val="pt-BR" w:eastAsia="en-GB"/>
              </w:rPr>
              <w:br/>
              <w:t>[-</w:t>
            </w:r>
            <w:r w:rsidRPr="00124760">
              <w:rPr>
                <w:rFonts w:ascii="Times New Roman" w:hAnsi="Times New Roman"/>
                <w:b/>
                <w:bCs/>
                <w:szCs w:val="20"/>
                <w:lang w:val="pt-BR" w:eastAsia="en-GB"/>
              </w:rPr>
              <w:t>n</w:t>
            </w:r>
            <w:r w:rsidRPr="00124760">
              <w:rPr>
                <w:rFonts w:ascii="Times New Roman" w:hAnsi="Times New Roman"/>
                <w:szCs w:val="20"/>
                <w:lang w:val="pt-BR" w:eastAsia="en-GB"/>
              </w:rPr>
              <w:t>]</w:t>
            </w:r>
            <w:r w:rsidRPr="00124760">
              <w:rPr>
                <w:rFonts w:ascii="Times New Roman" w:hAnsi="Times New Roman"/>
                <w:szCs w:val="20"/>
                <w:lang w:val="pt-BR" w:eastAsia="en-GB"/>
              </w:rPr>
              <w:br/>
              <w:t>[-</w:t>
            </w:r>
            <w:r w:rsidRPr="00124760">
              <w:rPr>
                <w:rFonts w:ascii="Times New Roman" w:hAnsi="Times New Roman"/>
                <w:b/>
                <w:bCs/>
                <w:szCs w:val="20"/>
                <w:lang w:val="pt-BR" w:eastAsia="en-GB"/>
              </w:rPr>
              <w:t>u</w:t>
            </w:r>
            <w:r w:rsidRPr="00124760">
              <w:rPr>
                <w:rFonts w:ascii="Times New Roman" w:hAnsi="Times New Roman"/>
                <w:szCs w:val="20"/>
                <w:lang w:val="pt-BR" w:eastAsia="en-GB"/>
              </w:rPr>
              <w:t>]</w:t>
            </w:r>
            <w:r w:rsidRPr="00124760">
              <w:rPr>
                <w:rFonts w:ascii="Times New Roman" w:hAnsi="Times New Roman"/>
                <w:szCs w:val="20"/>
                <w:lang w:val="pt-BR" w:eastAsia="en-GB"/>
              </w:rPr>
              <w:br/>
              <w:t>[-</w:t>
            </w:r>
            <w:r w:rsidRPr="00124760">
              <w:rPr>
                <w:rFonts w:ascii="Times New Roman" w:hAnsi="Times New Roman"/>
                <w:b/>
                <w:bCs/>
                <w:szCs w:val="20"/>
                <w:lang w:val="pt-BR" w:eastAsia="en-GB"/>
              </w:rPr>
              <w:t>esd</w:t>
            </w:r>
            <w:r w:rsidRPr="00124760">
              <w:rPr>
                <w:rFonts w:ascii="Times New Roman" w:hAnsi="Times New Roman"/>
                <w:szCs w:val="20"/>
                <w:lang w:val="pt-BR" w:eastAsia="en-GB"/>
              </w:rPr>
              <w:t>]</w:t>
            </w:r>
            <w:r w:rsidRPr="00124760">
              <w:rPr>
                <w:rFonts w:ascii="Times New Roman" w:hAnsi="Times New Roman"/>
                <w:szCs w:val="20"/>
                <w:lang w:val="pt-BR" w:eastAsia="en-GB"/>
              </w:rPr>
              <w:br/>
              <w:t>[-</w:t>
            </w:r>
            <w:r w:rsidRPr="00124760">
              <w:rPr>
                <w:rFonts w:ascii="Times New Roman" w:hAnsi="Times New Roman"/>
                <w:b/>
                <w:szCs w:val="20"/>
                <w:lang w:val="pt-BR" w:eastAsia="en-GB"/>
              </w:rPr>
              <w:t>h</w:t>
            </w:r>
            <w:r w:rsidRPr="00124760">
              <w:rPr>
                <w:rFonts w:ascii="Times New Roman" w:hAnsi="Times New Roman"/>
                <w:szCs w:val="20"/>
                <w:lang w:val="pt-BR" w:eastAsia="en-GB"/>
              </w:rPr>
              <w:t>]</w:t>
            </w:r>
            <w:r w:rsidRPr="00124760">
              <w:rPr>
                <w:rFonts w:ascii="Times New Roman" w:hAnsi="Times New Roman"/>
                <w:szCs w:val="20"/>
                <w:lang w:val="pt-BR" w:eastAsia="en-GB"/>
              </w:rPr>
              <w:br/>
              <w:t>[</w:t>
            </w:r>
            <w:r w:rsidRPr="00124760">
              <w:rPr>
                <w:rFonts w:ascii="Times New Roman" w:hAnsi="Times New Roman"/>
                <w:b/>
                <w:szCs w:val="20"/>
                <w:lang w:val="pt-BR" w:eastAsia="en-GB"/>
              </w:rPr>
              <w:t>-cm</w:t>
            </w:r>
            <w:r w:rsidRPr="00124760">
              <w:rPr>
                <w:rFonts w:ascii="Times New Roman" w:hAnsi="Times New Roman"/>
                <w:szCs w:val="20"/>
                <w:lang w:val="pt-BR" w:eastAsia="en-GB"/>
              </w:rPr>
              <w:t>]</w:t>
            </w:r>
            <w:r w:rsidR="00915505">
              <w:rPr>
                <w:rFonts w:ascii="Times New Roman" w:hAnsi="Times New Roman"/>
                <w:szCs w:val="20"/>
                <w:lang w:val="pt-BR" w:eastAsia="en-GB"/>
              </w:rPr>
              <w:br/>
              <w:t>[-</w:t>
            </w:r>
            <w:r w:rsidR="00915505">
              <w:rPr>
                <w:rFonts w:ascii="Times New Roman" w:hAnsi="Times New Roman"/>
                <w:b/>
                <w:szCs w:val="20"/>
                <w:lang w:val="pt-BR" w:eastAsia="en-GB"/>
              </w:rPr>
              <w:t>o</w:t>
            </w:r>
            <w:r w:rsidR="00915505">
              <w:rPr>
                <w:rFonts w:ascii="Times New Roman" w:hAnsi="Times New Roman"/>
                <w:szCs w:val="20"/>
                <w:lang w:val="pt-BR" w:eastAsia="en-GB"/>
              </w:rPr>
              <w:t>]</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lastRenderedPageBreak/>
              <w:t xml:space="preserve">This procedure find relation between the connectivity graphs of molecular fragments of loaded structure and aligns the </w:t>
            </w:r>
            <w:r w:rsidRPr="00DA01C8">
              <w:rPr>
                <w:rFonts w:ascii="Times New Roman" w:hAnsi="Times New Roman"/>
                <w:szCs w:val="20"/>
                <w:lang w:eastAsia="en-GB"/>
              </w:rPr>
              <w:lastRenderedPageBreak/>
              <w:t>fragments. If no arguments are given, the procedure analyses all fragments and in the case fragments with matching connectivity found, aligns Acta A45 (1989), 208  them and prints corresponding root mean square distance (RMSD) in angstroms. If two atoms are provided (explicitly by name or through the selection) the graph relation information - orientation matrix and the matching atoms is printed, use -</w:t>
            </w:r>
            <w:r w:rsidRPr="00DA01C8">
              <w:rPr>
                <w:rFonts w:ascii="Times New Roman" w:hAnsi="Times New Roman"/>
                <w:b/>
                <w:bCs/>
                <w:szCs w:val="20"/>
                <w:lang w:eastAsia="en-GB"/>
              </w:rPr>
              <w:t>a</w:t>
            </w:r>
            <w:r w:rsidRPr="00DA01C8">
              <w:rPr>
                <w:rFonts w:ascii="Times New Roman" w:hAnsi="Times New Roman"/>
                <w:szCs w:val="20"/>
                <w:lang w:eastAsia="en-GB"/>
              </w:rPr>
              <w:t> option to align the fragments.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a</w:t>
            </w:r>
            <w:r w:rsidRPr="00DA01C8">
              <w:rPr>
                <w:rFonts w:ascii="Times New Roman" w:hAnsi="Times New Roman"/>
                <w:szCs w:val="20"/>
                <w:lang w:eastAsia="en-GB"/>
              </w:rPr>
              <w:t>: align the fragments (used when a pair of atoms is provided)</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w</w:t>
            </w:r>
            <w:r w:rsidRPr="00DA01C8">
              <w:rPr>
                <w:rFonts w:ascii="Times New Roman" w:hAnsi="Times New Roman"/>
                <w:szCs w:val="20"/>
                <w:lang w:eastAsia="en-GB"/>
              </w:rPr>
              <w:t>: specifies weight for the atomic positions - by default the unit weights are used. If this option is given - the atomic position are weighted by the element mass </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i</w:t>
            </w:r>
            <w:r w:rsidRPr="00DA01C8">
              <w:rPr>
                <w:rFonts w:ascii="Times New Roman" w:hAnsi="Times New Roman"/>
                <w:szCs w:val="20"/>
                <w:lang w:eastAsia="en-GB"/>
              </w:rPr>
              <w:t>: try to invert one of the fragments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n</w:t>
            </w:r>
            <w:r w:rsidRPr="00DA01C8">
              <w:rPr>
                <w:rFonts w:ascii="Times New Roman" w:hAnsi="Times New Roman"/>
                <w:szCs w:val="20"/>
                <w:lang w:eastAsia="en-GB"/>
              </w:rPr>
              <w:t>: transfer labels from one fragment to another (two atoms should be provided for </w:t>
            </w:r>
            <w:r w:rsidRPr="00DA01C8">
              <w:rPr>
                <w:rFonts w:ascii="Times New Roman" w:hAnsi="Times New Roman"/>
                <w:i/>
                <w:iCs/>
                <w:szCs w:val="20"/>
                <w:lang w:eastAsia="en-GB"/>
              </w:rPr>
              <w:t>from</w:t>
            </w:r>
            <w:r w:rsidRPr="00DA01C8">
              <w:rPr>
                <w:rFonts w:ascii="Times New Roman" w:hAnsi="Times New Roman"/>
                <w:szCs w:val="20"/>
                <w:lang w:eastAsia="en-GB"/>
              </w:rPr>
              <w:t> and </w:t>
            </w:r>
            <w:r w:rsidRPr="00DA01C8">
              <w:rPr>
                <w:rFonts w:ascii="Times New Roman" w:hAnsi="Times New Roman"/>
                <w:i/>
                <w:iCs/>
                <w:szCs w:val="20"/>
                <w:lang w:eastAsia="en-GB"/>
              </w:rPr>
              <w:t>to</w:t>
            </w:r>
            <w:r w:rsidRPr="00DA01C8">
              <w:rPr>
                <w:rFonts w:ascii="Times New Roman" w:hAnsi="Times New Roman"/>
                <w:szCs w:val="20"/>
                <w:lang w:eastAsia="en-GB"/>
              </w:rPr>
              <w:t> fragments. If the value a symbol [or set of] this is appended to the label, '$xx' replaces the symbols after the atom type  symbol with xx, leaving the ending, '-xx' - changes the ending of the label with xx. Note that if the molecules match with -</w:t>
            </w:r>
            <w:r w:rsidRPr="00DA01C8">
              <w:rPr>
                <w:rFonts w:ascii="Times New Roman" w:hAnsi="Times New Roman"/>
                <w:b/>
                <w:bCs/>
                <w:szCs w:val="20"/>
                <w:lang w:eastAsia="en-GB"/>
              </w:rPr>
              <w:t>i</w:t>
            </w:r>
            <w:r w:rsidRPr="00DA01C8">
              <w:rPr>
                <w:rFonts w:ascii="Times New Roman" w:hAnsi="Times New Roman"/>
                <w:szCs w:val="20"/>
                <w:lang w:eastAsia="en-GB"/>
              </w:rPr>
              <w:t> options, this should also be provided for the label transfer</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u</w:t>
            </w:r>
            <w:r w:rsidRPr="00DA01C8">
              <w:rPr>
                <w:rFonts w:ascii="Times New Roman" w:hAnsi="Times New Roman"/>
                <w:szCs w:val="20"/>
                <w:lang w:eastAsia="en-GB"/>
              </w:rPr>
              <w:t>: restores the coordinates of the matched fragments, this is useful if grown structure is matched</w:t>
            </w:r>
          </w:p>
          <w:p w:rsidR="00F3046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esd</w:t>
            </w:r>
            <w:r w:rsidRPr="00DA01C8">
              <w:rPr>
                <w:rFonts w:ascii="Times New Roman" w:hAnsi="Times New Roman"/>
                <w:szCs w:val="20"/>
                <w:lang w:eastAsia="en-GB"/>
              </w:rPr>
              <w:t>: if the variance-covariance matrix can be located (after the refinement with the negative MORE option in the xl), the esd on the RMSD can be calculated using this option</w:t>
            </w:r>
          </w:p>
          <w:p w:rsidR="00F30468" w:rsidRDefault="00F30468" w:rsidP="00054DEC">
            <w:pPr>
              <w:jc w:val="both"/>
              <w:rPr>
                <w:rFonts w:ascii="Times New Roman" w:hAnsi="Times New Roman"/>
                <w:szCs w:val="20"/>
                <w:lang w:eastAsia="en-GB"/>
              </w:rPr>
            </w:pPr>
            <w:r>
              <w:rPr>
                <w:rFonts w:ascii="Times New Roman" w:hAnsi="Times New Roman"/>
                <w:szCs w:val="20"/>
                <w:lang w:eastAsia="en-GB"/>
              </w:rPr>
              <w:t>-</w:t>
            </w:r>
            <w:r w:rsidRPr="00A71D5C">
              <w:rPr>
                <w:rFonts w:ascii="Times New Roman" w:hAnsi="Times New Roman"/>
                <w:b/>
                <w:szCs w:val="20"/>
                <w:lang w:eastAsia="en-GB"/>
              </w:rPr>
              <w:t>h</w:t>
            </w:r>
            <w:r>
              <w:rPr>
                <w:rFonts w:ascii="Times New Roman" w:hAnsi="Times New Roman"/>
                <w:szCs w:val="20"/>
                <w:lang w:eastAsia="en-GB"/>
              </w:rPr>
              <w:t>: does the final matching and RMSD calculation and without taking H-atoms into account</w:t>
            </w:r>
          </w:p>
          <w:p w:rsidR="00915505" w:rsidRDefault="00915505" w:rsidP="00054DEC">
            <w:pPr>
              <w:jc w:val="both"/>
              <w:rPr>
                <w:rFonts w:ascii="Times New Roman" w:hAnsi="Times New Roman"/>
                <w:szCs w:val="20"/>
                <w:lang w:eastAsia="en-GB"/>
              </w:rPr>
            </w:pPr>
            <w:r>
              <w:rPr>
                <w:rFonts w:ascii="Times New Roman" w:hAnsi="Times New Roman"/>
                <w:szCs w:val="20"/>
                <w:lang w:eastAsia="en-GB"/>
              </w:rPr>
              <w:t>-</w:t>
            </w:r>
            <w:r w:rsidRPr="00915505">
              <w:rPr>
                <w:rFonts w:ascii="Times New Roman" w:hAnsi="Times New Roman"/>
                <w:b/>
                <w:szCs w:val="20"/>
                <w:lang w:eastAsia="en-GB"/>
              </w:rPr>
              <w:t>o</w:t>
            </w:r>
            <w:r>
              <w:rPr>
                <w:rFonts w:ascii="Times New Roman" w:hAnsi="Times New Roman"/>
                <w:szCs w:val="20"/>
                <w:lang w:eastAsia="en-GB"/>
              </w:rPr>
              <w:t>: when overlaying molecules from different structures, whole lattices (if packed/grown) are overlayed, not only the two fragments. To use – select an atom in a fragment of one lattice and an atom in a matching fragment of the other lattice.</w:t>
            </w:r>
          </w:p>
          <w:p w:rsidR="00F30468" w:rsidRPr="00DA01C8" w:rsidRDefault="00F30468" w:rsidP="00054DEC">
            <w:pPr>
              <w:jc w:val="both"/>
              <w:rPr>
                <w:rFonts w:ascii="Times New Roman" w:hAnsi="Times New Roman"/>
                <w:szCs w:val="20"/>
                <w:lang w:eastAsia="en-GB"/>
              </w:rPr>
            </w:pPr>
            <w:r>
              <w:rPr>
                <w:rFonts w:ascii="Times New Roman" w:hAnsi="Times New Roman"/>
                <w:szCs w:val="20"/>
                <w:lang w:eastAsia="en-GB"/>
              </w:rPr>
              <w:t xml:space="preserve">When a selection of two atoms is given the command prints the alignment matrix. This matrix alongside the </w:t>
            </w:r>
            <w:hyperlink w:anchor="command_sgen" w:history="1">
              <w:r w:rsidRPr="00124760">
                <w:rPr>
                  <w:rStyle w:val="Hyperlink"/>
                  <w:rFonts w:ascii="Times New Roman" w:hAnsi="Times New Roman"/>
                  <w:szCs w:val="20"/>
                  <w:lang w:eastAsia="en-GB"/>
                </w:rPr>
                <w:t>sgen</w:t>
              </w:r>
            </w:hyperlink>
            <w:r>
              <w:rPr>
                <w:rFonts w:ascii="Times New Roman" w:hAnsi="Times New Roman"/>
                <w:szCs w:val="20"/>
                <w:lang w:eastAsia="en-GB"/>
              </w:rPr>
              <w:t xml:space="preserve"> command can be used to generate new atoms. Use the '</w:t>
            </w:r>
            <w:r w:rsidRPr="00124760">
              <w:rPr>
                <w:rFonts w:ascii="Times New Roman" w:hAnsi="Times New Roman"/>
                <w:b/>
                <w:szCs w:val="20"/>
                <w:lang w:eastAsia="en-GB"/>
              </w:rPr>
              <w:t>-cm</w:t>
            </w:r>
            <w:r>
              <w:rPr>
                <w:rFonts w:ascii="Times New Roman" w:hAnsi="Times New Roman"/>
                <w:szCs w:val="20"/>
                <w:lang w:eastAsia="en-GB"/>
              </w:rPr>
              <w:t>' option to copy the matrix to the clipboard.</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See the 'How to...?' section for more information.  </w:t>
            </w:r>
          </w:p>
        </w:tc>
      </w:tr>
      <w:tr w:rsidR="00F30468" w:rsidRPr="00932DA6" w:rsidTr="00B75526">
        <w:tc>
          <w:tcPr>
            <w:tcW w:w="9086" w:type="dxa"/>
            <w:gridSpan w:val="3"/>
            <w:tcBorders>
              <w:top w:val="outset" w:sz="6" w:space="0" w:color="666666"/>
              <w:bottom w:val="outset" w:sz="6" w:space="0" w:color="666666"/>
            </w:tcBorders>
            <w:shd w:val="clear" w:color="auto" w:fill="EEEEEE"/>
          </w:tcPr>
          <w:p w:rsidR="00F30468" w:rsidRPr="005F356D" w:rsidRDefault="00F30468" w:rsidP="00054DEC">
            <w:pPr>
              <w:jc w:val="both"/>
              <w:rPr>
                <w:rFonts w:ascii="Times New Roman" w:hAnsi="Times New Roman"/>
                <w:szCs w:val="20"/>
                <w:lang w:val="fr-FR" w:eastAsia="en-GB"/>
              </w:rPr>
            </w:pPr>
            <w:r w:rsidRPr="005F356D">
              <w:rPr>
                <w:rFonts w:ascii="Times New Roman" w:hAnsi="Times New Roman"/>
                <w:color w:val="222222"/>
                <w:szCs w:val="20"/>
                <w:lang w:val="fr-FR" w:eastAsia="en-GB"/>
              </w:rPr>
              <w:lastRenderedPageBreak/>
              <w:t>Notes etc about Structure Analysis</w:t>
            </w:r>
          </w:p>
        </w:tc>
      </w:tr>
    </w:tbl>
    <w:p w:rsidR="00F30468" w:rsidRPr="005F356D" w:rsidRDefault="00F30468" w:rsidP="00054DEC">
      <w:pPr>
        <w:jc w:val="both"/>
        <w:rPr>
          <w:lang w:val="fr-FR" w:eastAsia="en-GB"/>
        </w:rPr>
      </w:pPr>
    </w:p>
    <w:p w:rsidR="00F30468" w:rsidRDefault="00F30468" w:rsidP="00CC3961">
      <w:pPr>
        <w:pStyle w:val="Heading1"/>
      </w:pPr>
      <w:bookmarkStart w:id="37" w:name="How_to_7525797616690397_248763_419630230"/>
      <w:bookmarkStart w:id="38" w:name="_Toc415135017"/>
      <w:bookmarkEnd w:id="37"/>
      <w:r w:rsidRPr="00DA01C8">
        <w:lastRenderedPageBreak/>
        <w:t>How to...?</w:t>
      </w:r>
      <w:bookmarkEnd w:id="38"/>
    </w:p>
    <w:p w:rsidR="00A14831" w:rsidRDefault="00A14831" w:rsidP="008D7507">
      <w:pPr>
        <w:pStyle w:val="Heading2"/>
      </w:pPr>
      <w:bookmarkStart w:id="39" w:name="_Toc415135018"/>
      <w:r>
        <w:t>Disorder Modelling</w:t>
      </w:r>
      <w:bookmarkEnd w:id="39"/>
    </w:p>
    <w:p w:rsidR="00A14831" w:rsidRDefault="00A14831" w:rsidP="00A14831">
      <w:pPr>
        <w:pStyle w:val="Heading3"/>
      </w:pPr>
      <w:bookmarkStart w:id="40" w:name="_Toc415135019"/>
      <w:r>
        <w:t>Model disorder across symmetry elements</w:t>
      </w:r>
      <w:bookmarkEnd w:id="40"/>
    </w:p>
    <w:p w:rsidR="00A14831" w:rsidRDefault="00A14831" w:rsidP="00A17A8C">
      <w:r>
        <w:t>When modelling disorder across symmetry elements, atoms should be assigned to PART -1. It can sometimes be quite complicated to spot what is going on.</w:t>
      </w:r>
    </w:p>
    <w:p w:rsidR="00A14831" w:rsidRDefault="00A14831" w:rsidP="00A14831">
      <w:r>
        <w:rPr>
          <w:noProof/>
          <w:lang w:eastAsia="en-GB"/>
        </w:rPr>
        <w:drawing>
          <wp:inline distT="0" distB="0" distL="0" distR="0">
            <wp:extent cx="2038350" cy="1761481"/>
            <wp:effectExtent l="19050" t="0" r="0" b="0"/>
            <wp:docPr id="11" name="Picture 10" descr="183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3_01.png"/>
                    <pic:cNvPicPr/>
                  </pic:nvPicPr>
                  <pic:blipFill>
                    <a:blip r:embed="rId8" cstate="print"/>
                    <a:stretch>
                      <a:fillRect/>
                    </a:stretch>
                  </pic:blipFill>
                  <pic:spPr>
                    <a:xfrm>
                      <a:off x="0" y="0"/>
                      <a:ext cx="2038350" cy="1761481"/>
                    </a:xfrm>
                    <a:prstGeom prst="rect">
                      <a:avLst/>
                    </a:prstGeom>
                  </pic:spPr>
                </pic:pic>
              </a:graphicData>
            </a:graphic>
          </wp:inline>
        </w:drawing>
      </w:r>
      <w:r>
        <w:rPr>
          <w:noProof/>
          <w:lang w:eastAsia="en-GB"/>
        </w:rPr>
        <w:drawing>
          <wp:inline distT="0" distB="0" distL="0" distR="0">
            <wp:extent cx="1924050" cy="1766945"/>
            <wp:effectExtent l="19050" t="0" r="0" b="0"/>
            <wp:docPr id="12" name="Picture 11" descr="183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3_02.png"/>
                    <pic:cNvPicPr/>
                  </pic:nvPicPr>
                  <pic:blipFill>
                    <a:blip r:embed="rId9" cstate="print"/>
                    <a:stretch>
                      <a:fillRect/>
                    </a:stretch>
                  </pic:blipFill>
                  <pic:spPr>
                    <a:xfrm>
                      <a:off x="0" y="0"/>
                      <a:ext cx="1924050" cy="1766945"/>
                    </a:xfrm>
                    <a:prstGeom prst="rect">
                      <a:avLst/>
                    </a:prstGeom>
                  </pic:spPr>
                </pic:pic>
              </a:graphicData>
            </a:graphic>
          </wp:inline>
        </w:drawing>
      </w:r>
    </w:p>
    <w:p w:rsidR="00A14831" w:rsidRDefault="00A14831" w:rsidP="00A14831">
      <w:r>
        <w:t>In the grown picture, select the atoms that you don’t want to keep in a single asymmetric unit, and delete the rest</w:t>
      </w:r>
    </w:p>
    <w:p w:rsidR="00A14831" w:rsidRDefault="00A14831" w:rsidP="00A14831">
      <w:r>
        <w:rPr>
          <w:noProof/>
          <w:lang w:eastAsia="en-GB"/>
        </w:rPr>
        <w:drawing>
          <wp:inline distT="0" distB="0" distL="0" distR="0">
            <wp:extent cx="2210887" cy="1855225"/>
            <wp:effectExtent l="19050" t="0" r="0" b="0"/>
            <wp:docPr id="13" name="Picture 12" descr="183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3_04.png"/>
                    <pic:cNvPicPr/>
                  </pic:nvPicPr>
                  <pic:blipFill>
                    <a:blip r:embed="rId10" cstate="print"/>
                    <a:stretch>
                      <a:fillRect/>
                    </a:stretch>
                  </pic:blipFill>
                  <pic:spPr>
                    <a:xfrm>
                      <a:off x="0" y="0"/>
                      <a:ext cx="2212257" cy="1856375"/>
                    </a:xfrm>
                    <a:prstGeom prst="rect">
                      <a:avLst/>
                    </a:prstGeom>
                  </pic:spPr>
                </pic:pic>
              </a:graphicData>
            </a:graphic>
          </wp:inline>
        </w:drawing>
      </w:r>
    </w:p>
    <w:p w:rsidR="00A14831" w:rsidRDefault="00A14831" w:rsidP="00A14831"/>
    <w:p w:rsidR="00A14831" w:rsidRDefault="00A14831" w:rsidP="00A14831">
      <w:r>
        <w:t>Select what you want to keep, then type</w:t>
      </w:r>
    </w:p>
    <w:p w:rsidR="00A14831" w:rsidRDefault="00A14831" w:rsidP="00A14831">
      <w:r>
        <w:t>&gt;&gt;PART -1 –c</w:t>
      </w:r>
    </w:p>
    <w:p w:rsidR="00A14831" w:rsidRDefault="00A14831" w:rsidP="00A14831">
      <w:r>
        <w:t>Followed by</w:t>
      </w:r>
    </w:p>
    <w:p w:rsidR="00A14831" w:rsidRDefault="00A14831" w:rsidP="00A14831">
      <w:r>
        <w:t>&gt;&gt;FUSE</w:t>
      </w:r>
    </w:p>
    <w:p w:rsidR="00A14831" w:rsidRDefault="00441F1C" w:rsidP="00441F1C">
      <w:pPr>
        <w:pStyle w:val="Heading3"/>
      </w:pPr>
      <w:r>
        <w:t>Same Site Disorder</w:t>
      </w:r>
    </w:p>
    <w:p w:rsidR="00441F1C" w:rsidRPr="00441F1C" w:rsidRDefault="00441F1C" w:rsidP="00441F1C">
      <w:pPr>
        <w:shd w:val="clear" w:color="auto" w:fill="FFFFFF"/>
        <w:spacing w:after="0" w:line="240" w:lineRule="auto"/>
        <w:rPr>
          <w:rFonts w:ascii="Arial" w:hAnsi="Arial" w:cs="Arial"/>
          <w:color w:val="222222"/>
          <w:sz w:val="19"/>
          <w:szCs w:val="19"/>
          <w:lang w:eastAsia="en-GB"/>
        </w:rPr>
      </w:pPr>
    </w:p>
    <w:p w:rsidR="00441F1C" w:rsidRDefault="00441F1C" w:rsidP="00441F1C">
      <w:pPr>
        <w:pStyle w:val="ListParagraph"/>
        <w:numPr>
          <w:ilvl w:val="0"/>
          <w:numId w:val="27"/>
        </w:numPr>
        <w:rPr>
          <w:lang w:eastAsia="en-GB"/>
        </w:rPr>
      </w:pPr>
      <w:r w:rsidRPr="00441F1C">
        <w:rPr>
          <w:lang w:eastAsia="en-GB"/>
        </w:rPr>
        <w:t>Click on the atom you currently have in that position, say Pb.</w:t>
      </w:r>
    </w:p>
    <w:p w:rsidR="00441F1C" w:rsidRPr="00441F1C" w:rsidRDefault="00441F1C" w:rsidP="00441F1C">
      <w:pPr>
        <w:pStyle w:val="ListParagraph"/>
        <w:numPr>
          <w:ilvl w:val="0"/>
          <w:numId w:val="27"/>
        </w:numPr>
        <w:rPr>
          <w:lang w:eastAsia="en-GB"/>
        </w:rPr>
      </w:pPr>
      <w:r w:rsidRPr="00441F1C">
        <w:rPr>
          <w:lang w:eastAsia="en-GB"/>
        </w:rPr>
        <w:t>type 'exyz K' (i.e. the OTHER atom you want on that site)</w:t>
      </w:r>
    </w:p>
    <w:p w:rsidR="00441F1C" w:rsidRPr="00441F1C" w:rsidRDefault="00441F1C" w:rsidP="00441F1C">
      <w:pPr>
        <w:pStyle w:val="ListParagraph"/>
        <w:numPr>
          <w:ilvl w:val="0"/>
          <w:numId w:val="27"/>
        </w:numPr>
        <w:rPr>
          <w:lang w:eastAsia="en-GB"/>
        </w:rPr>
      </w:pPr>
      <w:r w:rsidRPr="00441F1C">
        <w:rPr>
          <w:lang w:eastAsia="en-GB"/>
        </w:rPr>
        <w:t>You should now see an atom with a belt on.</w:t>
      </w:r>
    </w:p>
    <w:p w:rsidR="00441F1C" w:rsidRPr="00441F1C" w:rsidRDefault="00441F1C" w:rsidP="00441F1C">
      <w:pPr>
        <w:pStyle w:val="ListParagraph"/>
        <w:numPr>
          <w:ilvl w:val="0"/>
          <w:numId w:val="27"/>
        </w:numPr>
        <w:rPr>
          <w:lang w:eastAsia="en-GB"/>
        </w:rPr>
      </w:pPr>
      <w:r w:rsidRPr="00441F1C">
        <w:rPr>
          <w:lang w:eastAsia="en-GB"/>
        </w:rPr>
        <w:t>Double click on this atom, and you should see TWO atoms now.</w:t>
      </w:r>
    </w:p>
    <w:p w:rsidR="00441F1C" w:rsidRPr="00441F1C" w:rsidRDefault="00441F1C" w:rsidP="00441F1C">
      <w:pPr>
        <w:rPr>
          <w:lang w:eastAsia="en-GB"/>
        </w:rPr>
      </w:pPr>
      <w:r w:rsidRPr="00441F1C">
        <w:rPr>
          <w:lang w:eastAsia="en-GB"/>
        </w:rPr>
        <w:t>You can now just refine -- the PARTS are set automatically and the occupancies are linked (FVAR 21/-21)</w:t>
      </w:r>
    </w:p>
    <w:p w:rsidR="004637C1" w:rsidRDefault="00441F1C" w:rsidP="00441F1C">
      <w:pPr>
        <w:rPr>
          <w:lang w:eastAsia="en-GB"/>
        </w:rPr>
      </w:pPr>
      <w:r w:rsidRPr="00441F1C">
        <w:rPr>
          <w:lang w:eastAsia="en-GB"/>
        </w:rPr>
        <w:lastRenderedPageBreak/>
        <w:t>Selecting any of those, you can then type 'editatom' (or use the GUI)</w:t>
      </w:r>
    </w:p>
    <w:p w:rsidR="004637C1" w:rsidRDefault="004637C1" w:rsidP="00441F1C">
      <w:pPr>
        <w:rPr>
          <w:lang w:eastAsia="en-GB"/>
        </w:rPr>
      </w:pPr>
      <w:r>
        <w:rPr>
          <w:lang w:eastAsia="en-GB"/>
        </w:rPr>
        <w:t>[IMAGE HERE]</w:t>
      </w:r>
    </w:p>
    <w:p w:rsidR="00441F1C" w:rsidRPr="00441F1C" w:rsidRDefault="00441F1C" w:rsidP="00441F1C">
      <w:pPr>
        <w:rPr>
          <w:lang w:eastAsia="en-GB"/>
        </w:rPr>
      </w:pPr>
      <w:r w:rsidRPr="00441F1C">
        <w:rPr>
          <w:lang w:eastAsia="en-GB"/>
        </w:rPr>
        <w:t>Now you can do whatever you do -- set occupancies etc. But normally not mu</w:t>
      </w:r>
      <w:r>
        <w:rPr>
          <w:lang w:eastAsia="en-GB"/>
        </w:rPr>
        <w:t>ch extra manual work is requiered</w:t>
      </w:r>
    </w:p>
    <w:p w:rsidR="00441F1C" w:rsidRPr="00441F1C" w:rsidRDefault="00441F1C" w:rsidP="00441F1C">
      <w:pPr>
        <w:rPr>
          <w:lang w:eastAsia="en-GB"/>
        </w:rPr>
      </w:pPr>
      <w:r w:rsidRPr="00441F1C">
        <w:rPr>
          <w:lang w:eastAsia="en-GB"/>
        </w:rPr>
        <w:t>Play with this a little bit, and it will become obvious!</w:t>
      </w:r>
    </w:p>
    <w:p w:rsidR="00441F1C" w:rsidRDefault="00441F1C" w:rsidP="00441F1C">
      <w:pPr>
        <w:shd w:val="clear" w:color="auto" w:fill="FFFFFF"/>
        <w:spacing w:after="0" w:line="240" w:lineRule="auto"/>
        <w:rPr>
          <w:rFonts w:ascii="Arial" w:hAnsi="Arial" w:cs="Arial"/>
          <w:color w:val="222222"/>
          <w:sz w:val="19"/>
          <w:szCs w:val="19"/>
          <w:lang w:eastAsia="en-GB"/>
        </w:rPr>
      </w:pPr>
    </w:p>
    <w:p w:rsidR="00A17A8C" w:rsidRDefault="00A17A8C" w:rsidP="00A17A8C">
      <w:pPr>
        <w:pStyle w:val="Heading2"/>
        <w:rPr>
          <w:lang w:eastAsia="en-GB"/>
        </w:rPr>
      </w:pPr>
      <w:r>
        <w:rPr>
          <w:lang w:eastAsia="en-GB"/>
        </w:rPr>
        <w:t>Screen Display</w:t>
      </w:r>
    </w:p>
    <w:p w:rsidR="00A17A8C" w:rsidRDefault="001C655A" w:rsidP="00A17A8C">
      <w:pPr>
        <w:pStyle w:val="Heading3"/>
        <w:rPr>
          <w:lang w:eastAsia="en-GB"/>
        </w:rPr>
      </w:pPr>
      <w:r>
        <w:rPr>
          <w:lang w:eastAsia="en-GB"/>
        </w:rPr>
        <w:t xml:space="preserve">Atom </w:t>
      </w:r>
      <w:r w:rsidR="00A17A8C">
        <w:rPr>
          <w:lang w:eastAsia="en-GB"/>
        </w:rPr>
        <w:t>Labels</w:t>
      </w:r>
    </w:p>
    <w:p w:rsidR="006B7DD9" w:rsidRPr="006B7DD9" w:rsidRDefault="006B7DD9" w:rsidP="006B7DD9">
      <w:pPr>
        <w:rPr>
          <w:lang w:eastAsia="en-GB"/>
        </w:rPr>
      </w:pPr>
    </w:p>
    <w:p w:rsidR="00A17A8C" w:rsidRDefault="00A17A8C" w:rsidP="00A17A8C">
      <w:pPr>
        <w:rPr>
          <w:lang w:eastAsia="en-GB"/>
        </w:rPr>
      </w:pPr>
      <w:r>
        <w:rPr>
          <w:lang w:eastAsia="en-GB"/>
        </w:rPr>
        <w:t>Olex2 can place various properties on labels:</w:t>
      </w:r>
    </w:p>
    <w:p w:rsidR="00A17A8C" w:rsidRDefault="00A17A8C" w:rsidP="00441F1C">
      <w:pPr>
        <w:shd w:val="clear" w:color="auto" w:fill="FFFFFF"/>
        <w:spacing w:after="0" w:line="240" w:lineRule="auto"/>
        <w:rPr>
          <w:rFonts w:ascii="Arial" w:hAnsi="Arial" w:cs="Arial"/>
          <w:color w:val="222222"/>
          <w:sz w:val="19"/>
          <w:szCs w:val="19"/>
          <w:lang w:eastAsia="en-GB"/>
        </w:rPr>
      </w:pPr>
      <w:r>
        <w:rPr>
          <w:rFonts w:ascii="Arial" w:hAnsi="Arial" w:cs="Arial"/>
          <w:noProof/>
          <w:color w:val="222222"/>
          <w:sz w:val="19"/>
          <w:szCs w:val="19"/>
          <w:lang w:eastAsia="en-GB"/>
        </w:rPr>
        <w:drawing>
          <wp:inline distT="0" distB="0" distL="0" distR="0">
            <wp:extent cx="4744112" cy="2562583"/>
            <wp:effectExtent l="19050" t="0" r="0" b="0"/>
            <wp:docPr id="2" name="01.PNG" descr="X:\olex2-trunk\ManualImages\ScreenDisplay\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1" r:link="rId12"/>
                    <a:stretch>
                      <a:fillRect/>
                    </a:stretch>
                  </pic:blipFill>
                  <pic:spPr>
                    <a:xfrm>
                      <a:off x="0" y="0"/>
                      <a:ext cx="4744112" cy="2562583"/>
                    </a:xfrm>
                    <a:prstGeom prst="rect">
                      <a:avLst/>
                    </a:prstGeom>
                  </pic:spPr>
                </pic:pic>
              </a:graphicData>
            </a:graphic>
          </wp:inline>
        </w:drawing>
      </w:r>
    </w:p>
    <w:p w:rsidR="00A17A8C" w:rsidRDefault="00A17A8C" w:rsidP="00441F1C">
      <w:pPr>
        <w:shd w:val="clear" w:color="auto" w:fill="FFFFFF"/>
        <w:spacing w:after="0" w:line="240" w:lineRule="auto"/>
        <w:rPr>
          <w:rFonts w:ascii="Arial" w:hAnsi="Arial" w:cs="Arial"/>
          <w:color w:val="222222"/>
          <w:sz w:val="19"/>
          <w:szCs w:val="19"/>
          <w:lang w:eastAsia="en-GB"/>
        </w:rPr>
      </w:pPr>
    </w:p>
    <w:p w:rsidR="00A17A8C" w:rsidRDefault="00A17A8C" w:rsidP="00A17A8C">
      <w:pPr>
        <w:rPr>
          <w:lang w:eastAsia="en-GB"/>
        </w:rPr>
      </w:pPr>
      <w:r>
        <w:rPr>
          <w:lang w:eastAsia="en-GB"/>
        </w:rPr>
        <w:t xml:space="preserve">These labels are meant to provide on-screen information – and are </w:t>
      </w:r>
      <w:r w:rsidRPr="00A17A8C">
        <w:rPr>
          <w:i/>
          <w:lang w:eastAsia="en-GB"/>
        </w:rPr>
        <w:t>not</w:t>
      </w:r>
      <w:r>
        <w:rPr>
          <w:lang w:eastAsia="en-GB"/>
        </w:rPr>
        <w:t xml:space="preserve"> the labels you want for making images of your structures (Use the ‘Images’ tool for picture labels).</w:t>
      </w:r>
    </w:p>
    <w:p w:rsidR="00A17A8C" w:rsidRDefault="00A17A8C" w:rsidP="00A17A8C">
      <w:pPr>
        <w:rPr>
          <w:lang w:eastAsia="en-GB"/>
        </w:rPr>
      </w:pPr>
      <w:r>
        <w:rPr>
          <w:lang w:eastAsia="en-GB"/>
        </w:rPr>
        <w:t xml:space="preserve">These info labels can be toggled with F3, and their visual appearance (font, size and colour) can be changed by right-clicking on the background, then </w:t>
      </w:r>
      <w:r w:rsidRPr="00A17A8C">
        <w:rPr>
          <w:b/>
          <w:lang w:eastAsia="en-GB"/>
        </w:rPr>
        <w:t>Draw Style &gt; Scene Properties</w:t>
      </w:r>
      <w:r w:rsidRPr="00A17A8C">
        <w:rPr>
          <w:lang w:eastAsia="en-GB"/>
        </w:rPr>
        <w:t>:</w:t>
      </w:r>
    </w:p>
    <w:p w:rsidR="00A17A8C" w:rsidRDefault="001C655A" w:rsidP="00A17A8C">
      <w:pPr>
        <w:rPr>
          <w:lang w:eastAsia="en-GB"/>
        </w:rPr>
      </w:pPr>
      <w:r>
        <w:rPr>
          <w:noProof/>
          <w:lang w:eastAsia="en-GB"/>
        </w:rPr>
        <w:drawing>
          <wp:inline distT="0" distB="0" distL="0" distR="0">
            <wp:extent cx="5731510" cy="1283970"/>
            <wp:effectExtent l="19050" t="0" r="2540" b="0"/>
            <wp:docPr id="14" name="02.PNG" descr="X:\olex2-trunk\ManualImages\ScreenDisplay\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3" r:link="rId14"/>
                    <a:stretch>
                      <a:fillRect/>
                    </a:stretch>
                  </pic:blipFill>
                  <pic:spPr>
                    <a:xfrm>
                      <a:off x="0" y="0"/>
                      <a:ext cx="5731510" cy="1283970"/>
                    </a:xfrm>
                    <a:prstGeom prst="rect">
                      <a:avLst/>
                    </a:prstGeom>
                  </pic:spPr>
                </pic:pic>
              </a:graphicData>
            </a:graphic>
          </wp:inline>
        </w:drawing>
      </w:r>
    </w:p>
    <w:p w:rsidR="00A17A8C" w:rsidRDefault="001C655A" w:rsidP="00441F1C">
      <w:pPr>
        <w:shd w:val="clear" w:color="auto" w:fill="FFFFFF"/>
        <w:spacing w:after="0" w:line="240" w:lineRule="auto"/>
        <w:rPr>
          <w:rFonts w:ascii="Arial" w:hAnsi="Arial" w:cs="Arial"/>
          <w:color w:val="222222"/>
          <w:sz w:val="19"/>
          <w:szCs w:val="19"/>
          <w:lang w:eastAsia="en-GB"/>
        </w:rPr>
      </w:pPr>
      <w:r>
        <w:rPr>
          <w:rFonts w:ascii="Arial" w:hAnsi="Arial" w:cs="Arial"/>
          <w:color w:val="222222"/>
          <w:sz w:val="19"/>
          <w:szCs w:val="19"/>
          <w:lang w:eastAsia="en-GB"/>
        </w:rPr>
        <w:t xml:space="preserve">Select </w:t>
      </w:r>
      <w:r w:rsidRPr="001C655A">
        <w:rPr>
          <w:rFonts w:ascii="Arial" w:hAnsi="Arial" w:cs="Arial"/>
          <w:b/>
          <w:color w:val="222222"/>
          <w:sz w:val="19"/>
          <w:szCs w:val="19"/>
          <w:lang w:eastAsia="en-GB"/>
        </w:rPr>
        <w:t>Labels</w:t>
      </w:r>
      <w:r>
        <w:rPr>
          <w:rFonts w:ascii="Arial" w:hAnsi="Arial" w:cs="Arial"/>
          <w:color w:val="222222"/>
          <w:sz w:val="19"/>
          <w:szCs w:val="19"/>
          <w:lang w:eastAsia="en-GB"/>
        </w:rPr>
        <w:t xml:space="preserve"> and then click on Edig Font to change the settings.</w:t>
      </w:r>
    </w:p>
    <w:p w:rsidR="001C655A" w:rsidRPr="00441F1C" w:rsidRDefault="001C655A" w:rsidP="00441F1C">
      <w:pPr>
        <w:shd w:val="clear" w:color="auto" w:fill="FFFFFF"/>
        <w:spacing w:after="0" w:line="240" w:lineRule="auto"/>
        <w:rPr>
          <w:rFonts w:ascii="Arial" w:hAnsi="Arial" w:cs="Arial"/>
          <w:color w:val="222222"/>
          <w:sz w:val="19"/>
          <w:szCs w:val="19"/>
          <w:lang w:eastAsia="en-GB"/>
        </w:rPr>
      </w:pPr>
    </w:p>
    <w:p w:rsidR="00344E78" w:rsidRDefault="00344E78" w:rsidP="008D7507">
      <w:pPr>
        <w:pStyle w:val="Heading2"/>
      </w:pPr>
      <w:bookmarkStart w:id="41" w:name="_Toc415135020"/>
      <w:r>
        <w:lastRenderedPageBreak/>
        <w:t>Using RESI</w:t>
      </w:r>
    </w:p>
    <w:p w:rsidR="00344E78" w:rsidRDefault="00344E78" w:rsidP="00344E78">
      <w:pPr>
        <w:pStyle w:val="Heading3"/>
      </w:pPr>
      <w:r w:rsidRPr="00344E78">
        <w:t>RESI is a powerful ShelXL tool, by which groupings of atoms belonging to the same RESIdue class can be addressed all at once.</w:t>
      </w:r>
    </w:p>
    <w:p w:rsidR="00344E78" w:rsidRDefault="00344E78" w:rsidP="00344E78">
      <w:pPr>
        <w:rPr>
          <w:shd w:val="clear" w:color="auto" w:fill="FFFFFF"/>
        </w:rPr>
      </w:pPr>
      <w:r>
        <w:rPr>
          <w:shd w:val="clear" w:color="auto" w:fill="FFFFFF"/>
        </w:rPr>
        <w:t>RESI is a powerful ShelXL tool, by which groupings of atoms belonging to the same RESIdue class can be addressed all at once. This concept has been used extensively in macromolecular refinement for a long time, and it can be very useful for small-molecule structures as well - particular those where the same ligand occurs many times in the structure.</w:t>
      </w:r>
    </w:p>
    <w:p w:rsidR="00344E78" w:rsidRDefault="00344E78" w:rsidP="00344E78">
      <w:pPr>
        <w:rPr>
          <w:shd w:val="clear" w:color="auto" w:fill="FFFFFF"/>
        </w:rPr>
      </w:pPr>
      <w:r w:rsidRPr="00344E78">
        <w:rPr>
          <w:shd w:val="clear" w:color="auto" w:fill="FFFFFF"/>
        </w:rPr>
        <w:t>In this article, we will be using the sample structure Co110. It is a nice simple structure, which will help keeping things simple</w:t>
      </w:r>
      <w:r>
        <w:rPr>
          <w:shd w:val="clear" w:color="auto" w:fill="FFFFFF"/>
        </w:rPr>
        <w:t>.</w:t>
      </w:r>
      <w:r w:rsidRPr="00344E78">
        <w:rPr>
          <w:shd w:val="clear" w:color="auto" w:fill="FFFFFF"/>
        </w:rPr>
        <w:t xml:space="preserve"> Whether the use of RESI is actually indicated here is questionable, but</w:t>
      </w:r>
      <w:r>
        <w:rPr>
          <w:shd w:val="clear" w:color="auto" w:fill="FFFFFF"/>
        </w:rPr>
        <w:t xml:space="preserve"> the concepts can all be transferred to much bigger structures.</w:t>
      </w:r>
    </w:p>
    <w:p w:rsidR="00344E78" w:rsidRDefault="00344E78" w:rsidP="00344E78">
      <w:pPr>
        <w:rPr>
          <w:shd w:val="clear" w:color="auto" w:fill="FFFFFF"/>
        </w:rPr>
      </w:pPr>
    </w:p>
    <w:p w:rsidR="00344E78" w:rsidRPr="00344E78" w:rsidRDefault="00344E78" w:rsidP="00344E78"/>
    <w:p w:rsidR="008D7507" w:rsidRDefault="008D7507" w:rsidP="008D7507">
      <w:pPr>
        <w:pStyle w:val="Heading2"/>
      </w:pPr>
      <w:r>
        <w:t>Graphics and Images</w:t>
      </w:r>
      <w:bookmarkEnd w:id="41"/>
    </w:p>
    <w:p w:rsidR="00A13784" w:rsidRDefault="00A13784" w:rsidP="00A13784">
      <w:pPr>
        <w:pStyle w:val="Heading3"/>
      </w:pPr>
      <w:bookmarkStart w:id="42" w:name="_Toc415135021"/>
      <w:r>
        <w:t>Draw a Helical Chain around a Rod</w:t>
      </w:r>
    </w:p>
    <w:p w:rsidR="00A13784" w:rsidRPr="00A13784" w:rsidRDefault="00A13784" w:rsidP="00A13784">
      <w:r>
        <w:t>Drawing a helical arrangement of molecules around a rod can be done in Olex2, but it’s a bit tricky to do.</w:t>
      </w:r>
    </w:p>
    <w:p w:rsidR="00A13784" w:rsidRDefault="00A13784" w:rsidP="00A13784">
      <w:r>
        <w:t>Choose the view style of your atoms. This is best done when looking at the asymmetric unit.</w:t>
      </w:r>
    </w:p>
    <w:p w:rsidR="00A13784" w:rsidRDefault="00A13784" w:rsidP="00A13784">
      <w:pPr>
        <w:ind w:left="360"/>
        <w:jc w:val="center"/>
      </w:pPr>
      <w:r>
        <w:rPr>
          <w:noProof/>
          <w:lang w:eastAsia="en-GB"/>
        </w:rPr>
        <w:drawing>
          <wp:inline distT="0" distB="0" distL="0" distR="0">
            <wp:extent cx="2880000" cy="1719859"/>
            <wp:effectExtent l="19050" t="0" r="0" b="0"/>
            <wp:docPr id="15" name="01.png" descr="X:\olex2-trunk\ManualImages\HelicalChai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5" r:link="rId16"/>
                    <a:stretch>
                      <a:fillRect/>
                    </a:stretch>
                  </pic:blipFill>
                  <pic:spPr>
                    <a:xfrm>
                      <a:off x="0" y="0"/>
                      <a:ext cx="2880000" cy="1719859"/>
                    </a:xfrm>
                    <a:prstGeom prst="rect">
                      <a:avLst/>
                    </a:prstGeom>
                  </pic:spPr>
                </pic:pic>
              </a:graphicData>
            </a:graphic>
          </wp:inline>
        </w:drawing>
      </w:r>
    </w:p>
    <w:p w:rsidR="00A13784" w:rsidRDefault="00A13784" w:rsidP="00A13784">
      <w:r>
        <w:t xml:space="preserve">Pack a sufficiently large junk of this structure, say </w:t>
      </w:r>
      <w:r w:rsidRPr="00A13784">
        <w:rPr>
          <w:b/>
        </w:rPr>
        <w:t>pack 20</w:t>
      </w:r>
      <w:r>
        <w:t>. This gives you a rather messy picture, because the original asymmetric unit was randomly aligned:</w:t>
      </w:r>
    </w:p>
    <w:p w:rsidR="00A13784" w:rsidRDefault="00A13784" w:rsidP="00A13784">
      <w:pPr>
        <w:jc w:val="center"/>
      </w:pPr>
      <w:r>
        <w:rPr>
          <w:noProof/>
          <w:lang w:eastAsia="en-GB"/>
        </w:rPr>
        <w:drawing>
          <wp:inline distT="0" distB="0" distL="0" distR="0">
            <wp:extent cx="2880000" cy="2520997"/>
            <wp:effectExtent l="19050" t="0" r="0" b="0"/>
            <wp:docPr id="16" name="02.png" descr="X:\olex2-trunk\ManualImages\HelicalChai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r:link="rId18"/>
                    <a:stretch>
                      <a:fillRect/>
                    </a:stretch>
                  </pic:blipFill>
                  <pic:spPr>
                    <a:xfrm>
                      <a:off x="0" y="0"/>
                      <a:ext cx="2880000" cy="2520997"/>
                    </a:xfrm>
                    <a:prstGeom prst="rect">
                      <a:avLst/>
                    </a:prstGeom>
                  </pic:spPr>
                </pic:pic>
              </a:graphicData>
            </a:graphic>
          </wp:inline>
        </w:drawing>
      </w:r>
    </w:p>
    <w:p w:rsidR="00A13784" w:rsidRDefault="00A13784" w:rsidP="00A13784">
      <w:r>
        <w:lastRenderedPageBreak/>
        <w:t xml:space="preserve">Next, find a view that shows the helical axis ‘head-on’. Try </w:t>
      </w:r>
      <w:r>
        <w:rPr>
          <w:b/>
        </w:rPr>
        <w:t>matr 1</w:t>
      </w:r>
      <w:r>
        <w:t xml:space="preserve">, </w:t>
      </w:r>
      <w:r>
        <w:rPr>
          <w:b/>
        </w:rPr>
        <w:t>matr 2</w:t>
      </w:r>
      <w:r>
        <w:t xml:space="preserve">, and </w:t>
      </w:r>
      <w:r>
        <w:rPr>
          <w:b/>
        </w:rPr>
        <w:t>matr 3</w:t>
      </w:r>
      <w:r w:rsidRPr="00A13784">
        <w:t>,</w:t>
      </w:r>
      <w:r>
        <w:t xml:space="preserve"> which gives this muchmore tidy view:</w:t>
      </w:r>
    </w:p>
    <w:p w:rsidR="00A13784" w:rsidRDefault="00A67A1D" w:rsidP="00A67A1D">
      <w:pPr>
        <w:jc w:val="center"/>
      </w:pPr>
      <w:r>
        <w:rPr>
          <w:noProof/>
          <w:lang w:eastAsia="en-GB"/>
        </w:rPr>
        <w:drawing>
          <wp:inline distT="0" distB="0" distL="0" distR="0">
            <wp:extent cx="2880000" cy="2909116"/>
            <wp:effectExtent l="19050" t="0" r="0" b="0"/>
            <wp:docPr id="17" name="03.png" descr="X:\olex2-trunk\ManualImages\HelicalChain\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r:link="rId20"/>
                    <a:stretch>
                      <a:fillRect/>
                    </a:stretch>
                  </pic:blipFill>
                  <pic:spPr>
                    <a:xfrm>
                      <a:off x="0" y="0"/>
                      <a:ext cx="2880000" cy="2909116"/>
                    </a:xfrm>
                    <a:prstGeom prst="rect">
                      <a:avLst/>
                    </a:prstGeom>
                  </pic:spPr>
                </pic:pic>
              </a:graphicData>
            </a:graphic>
          </wp:inline>
        </w:drawing>
      </w:r>
    </w:p>
    <w:p w:rsidR="00A67A1D" w:rsidRDefault="00A67A1D" w:rsidP="00B4483E">
      <w:r>
        <w:t xml:space="preserve">Using </w:t>
      </w:r>
      <w:r>
        <w:rPr>
          <w:b/>
        </w:rPr>
        <w:t xml:space="preserve">SHIFT+Left Mouse, </w:t>
      </w:r>
      <w:r w:rsidRPr="00A67A1D">
        <w:t>d</w:t>
      </w:r>
      <w:r>
        <w:t>raw a rectangle over the middle portion here. This will select all atoms under the rectangle, all the way down the cell (i.e. will also select the atoms that are not currently visible.</w:t>
      </w:r>
    </w:p>
    <w:p w:rsidR="00A67A1D" w:rsidRDefault="00A67A1D" w:rsidP="00A67A1D">
      <w:pPr>
        <w:jc w:val="center"/>
        <w:rPr>
          <w:b/>
        </w:rPr>
      </w:pPr>
      <w:r>
        <w:rPr>
          <w:b/>
          <w:noProof/>
          <w:lang w:eastAsia="en-GB"/>
        </w:rPr>
        <w:drawing>
          <wp:inline distT="0" distB="0" distL="0" distR="0">
            <wp:extent cx="2880000" cy="2555817"/>
            <wp:effectExtent l="19050" t="0" r="0" b="0"/>
            <wp:docPr id="18" name="04.png" descr="X:\olex2-trunk\ManualImages\HelicalChain\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21" r:link="rId22"/>
                    <a:stretch>
                      <a:fillRect/>
                    </a:stretch>
                  </pic:blipFill>
                  <pic:spPr>
                    <a:xfrm>
                      <a:off x="0" y="0"/>
                      <a:ext cx="2880000" cy="2555817"/>
                    </a:xfrm>
                    <a:prstGeom prst="rect">
                      <a:avLst/>
                    </a:prstGeom>
                  </pic:spPr>
                </pic:pic>
              </a:graphicData>
            </a:graphic>
          </wp:inline>
        </w:drawing>
      </w:r>
    </w:p>
    <w:p w:rsidR="00A67A1D" w:rsidRDefault="00A67A1D" w:rsidP="00B4483E">
      <w:pPr>
        <w:jc w:val="both"/>
      </w:pPr>
      <w:r>
        <w:t xml:space="preserve">Now invert the selection, by typing </w:t>
      </w:r>
      <w:r w:rsidRPr="00A67A1D">
        <w:rPr>
          <w:b/>
        </w:rPr>
        <w:t xml:space="preserve">sel </w:t>
      </w:r>
      <w:r>
        <w:rPr>
          <w:b/>
        </w:rPr>
        <w:t>–</w:t>
      </w:r>
      <w:r w:rsidRPr="00A67A1D">
        <w:rPr>
          <w:b/>
        </w:rPr>
        <w:t>i</w:t>
      </w:r>
      <w:r w:rsidRPr="00A67A1D">
        <w:t>, and delete any unwanted atoms. You should end up with this:</w:t>
      </w:r>
    </w:p>
    <w:p w:rsidR="00A67A1D" w:rsidRDefault="00A67A1D" w:rsidP="00A67A1D">
      <w:pPr>
        <w:jc w:val="center"/>
      </w:pPr>
      <w:r>
        <w:rPr>
          <w:noProof/>
          <w:lang w:eastAsia="en-GB"/>
        </w:rPr>
        <w:lastRenderedPageBreak/>
        <w:drawing>
          <wp:inline distT="0" distB="0" distL="0" distR="0">
            <wp:extent cx="2880000" cy="2329270"/>
            <wp:effectExtent l="19050" t="0" r="0" b="0"/>
            <wp:docPr id="19" name="05.png" descr="X:\olex2-trunk\ManualImages\HelicalChain\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3" r:link="rId24"/>
                    <a:stretch>
                      <a:fillRect/>
                    </a:stretch>
                  </pic:blipFill>
                  <pic:spPr>
                    <a:xfrm>
                      <a:off x="0" y="0"/>
                      <a:ext cx="2880000" cy="2329270"/>
                    </a:xfrm>
                    <a:prstGeom prst="rect">
                      <a:avLst/>
                    </a:prstGeom>
                  </pic:spPr>
                </pic:pic>
              </a:graphicData>
            </a:graphic>
          </wp:inline>
        </w:drawing>
      </w:r>
    </w:p>
    <w:p w:rsidR="00A67A1D" w:rsidRDefault="00A67A1D" w:rsidP="00B4483E">
      <w:pPr>
        <w:ind w:left="720"/>
        <w:jc w:val="both"/>
      </w:pPr>
      <w:r>
        <w:t xml:space="preserve">Now select all atoms defining that axis you want to draw. In this case, type </w:t>
      </w:r>
      <w:r w:rsidRPr="00A67A1D">
        <w:rPr>
          <w:b/>
        </w:rPr>
        <w:t>sel $M $N</w:t>
      </w:r>
      <w:r w:rsidRPr="00A67A1D">
        <w:t>.</w:t>
      </w:r>
      <w:r>
        <w:t xml:space="preserve"> This will select all </w:t>
      </w:r>
      <w:r w:rsidRPr="00A67A1D">
        <w:rPr>
          <w:b/>
        </w:rPr>
        <w:t>M</w:t>
      </w:r>
      <w:r>
        <w:t xml:space="preserve">etal atoms and all </w:t>
      </w:r>
      <w:r w:rsidRPr="00A67A1D">
        <w:rPr>
          <w:b/>
        </w:rPr>
        <w:t>N</w:t>
      </w:r>
      <w:r>
        <w:t xml:space="preserve">itronen atoms. With these atoms selected, type </w:t>
      </w:r>
      <w:r w:rsidRPr="00A67A1D">
        <w:rPr>
          <w:b/>
        </w:rPr>
        <w:t>line</w:t>
      </w:r>
      <w:r>
        <w:t xml:space="preserve">. When you turn the molecule areond (or align it with </w:t>
      </w:r>
      <w:r w:rsidRPr="00A67A1D">
        <w:rPr>
          <w:b/>
        </w:rPr>
        <w:t>matr 1</w:t>
      </w:r>
      <w:r>
        <w:t xml:space="preserve"> ), you can see the line in the center. Left-click on the line, and type </w:t>
      </w:r>
      <w:r w:rsidRPr="00A67A1D">
        <w:rPr>
          <w:b/>
        </w:rPr>
        <w:t>brad 10</w:t>
      </w:r>
      <w:r>
        <w:t>, to make it thicker. Right-click on the line, then select Graphics &gt; Draw Style and play with the options there to make it look like you want it to look.</w:t>
      </w:r>
    </w:p>
    <w:p w:rsidR="00A67A1D" w:rsidRDefault="00A67A1D" w:rsidP="00A67A1D">
      <w:pPr>
        <w:ind w:left="720"/>
        <w:jc w:val="center"/>
      </w:pPr>
      <w:r>
        <w:rPr>
          <w:noProof/>
          <w:lang w:eastAsia="en-GB"/>
        </w:rPr>
        <w:drawing>
          <wp:inline distT="0" distB="0" distL="0" distR="0">
            <wp:extent cx="5731510" cy="2007870"/>
            <wp:effectExtent l="19050" t="0" r="2540" b="0"/>
            <wp:docPr id="20" name="06.png" descr="X:\olex2-trunk\ManualImages\HelicalChain\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25" r:link="rId26"/>
                    <a:stretch>
                      <a:fillRect/>
                    </a:stretch>
                  </pic:blipFill>
                  <pic:spPr>
                    <a:xfrm>
                      <a:off x="0" y="0"/>
                      <a:ext cx="5731510" cy="2007870"/>
                    </a:xfrm>
                    <a:prstGeom prst="rect">
                      <a:avLst/>
                    </a:prstGeom>
                  </pic:spPr>
                </pic:pic>
              </a:graphicData>
            </a:graphic>
          </wp:inline>
        </w:drawing>
      </w:r>
    </w:p>
    <w:p w:rsidR="00B4483E" w:rsidRDefault="00B4483E" w:rsidP="00B4483E">
      <w:pPr>
        <w:ind w:left="720"/>
        <w:jc w:val="both"/>
      </w:pPr>
      <w:r>
        <w:t>If you wanted the metal ions to be bigger, type sel $M flollowd by brad 1.8. I have also changed the colour of the rod here.</w:t>
      </w:r>
    </w:p>
    <w:p w:rsidR="00B4483E" w:rsidRDefault="00B4483E" w:rsidP="00A67A1D">
      <w:pPr>
        <w:ind w:left="720"/>
        <w:jc w:val="center"/>
      </w:pPr>
      <w:r>
        <w:rPr>
          <w:noProof/>
          <w:lang w:eastAsia="en-GB"/>
        </w:rPr>
        <w:drawing>
          <wp:inline distT="0" distB="0" distL="0" distR="0">
            <wp:extent cx="5731510" cy="1724025"/>
            <wp:effectExtent l="19050" t="0" r="2540" b="0"/>
            <wp:docPr id="21" name="Picture 20" descr="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27"/>
                    <a:stretch>
                      <a:fillRect/>
                    </a:stretch>
                  </pic:blipFill>
                  <pic:spPr>
                    <a:xfrm>
                      <a:off x="0" y="0"/>
                      <a:ext cx="5731510" cy="1724025"/>
                    </a:xfrm>
                    <a:prstGeom prst="rect">
                      <a:avLst/>
                    </a:prstGeom>
                  </pic:spPr>
                </pic:pic>
              </a:graphicData>
            </a:graphic>
          </wp:inline>
        </w:drawing>
      </w:r>
    </w:p>
    <w:p w:rsidR="00B4483E" w:rsidRDefault="00B4483E" w:rsidP="00B4483E">
      <w:pPr>
        <w:ind w:left="720"/>
      </w:pPr>
      <w:r>
        <w:t xml:space="preserve">The above alignment was achieved with </w:t>
      </w:r>
      <w:r w:rsidRPr="00B4483E">
        <w:rPr>
          <w:b/>
        </w:rPr>
        <w:t>matr 1</w:t>
      </w:r>
      <w:r>
        <w:t xml:space="preserve"> followed by </w:t>
      </w:r>
      <w:r w:rsidRPr="00B4483E">
        <w:rPr>
          <w:b/>
        </w:rPr>
        <w:t>rota 3 90</w:t>
      </w:r>
      <w:r>
        <w:rPr>
          <w:b/>
        </w:rPr>
        <w:t>.</w:t>
      </w:r>
    </w:p>
    <w:p w:rsidR="00B4483E" w:rsidRPr="00A67A1D" w:rsidRDefault="00B4483E" w:rsidP="00A67A1D">
      <w:pPr>
        <w:ind w:left="720"/>
        <w:jc w:val="center"/>
      </w:pPr>
    </w:p>
    <w:p w:rsidR="00A13784" w:rsidRDefault="00A13784" w:rsidP="00A13784"/>
    <w:p w:rsidR="00B4483E" w:rsidRPr="00A13784" w:rsidRDefault="00B4483E" w:rsidP="00A13784"/>
    <w:p w:rsidR="008D7507" w:rsidRPr="00DA01C8" w:rsidRDefault="008D7507" w:rsidP="008D7507">
      <w:pPr>
        <w:pStyle w:val="Heading3"/>
      </w:pPr>
      <w:r w:rsidRPr="00DA01C8">
        <w:t>Working with the Maps display</w:t>
      </w:r>
      <w:bookmarkEnd w:id="42"/>
    </w:p>
    <w:p w:rsidR="008D7507" w:rsidRPr="00DA01C8" w:rsidRDefault="008D7507" w:rsidP="00054DEC">
      <w:pPr>
        <w:jc w:val="both"/>
        <w:rPr>
          <w:szCs w:val="20"/>
          <w:lang w:eastAsia="en-GB"/>
        </w:rPr>
      </w:pPr>
      <w:r w:rsidRPr="00DA01C8">
        <w:rPr>
          <w:szCs w:val="20"/>
          <w:lang w:eastAsia="en-GB"/>
        </w:rPr>
        <w:t>The 2D map can be operated by the following controls:</w:t>
      </w:r>
    </w:p>
    <w:p w:rsidR="008D7507" w:rsidRPr="00DA01C8" w:rsidRDefault="008D7507" w:rsidP="00054DEC">
      <w:pPr>
        <w:jc w:val="both"/>
        <w:rPr>
          <w:szCs w:val="20"/>
          <w:lang w:eastAsia="en-GB"/>
        </w:rPr>
      </w:pPr>
      <w:r w:rsidRPr="00DA01C8">
        <w:rPr>
          <w:szCs w:val="20"/>
          <w:lang w:eastAsia="en-GB"/>
        </w:rPr>
        <w:t>Expand/Shrink – Ctrl</w:t>
      </w:r>
      <w:r>
        <w:rPr>
          <w:szCs w:val="20"/>
          <w:lang w:eastAsia="en-GB"/>
        </w:rPr>
        <w:t xml:space="preserve"> </w:t>
      </w:r>
      <w:r w:rsidRPr="00DA01C8">
        <w:rPr>
          <w:szCs w:val="20"/>
          <w:lang w:eastAsia="en-GB"/>
        </w:rPr>
        <w:t>+ right mouse button</w:t>
      </w:r>
    </w:p>
    <w:p w:rsidR="008D7507" w:rsidRPr="00DA01C8" w:rsidRDefault="008D7507" w:rsidP="00054DEC">
      <w:pPr>
        <w:jc w:val="both"/>
        <w:rPr>
          <w:szCs w:val="20"/>
          <w:lang w:eastAsia="en-GB"/>
        </w:rPr>
      </w:pPr>
      <w:r w:rsidRPr="00DA01C8">
        <w:rPr>
          <w:szCs w:val="20"/>
          <w:lang w:eastAsia="en-GB"/>
        </w:rPr>
        <w:t>Level change – Shift + right mouse button (only in the Contour view)</w:t>
      </w:r>
    </w:p>
    <w:p w:rsidR="008D7507" w:rsidRPr="00DA01C8" w:rsidRDefault="008D7507" w:rsidP="00054DEC">
      <w:pPr>
        <w:jc w:val="both"/>
        <w:rPr>
          <w:szCs w:val="20"/>
          <w:lang w:eastAsia="en-GB"/>
        </w:rPr>
      </w:pPr>
      <w:r w:rsidRPr="00DA01C8">
        <w:rPr>
          <w:szCs w:val="20"/>
          <w:lang w:eastAsia="en-GB"/>
        </w:rPr>
        <w:t>Z change – Ctrl + left mouse button</w:t>
      </w:r>
    </w:p>
    <w:p w:rsidR="008D7507" w:rsidRPr="00DA01C8" w:rsidRDefault="008D7507" w:rsidP="00054DEC">
      <w:pPr>
        <w:jc w:val="both"/>
        <w:rPr>
          <w:szCs w:val="20"/>
          <w:lang w:eastAsia="en-GB"/>
        </w:rPr>
      </w:pPr>
      <w:r w:rsidRPr="00DA01C8">
        <w:rPr>
          <w:szCs w:val="20"/>
          <w:lang w:eastAsia="en-GB"/>
        </w:rPr>
        <w:t>xgrid.PlaneSize() - prints or sets the plane size. The default value of the plane - is the 128x128 pixels, if you have a high performing graphics card, you can set the value to 256, 512, 1024 or other power of two values. When  a map is viewed as a 2D projection, the '</w:t>
      </w:r>
      <w:r w:rsidRPr="00DA01C8">
        <w:rPr>
          <w:i/>
          <w:szCs w:val="20"/>
          <w:lang w:eastAsia="en-GB"/>
        </w:rPr>
        <w:t>direction</w:t>
      </w:r>
      <w:r w:rsidRPr="00DA01C8">
        <w:rPr>
          <w:szCs w:val="20"/>
          <w:lang w:eastAsia="en-GB"/>
        </w:rPr>
        <w:t>' command prints the location of the center of the map (as well as the information string, normally appearing in the left to corner). Since map depth value is represented by the distance the map cuts on the current view normal, it is not very easy to position it at any particular crystallographic location. However there is a way to change the map center so that it cuts a specific value on any crystallographic direction. This can be achieved by the us of the xgrid.Depth(a,b,c) command. For example, if the one needs to show the contour map which cuts the cell at a/2, the following command can be used:</w:t>
      </w:r>
    </w:p>
    <w:p w:rsidR="008D7507" w:rsidRPr="004C6987" w:rsidRDefault="008D7507" w:rsidP="00054DEC">
      <w:pPr>
        <w:jc w:val="both"/>
        <w:rPr>
          <w:b/>
          <w:szCs w:val="20"/>
          <w:lang w:eastAsia="en-GB"/>
        </w:rPr>
      </w:pPr>
      <w:r w:rsidRPr="004C6987">
        <w:rPr>
          <w:b/>
          <w:szCs w:val="20"/>
          <w:lang w:eastAsia="en-GB"/>
        </w:rPr>
        <w:t>&gt;&gt;matr -r 1</w:t>
      </w:r>
    </w:p>
    <w:p w:rsidR="008D7507" w:rsidRPr="00DA01C8" w:rsidRDefault="008D7507" w:rsidP="00054DEC">
      <w:pPr>
        <w:jc w:val="both"/>
        <w:rPr>
          <w:szCs w:val="20"/>
          <w:lang w:eastAsia="en-GB"/>
        </w:rPr>
      </w:pPr>
      <w:r w:rsidRPr="00DA01C8">
        <w:rPr>
          <w:szCs w:val="20"/>
          <w:lang w:eastAsia="en-GB"/>
        </w:rPr>
        <w:t>to set current view along the reciprocal a axis</w:t>
      </w:r>
    </w:p>
    <w:p w:rsidR="008D7507" w:rsidRPr="004C6987" w:rsidRDefault="008D7507" w:rsidP="00054DEC">
      <w:pPr>
        <w:jc w:val="both"/>
        <w:rPr>
          <w:b/>
          <w:szCs w:val="20"/>
          <w:lang w:eastAsia="en-GB"/>
        </w:rPr>
      </w:pPr>
      <w:r w:rsidRPr="004C6987">
        <w:rPr>
          <w:b/>
          <w:szCs w:val="20"/>
          <w:lang w:eastAsia="en-GB"/>
        </w:rPr>
        <w:t>&gt;&gt;xgrid.Depth(0.5,0,0)</w:t>
      </w:r>
    </w:p>
    <w:p w:rsidR="008D7507" w:rsidRPr="00DA01C8" w:rsidRDefault="008D7507" w:rsidP="00054DEC">
      <w:pPr>
        <w:jc w:val="both"/>
        <w:rPr>
          <w:szCs w:val="20"/>
          <w:lang w:eastAsia="en-GB"/>
        </w:rPr>
      </w:pPr>
      <w:r w:rsidRPr="00DA01C8">
        <w:rPr>
          <w:szCs w:val="20"/>
          <w:lang w:eastAsia="en-GB"/>
        </w:rPr>
        <w:t>to set the map depth to the length a/2 vector cuts on current view normal.</w:t>
      </w:r>
    </w:p>
    <w:p w:rsidR="008D7507" w:rsidRPr="00DA01C8" w:rsidRDefault="008D7507" w:rsidP="008D7507">
      <w:pPr>
        <w:pStyle w:val="Heading3"/>
      </w:pPr>
      <w:bookmarkStart w:id="43" w:name="_Toc415135022"/>
      <w:r w:rsidRPr="00DA01C8">
        <w:t>Get a stereo view</w:t>
      </w:r>
      <w:bookmarkEnd w:id="43"/>
    </w:p>
    <w:p w:rsidR="008D7507" w:rsidRPr="00DA01C8" w:rsidRDefault="008D7507" w:rsidP="00054DEC">
      <w:pPr>
        <w:jc w:val="both"/>
        <w:rPr>
          <w:szCs w:val="20"/>
          <w:lang w:eastAsia="en-GB"/>
        </w:rPr>
      </w:pPr>
      <w:r w:rsidRPr="00DA01C8">
        <w:rPr>
          <w:szCs w:val="20"/>
          <w:lang w:eastAsia="en-GB"/>
        </w:rPr>
        <w:t>There are four stereo modes available in Olex2:</w:t>
      </w:r>
    </w:p>
    <w:p w:rsidR="008D7507" w:rsidRPr="00C37218" w:rsidRDefault="008D7507" w:rsidP="00C37218">
      <w:pPr>
        <w:pStyle w:val="ListParagraph"/>
        <w:numPr>
          <w:ilvl w:val="0"/>
          <w:numId w:val="15"/>
        </w:numPr>
        <w:jc w:val="both"/>
        <w:rPr>
          <w:szCs w:val="20"/>
          <w:lang w:eastAsia="en-GB"/>
        </w:rPr>
      </w:pPr>
      <w:r w:rsidRPr="00C37218">
        <w:rPr>
          <w:szCs w:val="20"/>
          <w:lang w:eastAsia="en-GB"/>
        </w:rPr>
        <w:t>Color stereo (resulting in monochrome stereo image)</w:t>
      </w:r>
    </w:p>
    <w:p w:rsidR="008D7507" w:rsidRPr="00C37218" w:rsidRDefault="008D7507" w:rsidP="00C37218">
      <w:pPr>
        <w:pStyle w:val="ListParagraph"/>
        <w:numPr>
          <w:ilvl w:val="0"/>
          <w:numId w:val="15"/>
        </w:numPr>
        <w:jc w:val="both"/>
        <w:rPr>
          <w:szCs w:val="20"/>
          <w:lang w:eastAsia="en-GB"/>
        </w:rPr>
      </w:pPr>
      <w:r w:rsidRPr="00C37218">
        <w:rPr>
          <w:szCs w:val="20"/>
          <w:lang w:eastAsia="en-GB"/>
        </w:rPr>
        <w:t>Anaglyph stereo (resulting in grey-scale color for colors matching with colors of the glasses)</w:t>
      </w:r>
    </w:p>
    <w:p w:rsidR="008D7507" w:rsidRPr="00C37218" w:rsidRDefault="008D7507" w:rsidP="00C37218">
      <w:pPr>
        <w:pStyle w:val="ListParagraph"/>
        <w:numPr>
          <w:ilvl w:val="0"/>
          <w:numId w:val="15"/>
        </w:numPr>
        <w:jc w:val="both"/>
        <w:rPr>
          <w:szCs w:val="20"/>
          <w:lang w:eastAsia="en-GB"/>
        </w:rPr>
      </w:pPr>
      <w:r w:rsidRPr="00C37218">
        <w:rPr>
          <w:szCs w:val="20"/>
          <w:lang w:eastAsia="en-GB"/>
        </w:rPr>
        <w:t>Rendering of two spatially separated projections</w:t>
      </w:r>
    </w:p>
    <w:p w:rsidR="008D7507" w:rsidRPr="00C37218" w:rsidRDefault="008D7507" w:rsidP="00C37218">
      <w:pPr>
        <w:pStyle w:val="ListParagraph"/>
        <w:numPr>
          <w:ilvl w:val="0"/>
          <w:numId w:val="15"/>
        </w:numPr>
        <w:jc w:val="both"/>
        <w:rPr>
          <w:szCs w:val="20"/>
          <w:lang w:eastAsia="en-GB"/>
        </w:rPr>
      </w:pPr>
      <w:r w:rsidRPr="00C37218">
        <w:rPr>
          <w:szCs w:val="20"/>
          <w:lang w:eastAsia="en-GB"/>
        </w:rPr>
        <w:t>Hardware stereo</w:t>
      </w:r>
    </w:p>
    <w:p w:rsidR="008D7507" w:rsidRPr="00DA01C8" w:rsidRDefault="008D7507" w:rsidP="00054DEC">
      <w:pPr>
        <w:jc w:val="both"/>
        <w:rPr>
          <w:szCs w:val="20"/>
          <w:lang w:eastAsia="en-GB"/>
        </w:rPr>
      </w:pPr>
      <w:r w:rsidRPr="00DA01C8">
        <w:rPr>
          <w:szCs w:val="20"/>
          <w:lang w:eastAsia="en-GB"/>
        </w:rPr>
        <w:t>The first three modes do not put any constraints on the hardware besides that the graphics card should be able to render two image of the scene with convenient frames per second (fsp). These modes work with ‘standard’ red-green or cyan-blue glasses. </w:t>
      </w:r>
    </w:p>
    <w:p w:rsidR="008D7507" w:rsidRPr="00DA01C8" w:rsidRDefault="008D7507" w:rsidP="00054DEC">
      <w:pPr>
        <w:jc w:val="both"/>
        <w:rPr>
          <w:szCs w:val="20"/>
          <w:lang w:eastAsia="en-GB"/>
        </w:rPr>
      </w:pPr>
      <w:r w:rsidRPr="00DA01C8">
        <w:rPr>
          <w:szCs w:val="20"/>
          <w:lang w:eastAsia="en-GB"/>
        </w:rPr>
        <w:t>The hardware 3D stereo requires special graphics card and 3D stereo glasses. A test stand we have to demonstrate the hardware 3D stereo is built using the following components:</w:t>
      </w:r>
    </w:p>
    <w:p w:rsidR="008D7507" w:rsidRPr="00DA01C8" w:rsidRDefault="008D7507" w:rsidP="00991B85">
      <w:pPr>
        <w:pStyle w:val="ListParagraph"/>
        <w:numPr>
          <w:ilvl w:val="0"/>
          <w:numId w:val="1"/>
        </w:numPr>
        <w:jc w:val="both"/>
        <w:rPr>
          <w:szCs w:val="20"/>
          <w:lang w:eastAsia="en-GB"/>
        </w:rPr>
      </w:pPr>
      <w:r w:rsidRPr="00DA01C8">
        <w:rPr>
          <w:szCs w:val="20"/>
          <w:lang w:eastAsia="en-GB"/>
        </w:rPr>
        <w:t>120Hz refresh rate display (we have Samsung)</w:t>
      </w:r>
    </w:p>
    <w:p w:rsidR="008D7507" w:rsidRPr="00DA01C8" w:rsidRDefault="008D7507" w:rsidP="00991B85">
      <w:pPr>
        <w:pStyle w:val="ListParagraph"/>
        <w:numPr>
          <w:ilvl w:val="0"/>
          <w:numId w:val="1"/>
        </w:numPr>
        <w:jc w:val="both"/>
        <w:rPr>
          <w:szCs w:val="20"/>
          <w:lang w:eastAsia="en-GB"/>
        </w:rPr>
      </w:pPr>
      <w:r w:rsidRPr="00DA01C8">
        <w:rPr>
          <w:szCs w:val="20"/>
          <w:lang w:eastAsia="en-GB"/>
        </w:rPr>
        <w:t>NVIDIA® 3D active shutter glasses (we have NVIDIA 3D vision kit)</w:t>
      </w:r>
    </w:p>
    <w:p w:rsidR="008D7507" w:rsidRPr="00DA01C8" w:rsidRDefault="008D7507" w:rsidP="00991B85">
      <w:pPr>
        <w:pStyle w:val="ListParagraph"/>
        <w:numPr>
          <w:ilvl w:val="0"/>
          <w:numId w:val="1"/>
        </w:numPr>
        <w:jc w:val="both"/>
        <w:rPr>
          <w:szCs w:val="20"/>
          <w:lang w:eastAsia="en-GB"/>
        </w:rPr>
      </w:pPr>
      <w:r w:rsidRPr="00DA01C8">
        <w:rPr>
          <w:szCs w:val="20"/>
          <w:lang w:eastAsia="en-GB"/>
        </w:rPr>
        <w:t>NVIDIA® Quadro FX graphics card (we have the low end FX580)</w:t>
      </w:r>
    </w:p>
    <w:p w:rsidR="008D7507" w:rsidRPr="00DA01C8" w:rsidRDefault="008D7507" w:rsidP="00054DEC">
      <w:pPr>
        <w:jc w:val="both"/>
        <w:rPr>
          <w:szCs w:val="20"/>
          <w:lang w:eastAsia="en-GB"/>
        </w:rPr>
      </w:pPr>
      <w:r w:rsidRPr="00DA01C8">
        <w:rPr>
          <w:szCs w:val="20"/>
          <w:lang w:eastAsia="en-GB"/>
        </w:rPr>
        <w:t>The standard NVIDIA® 3D vision kit is designed for the games and works only with the DirectX® based games (it is Windows® specific too). The Quadro series of the graphics cards provide a generic, OpenGL® based, portable mechanism for the 3D stereo rendering.</w:t>
      </w:r>
    </w:p>
    <w:p w:rsidR="008D7507" w:rsidRPr="00DA01C8" w:rsidRDefault="008D7507" w:rsidP="00054DEC">
      <w:pPr>
        <w:jc w:val="both"/>
        <w:rPr>
          <w:szCs w:val="20"/>
          <w:lang w:eastAsia="en-GB"/>
        </w:rPr>
      </w:pPr>
      <w:r w:rsidRPr="00DA01C8">
        <w:rPr>
          <w:szCs w:val="20"/>
          <w:lang w:eastAsia="en-GB"/>
        </w:rPr>
        <w:t>To switching stereo mode on/off use either the View tab of the GUI, or the following command:</w:t>
      </w:r>
    </w:p>
    <w:p w:rsidR="008D7507" w:rsidRPr="00DA01C8" w:rsidRDefault="008D7507" w:rsidP="00054DEC">
      <w:pPr>
        <w:jc w:val="both"/>
        <w:rPr>
          <w:szCs w:val="20"/>
          <w:lang w:eastAsia="en-GB"/>
        </w:rPr>
      </w:pPr>
      <w:r w:rsidRPr="00DA01C8">
        <w:rPr>
          <w:b/>
          <w:bCs/>
          <w:szCs w:val="20"/>
          <w:lang w:eastAsia="en-GB"/>
        </w:rPr>
        <w:lastRenderedPageBreak/>
        <w:t>&gt;&gt;gl.Stereo(</w:t>
      </w:r>
      <w:r w:rsidRPr="00DA01C8">
        <w:rPr>
          <w:szCs w:val="20"/>
          <w:lang w:eastAsia="en-GB"/>
        </w:rPr>
        <w:t>{</w:t>
      </w:r>
      <w:r w:rsidRPr="00DA01C8">
        <w:rPr>
          <w:i/>
          <w:iCs/>
          <w:szCs w:val="20"/>
          <w:lang w:eastAsia="en-GB"/>
        </w:rPr>
        <w:t>none, cross, color ,anaglyph, hardware,</w:t>
      </w:r>
      <w:r>
        <w:rPr>
          <w:i/>
          <w:iCs/>
          <w:szCs w:val="20"/>
          <w:lang w:eastAsia="en-GB"/>
        </w:rPr>
        <w:t xml:space="preserve"> </w:t>
      </w:r>
      <w:r w:rsidRPr="00DA01C8">
        <w:rPr>
          <w:i/>
          <w:iCs/>
          <w:szCs w:val="20"/>
          <w:lang w:eastAsia="en-GB"/>
        </w:rPr>
        <w:t>interlace</w:t>
      </w:r>
      <w:r w:rsidRPr="00DA01C8">
        <w:rPr>
          <w:szCs w:val="20"/>
          <w:lang w:eastAsia="en-GB"/>
        </w:rPr>
        <w:t>}, [angle=3]</w:t>
      </w:r>
      <w:r w:rsidRPr="00DA01C8">
        <w:rPr>
          <w:b/>
          <w:bCs/>
          <w:szCs w:val="20"/>
          <w:lang w:eastAsia="en-GB"/>
        </w:rPr>
        <w:t>),</w:t>
      </w:r>
    </w:p>
    <w:p w:rsidR="008D7507" w:rsidRPr="00DA01C8" w:rsidRDefault="008D7507" w:rsidP="00054DEC">
      <w:pPr>
        <w:jc w:val="both"/>
        <w:rPr>
          <w:szCs w:val="20"/>
          <w:lang w:eastAsia="en-GB"/>
        </w:rPr>
      </w:pPr>
      <w:r w:rsidRPr="00DA01C8">
        <w:rPr>
          <w:szCs w:val="20"/>
          <w:lang w:eastAsia="en-GB"/>
        </w:rPr>
        <w:t>by providing the angle argument the viewing angle can be changes, the angle is signed and by inverting the sign the left and right projections are swapped.</w:t>
      </w:r>
    </w:p>
    <w:p w:rsidR="008D7507" w:rsidRPr="00DA01C8" w:rsidRDefault="008D7507" w:rsidP="00054DEC">
      <w:pPr>
        <w:jc w:val="both"/>
        <w:rPr>
          <w:szCs w:val="20"/>
          <w:lang w:eastAsia="en-GB"/>
        </w:rPr>
      </w:pPr>
      <w:r w:rsidRPr="00DA01C8">
        <w:rPr>
          <w:szCs w:val="20"/>
          <w:lang w:eastAsia="en-GB"/>
        </w:rPr>
        <w:t>To change the projection colours use the following command:</w:t>
      </w:r>
    </w:p>
    <w:p w:rsidR="008D7507" w:rsidRPr="005F356D" w:rsidRDefault="008D7507" w:rsidP="00054DEC">
      <w:pPr>
        <w:jc w:val="both"/>
        <w:rPr>
          <w:szCs w:val="20"/>
          <w:lang w:val="pt-BR" w:eastAsia="en-GB"/>
        </w:rPr>
      </w:pPr>
      <w:r w:rsidRPr="005F356D">
        <w:rPr>
          <w:szCs w:val="20"/>
          <w:lang w:val="pt-BR" w:eastAsia="en-GB"/>
        </w:rPr>
        <w:t>&gt;&gt;</w:t>
      </w:r>
      <w:r w:rsidRPr="005F356D">
        <w:rPr>
          <w:b/>
          <w:bCs/>
          <w:szCs w:val="20"/>
          <w:lang w:val="pt-BR" w:eastAsia="en-GB"/>
        </w:rPr>
        <w:t>gl.StereoColor(</w:t>
      </w:r>
      <w:r w:rsidRPr="005F356D">
        <w:rPr>
          <w:szCs w:val="20"/>
          <w:lang w:val="pt-BR" w:eastAsia="en-GB"/>
        </w:rPr>
        <w:t>{lef,right}, R,G,B[,A]</w:t>
      </w:r>
      <w:r w:rsidRPr="005F356D">
        <w:rPr>
          <w:b/>
          <w:bCs/>
          <w:szCs w:val="20"/>
          <w:lang w:val="pt-BR" w:eastAsia="en-GB"/>
        </w:rPr>
        <w:t>)</w:t>
      </w:r>
    </w:p>
    <w:p w:rsidR="008D7507" w:rsidRPr="00DA01C8" w:rsidRDefault="008D7507" w:rsidP="00054DEC">
      <w:pPr>
        <w:jc w:val="both"/>
        <w:rPr>
          <w:szCs w:val="20"/>
          <w:lang w:eastAsia="en-GB"/>
        </w:rPr>
      </w:pPr>
      <w:r w:rsidRPr="00DA01C8">
        <w:rPr>
          <w:szCs w:val="20"/>
          <w:lang w:eastAsia="en-GB"/>
        </w:rPr>
        <w:t>R,G,B and A (optional) are the color components, floating point numbers in range of [0,1]. For example to set color of the left (mind the note above about the viewing angle) projection to red and of the right projection to cyan colors:</w:t>
      </w:r>
    </w:p>
    <w:p w:rsidR="008D7507" w:rsidRPr="00DA01C8" w:rsidRDefault="008D7507" w:rsidP="00054DEC">
      <w:pPr>
        <w:jc w:val="both"/>
        <w:rPr>
          <w:szCs w:val="20"/>
          <w:lang w:eastAsia="en-GB"/>
        </w:rPr>
      </w:pPr>
      <w:r w:rsidRPr="00DA01C8">
        <w:rPr>
          <w:i/>
          <w:iCs/>
          <w:szCs w:val="20"/>
          <w:lang w:eastAsia="en-GB"/>
        </w:rPr>
        <w:t>gl.StereoColor(left,1,0,0)</w:t>
      </w:r>
      <w:r w:rsidRPr="00DA01C8">
        <w:rPr>
          <w:i/>
          <w:iCs/>
          <w:szCs w:val="20"/>
          <w:lang w:eastAsia="en-GB"/>
        </w:rPr>
        <w:br/>
        <w:t>gl.StereoColor(right,0,1,1)</w:t>
      </w:r>
    </w:p>
    <w:p w:rsidR="008D7507" w:rsidRPr="00DA01C8" w:rsidRDefault="008D7507" w:rsidP="008D7507">
      <w:pPr>
        <w:pStyle w:val="Heading3"/>
        <w:rPr>
          <w:lang w:eastAsia="en-GB"/>
        </w:rPr>
      </w:pPr>
      <w:bookmarkStart w:id="44" w:name="Colour_fragments"/>
      <w:bookmarkStart w:id="45" w:name="_Toc415135023"/>
      <w:r w:rsidRPr="00DA01C8">
        <w:rPr>
          <w:lang w:eastAsia="en-GB"/>
        </w:rPr>
        <w:t>Colour fragments uniformly</w:t>
      </w:r>
      <w:bookmarkEnd w:id="44"/>
      <w:bookmarkEnd w:id="45"/>
    </w:p>
    <w:p w:rsidR="008D7507" w:rsidRPr="00DA01C8" w:rsidRDefault="008D7507" w:rsidP="00054DEC">
      <w:pPr>
        <w:jc w:val="both"/>
        <w:rPr>
          <w:szCs w:val="20"/>
          <w:lang w:eastAsia="en-GB"/>
        </w:rPr>
      </w:pPr>
      <w:r w:rsidRPr="00DA01C8">
        <w:rPr>
          <w:szCs w:val="20"/>
          <w:lang w:eastAsia="en-GB"/>
        </w:rPr>
        <w:t>You can make a selection by one of the earlier described ways, then you can type ‘group’ in the command line. This will transform the selection into a group, rendered with one colour. The group colour can be changed in the ‘Material Properties’ dialog accessible by right clicking on the group and choosing Graphics-&gt;Draw Style from the context menu. By default the groups override the grouped object colour; however some special effects can be achieved by colour blending.</w:t>
      </w:r>
    </w:p>
    <w:p w:rsidR="008D7507" w:rsidRPr="00DA01C8" w:rsidRDefault="008D7507" w:rsidP="00D00D90">
      <w:pPr>
        <w:keepNext/>
        <w:jc w:val="both"/>
      </w:pPr>
      <w:r>
        <w:rPr>
          <w:noProof/>
          <w:szCs w:val="20"/>
          <w:lang w:eastAsia="en-GB"/>
        </w:rPr>
        <w:drawing>
          <wp:inline distT="0" distB="0" distL="0" distR="0">
            <wp:extent cx="3967480" cy="2592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67480" cy="2592070"/>
                    </a:xfrm>
                    <a:prstGeom prst="rect">
                      <a:avLst/>
                    </a:prstGeom>
                    <a:noFill/>
                    <a:ln>
                      <a:noFill/>
                    </a:ln>
                  </pic:spPr>
                </pic:pic>
              </a:graphicData>
            </a:graphic>
          </wp:inline>
        </w:drawing>
      </w:r>
    </w:p>
    <w:p w:rsidR="008D7507" w:rsidRPr="00DA01C8" w:rsidRDefault="008D7507" w:rsidP="00D00D90">
      <w:pPr>
        <w:pStyle w:val="Caption"/>
        <w:jc w:val="both"/>
        <w:rPr>
          <w:sz w:val="20"/>
          <w:szCs w:val="20"/>
          <w:lang w:eastAsia="en-GB"/>
        </w:rPr>
      </w:pPr>
      <w:r w:rsidRPr="00DA01C8">
        <w:t xml:space="preserve">Figure </w:t>
      </w:r>
      <w:fldSimple w:instr=" SEQ Figure \* ARABIC ">
        <w:r>
          <w:rPr>
            <w:noProof/>
          </w:rPr>
          <w:t>1</w:t>
        </w:r>
      </w:fldSimple>
      <w:r w:rsidRPr="00DA01C8">
        <w:t>. An illustration of the grouping in Olex2. The colour overriding is shown on the left, the colour blending is shown on the right.</w:t>
      </w:r>
    </w:p>
    <w:p w:rsidR="008D7507" w:rsidRPr="00DA01C8" w:rsidRDefault="008D7507" w:rsidP="00D00D90">
      <w:pPr>
        <w:keepNext/>
        <w:jc w:val="both"/>
      </w:pPr>
      <w:r>
        <w:rPr>
          <w:noProof/>
          <w:szCs w:val="20"/>
          <w:lang w:eastAsia="en-GB"/>
        </w:rPr>
        <w:lastRenderedPageBreak/>
        <w:drawing>
          <wp:inline distT="0" distB="0" distL="0" distR="0">
            <wp:extent cx="5677535" cy="277495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7535" cy="2774950"/>
                    </a:xfrm>
                    <a:prstGeom prst="rect">
                      <a:avLst/>
                    </a:prstGeom>
                    <a:noFill/>
                    <a:ln>
                      <a:noFill/>
                    </a:ln>
                  </pic:spPr>
                </pic:pic>
              </a:graphicData>
            </a:graphic>
          </wp:inline>
        </w:drawing>
      </w:r>
    </w:p>
    <w:p w:rsidR="008D7507" w:rsidRPr="00DA01C8" w:rsidRDefault="008D7507" w:rsidP="00D00D90">
      <w:pPr>
        <w:pStyle w:val="Caption"/>
        <w:jc w:val="both"/>
      </w:pPr>
      <w:r w:rsidRPr="00DA01C8">
        <w:t xml:space="preserve">Figure </w:t>
      </w:r>
      <w:fldSimple w:instr=" SEQ Figure \* ARABIC ">
        <w:r>
          <w:rPr>
            <w:noProof/>
          </w:rPr>
          <w:t>2</w:t>
        </w:r>
      </w:fldSimple>
      <w:r w:rsidRPr="00DA01C8">
        <w:t>. View of the Material Properties dialog for groups.</w:t>
      </w:r>
    </w:p>
    <w:p w:rsidR="008D7507" w:rsidRPr="00DA01C8" w:rsidRDefault="008D7507" w:rsidP="00F012D3">
      <w:pPr>
        <w:jc w:val="both"/>
        <w:rPr>
          <w:szCs w:val="20"/>
        </w:rPr>
      </w:pPr>
      <w:r w:rsidRPr="00DA01C8">
        <w:rPr>
          <w:szCs w:val="20"/>
        </w:rPr>
        <w:t xml:space="preserve">To enable the colour blending got to the Material properties dialog and un-tick the ‘Override color’ tick-box. After that the colour of the underlying objects will be mixed with the Ambient Front colour of the group, to change the proportion of the group’s colour, change the Transparency of the Ambient Front Colour. </w:t>
      </w:r>
    </w:p>
    <w:p w:rsidR="008D7507" w:rsidRDefault="008D7507" w:rsidP="008D7507">
      <w:pPr>
        <w:pStyle w:val="Heading3"/>
      </w:pPr>
      <w:bookmarkStart w:id="46" w:name="_Toc415135024"/>
      <w:r>
        <w:t>Modifying atomic radii</w:t>
      </w:r>
      <w:bookmarkEnd w:id="46"/>
    </w:p>
    <w:p w:rsidR="008D7507" w:rsidRDefault="008D7507" w:rsidP="00BB586F">
      <w:pPr>
        <w:jc w:val="both"/>
      </w:pPr>
      <w:r>
        <w:t>There is a way to modify atomic radii used for visualisation and calculations in Olex2. Some procedures (like CalcVoid) can take a file which contains element and it’s radius a line, however if you work in an area where atomic radii differ from the ones Olex2 uses, you can modify them permanently by creating a file called radii.xld in DataDir(). The file’s structure should be like this:</w:t>
      </w:r>
    </w:p>
    <w:p w:rsidR="008D7507" w:rsidRDefault="008D7507" w:rsidP="00814B5A">
      <w:pPr>
        <w:rPr>
          <w:rStyle w:val="HTMLCode"/>
        </w:rPr>
      </w:pPr>
      <w:r w:rsidRPr="00814B5A">
        <w:rPr>
          <w:rStyle w:val="HTMLCode"/>
        </w:rPr>
        <w:t>&lt;elements</w:t>
      </w:r>
      <w:r w:rsidRPr="00814B5A">
        <w:rPr>
          <w:rStyle w:val="HTMLCode"/>
        </w:rPr>
        <w:br/>
        <w:t xml:space="preserve"> &lt;Sr bonding="2.15" vdw=”2” sfil=”1.65” pers=”0.3”&gt;</w:t>
      </w:r>
      <w:r w:rsidRPr="00814B5A">
        <w:rPr>
          <w:rStyle w:val="HTMLCode"/>
        </w:rPr>
        <w:br/>
      </w:r>
      <w:r>
        <w:rPr>
          <w:rStyle w:val="HTMLCode"/>
        </w:rPr>
        <w:t xml:space="preserve"> </w:t>
      </w:r>
      <w:r w:rsidRPr="00814B5A">
        <w:rPr>
          <w:rStyle w:val="HTMLCode"/>
        </w:rPr>
        <w:t>&lt;Nd …&gt;</w:t>
      </w:r>
      <w:r w:rsidRPr="00814B5A">
        <w:rPr>
          <w:rStyle w:val="HTMLCode"/>
        </w:rPr>
        <w:br/>
        <w:t>&gt;</w:t>
      </w:r>
    </w:p>
    <w:p w:rsidR="008D7507" w:rsidRDefault="008D7507" w:rsidP="00BB586F">
      <w:pPr>
        <w:jc w:val="both"/>
      </w:pPr>
      <w:r>
        <w:t xml:space="preserve">You need to specify only the elements and radii you want to override. </w:t>
      </w:r>
      <w:r w:rsidRPr="00814B5A">
        <w:t xml:space="preserve">This </w:t>
      </w:r>
      <w:r>
        <w:t>file will be loaded on Olex2 startup. If you want to modify radii only for one section, you can use similar file and call ‘</w:t>
      </w:r>
      <w:r w:rsidRPr="00814B5A">
        <w:rPr>
          <w:i/>
        </w:rPr>
        <w:t>load radii file_name</w:t>
      </w:r>
      <w:r>
        <w:t>’ or if you have a file with element and it’s radius a line, you can specify what radii to load like ‘</w:t>
      </w:r>
      <w:r w:rsidRPr="00F60AA3">
        <w:rPr>
          <w:i/>
        </w:rPr>
        <w:t>load radii bonding file_name</w:t>
      </w:r>
      <w:r>
        <w:t>’.</w:t>
      </w:r>
    </w:p>
    <w:p w:rsidR="008D7507" w:rsidRDefault="008D7507" w:rsidP="008D7507">
      <w:pPr>
        <w:pStyle w:val="Heading3"/>
      </w:pPr>
      <w:bookmarkStart w:id="47" w:name="_Toc415135025"/>
      <w:r>
        <w:t>Enable hardware 3D and antialiasing</w:t>
      </w:r>
      <w:bookmarkEnd w:id="47"/>
    </w:p>
    <w:p w:rsidR="008D7507" w:rsidRDefault="008D7507" w:rsidP="000914CA">
      <w:r>
        <w:t>Since the introduction of antialiasing in Olex2, which became possible in 2.9 and later versions of wxWidgets, where is a change in how antialiasing and hardware 3D (quad buffers) can be enabled, since absence of quad buffers and antialiasing at the same time causes issues with some graphics drivers. If you are sure that you graphics card/drives support quad buffers, to enable it, type ‘</w:t>
      </w:r>
      <w:r w:rsidRPr="000914CA">
        <w:rPr>
          <w:b/>
        </w:rPr>
        <w:t>options</w:t>
      </w:r>
      <w:r>
        <w:t>’ in the command line and put this line into the opened file:</w:t>
      </w:r>
    </w:p>
    <w:p w:rsidR="008D7507" w:rsidRPr="00C2488D" w:rsidRDefault="008D7507" w:rsidP="00C2488D">
      <w:pPr>
        <w:ind w:firstLine="720"/>
        <w:rPr>
          <w:i/>
        </w:rPr>
      </w:pPr>
      <w:r w:rsidRPr="00C2488D">
        <w:rPr>
          <w:i/>
        </w:rPr>
        <w:t>gl_stereo=true</w:t>
      </w:r>
    </w:p>
    <w:p w:rsidR="008D7507" w:rsidRDefault="008D7507" w:rsidP="000914CA">
      <w:r>
        <w:t>and restart Olex2. To enable antialiasing, which provides a smoother graphical output but makes the rendering slower (not always noticeable for small models), use the following option:</w:t>
      </w:r>
    </w:p>
    <w:p w:rsidR="008D7507" w:rsidRDefault="008D7507" w:rsidP="000914CA">
      <w:pPr>
        <w:rPr>
          <w:i/>
        </w:rPr>
      </w:pPr>
      <w:r w:rsidRPr="00C2488D">
        <w:rPr>
          <w:i/>
        </w:rPr>
        <w:tab/>
        <w:t>gl_multisamp</w:t>
      </w:r>
      <w:r>
        <w:rPr>
          <w:i/>
        </w:rPr>
        <w:t>le</w:t>
      </w:r>
      <w:r w:rsidRPr="00C2488D">
        <w:rPr>
          <w:i/>
        </w:rPr>
        <w:t>=true</w:t>
      </w:r>
    </w:p>
    <w:p w:rsidR="008D7507" w:rsidRDefault="008D7507" w:rsidP="008D7507">
      <w:pPr>
        <w:pStyle w:val="Heading3"/>
      </w:pPr>
      <w:bookmarkStart w:id="48" w:name="_Toc415135026"/>
      <w:r>
        <w:lastRenderedPageBreak/>
        <w:t>Customising molecular display</w:t>
      </w:r>
      <w:bookmarkEnd w:id="48"/>
    </w:p>
    <w:p w:rsidR="008D7507" w:rsidRDefault="008D7507" w:rsidP="00BB586F">
      <w:pPr>
        <w:jc w:val="both"/>
      </w:pPr>
      <w:r>
        <w:t xml:space="preserve">Olex2 provides a number of tools to customise the graphical display for picture production. Some of the customisation is described above the </w:t>
      </w:r>
      <w:r w:rsidR="00730E05">
        <w:fldChar w:fldCharType="begin"/>
      </w:r>
      <w:r>
        <w:instrText xml:space="preserve"> REF Colour_fragments \h </w:instrText>
      </w:r>
      <w:r w:rsidR="00730E05">
        <w:fldChar w:fldCharType="separate"/>
      </w:r>
      <w:r w:rsidRPr="00DA01C8">
        <w:rPr>
          <w:lang w:eastAsia="en-GB"/>
        </w:rPr>
        <w:t>Colour fragments uniformly</w:t>
      </w:r>
      <w:r w:rsidR="00730E05">
        <w:fldChar w:fldCharType="end"/>
      </w:r>
      <w:r>
        <w:t xml:space="preserve"> section. All graphical objects in Olex2 belong to groups. The default atom groups are groups by element type, the next, more detailed group is by atom name and the final group, which Olex2 can create automatically also include the symmetry generating the atom, thus containing a single, unique atom. It is very similar with bonds. Currently existing groups and their usage can be listed using ‘lstgo’ command. Opening a different file or using ‘default’ command clears the groups’ customisation. Typical use of the groups by atom name is for packing – customisation to atoms or bonds done in the asymmetric unit will be also included into any packing of the molecules.</w:t>
      </w:r>
    </w:p>
    <w:p w:rsidR="008D7507" w:rsidRDefault="008D7507" w:rsidP="00BB586F">
      <w:pPr>
        <w:jc w:val="both"/>
      </w:pPr>
      <w:r>
        <w:t>Any of the Olex2 graphical objects consists of ‘primitives’. These can be added or removed to the object thus changing its appearance. Primitives are a part of the group into which the atoms or bond belong and therefore undergo the same convention as the material group’s properties. There are a few commands which allow operating on groups, their primitives and primitive material:</w:t>
      </w:r>
    </w:p>
    <w:p w:rsidR="008D7507" w:rsidRDefault="008D7507" w:rsidP="00F56656">
      <w:pPr>
        <w:pStyle w:val="ListParagraph"/>
        <w:numPr>
          <w:ilvl w:val="0"/>
          <w:numId w:val="16"/>
        </w:numPr>
        <w:jc w:val="both"/>
      </w:pPr>
      <w:r>
        <w:t>Mask  - changes the primitives available in the group. The command can be applied to a selection or a named group. For example ‘mask C-C 0’ will make C-C bonds invisible; ‘mask C-C 256’ will render C-C bonds a stippled cone. The numeric value is a bitmask for the primitives to enable.</w:t>
      </w:r>
    </w:p>
    <w:p w:rsidR="008D7507" w:rsidRDefault="008D7507" w:rsidP="00F56656">
      <w:pPr>
        <w:pStyle w:val="ListParagraph"/>
        <w:numPr>
          <w:ilvl w:val="0"/>
          <w:numId w:val="16"/>
        </w:numPr>
        <w:jc w:val="both"/>
      </w:pPr>
      <w:r>
        <w:t>GetMaterial – returns material properties of a named primitive. For example ‘echo GetMaterial(N.Sphere)</w:t>
      </w:r>
    </w:p>
    <w:p w:rsidR="008D7507" w:rsidRDefault="008D7507" w:rsidP="00F56656">
      <w:pPr>
        <w:pStyle w:val="ListParagraph"/>
        <w:numPr>
          <w:ilvl w:val="0"/>
          <w:numId w:val="16"/>
        </w:numPr>
        <w:jc w:val="both"/>
      </w:pPr>
      <w:r>
        <w:t>SetMaterial – sets material of a named primitive to the given material string value. For example it can be used to copy material of one primitive onto the other like “SetMaterial ‘destination primitive name’ ‘material string’” where ‘material string’ can be a call to GetMaterial</w:t>
      </w:r>
    </w:p>
    <w:p w:rsidR="008D7507" w:rsidRDefault="008D7507" w:rsidP="00F56656">
      <w:pPr>
        <w:pStyle w:val="ListParagraph"/>
        <w:numPr>
          <w:ilvl w:val="0"/>
          <w:numId w:val="16"/>
        </w:numPr>
        <w:jc w:val="both"/>
      </w:pPr>
      <w:r>
        <w:t>Individualise – creates a more specialised group</w:t>
      </w:r>
    </w:p>
    <w:p w:rsidR="008D7507" w:rsidRDefault="008D7507" w:rsidP="00F56656">
      <w:pPr>
        <w:pStyle w:val="ListParagraph"/>
        <w:numPr>
          <w:ilvl w:val="0"/>
          <w:numId w:val="16"/>
        </w:numPr>
        <w:jc w:val="both"/>
      </w:pPr>
      <w:r>
        <w:t>Collectivise – joins a specialised group with the parent group (reverts effects of the ‘individualise’). Note that if no argument provided (and the selection is clear) all previous group operations are undone an only default groups remain (same as ‘clear style’</w:t>
      </w:r>
      <w:bookmarkStart w:id="49" w:name="_GoBack"/>
      <w:bookmarkEnd w:id="49"/>
      <w:r>
        <w:t>).</w:t>
      </w:r>
    </w:p>
    <w:p w:rsidR="008D7507" w:rsidRDefault="008D7507" w:rsidP="00BB586F">
      <w:pPr>
        <w:ind w:left="360"/>
        <w:jc w:val="both"/>
      </w:pPr>
      <w:r>
        <w:t xml:space="preserve">There are two dialogs available to control groups, their primitives and primitive material. The dialogs are accessible through the object context menu ‘Graphics-&gt;Draw style’ and ‘Graphics-&gt;Primitives’.  The Bond and Atom primitives dialogs are shown in </w:t>
      </w:r>
      <w:r w:rsidR="00730E05">
        <w:fldChar w:fldCharType="begin"/>
      </w:r>
      <w:r>
        <w:instrText xml:space="preserve"> REF _Ref404255588 \h </w:instrText>
      </w:r>
      <w:r w:rsidR="00730E05">
        <w:fldChar w:fldCharType="separate"/>
      </w:r>
      <w:r>
        <w:t xml:space="preserve">Figure </w:t>
      </w:r>
      <w:r>
        <w:rPr>
          <w:noProof/>
        </w:rPr>
        <w:t>3</w:t>
      </w:r>
      <w:r>
        <w:t>. View of the bond primitives.</w:t>
      </w:r>
      <w:r w:rsidR="00730E05">
        <w:fldChar w:fldCharType="end"/>
      </w:r>
      <w:r>
        <w:t xml:space="preserve">  and </w:t>
      </w:r>
      <w:r w:rsidR="00730E05">
        <w:fldChar w:fldCharType="begin"/>
      </w:r>
      <w:r>
        <w:instrText xml:space="preserve"> REF _Ref404255578 \h </w:instrText>
      </w:r>
      <w:r w:rsidR="00730E05">
        <w:fldChar w:fldCharType="separate"/>
      </w:r>
      <w:r>
        <w:t xml:space="preserve">Figure </w:t>
      </w:r>
      <w:r>
        <w:rPr>
          <w:noProof/>
        </w:rPr>
        <w:t>4</w:t>
      </w:r>
      <w:r>
        <w:t>. View of the atom primitives.</w:t>
      </w:r>
      <w:r w:rsidR="00730E05">
        <w:fldChar w:fldCharType="end"/>
      </w:r>
    </w:p>
    <w:p w:rsidR="008D7507" w:rsidRDefault="008D7507" w:rsidP="00394303">
      <w:pPr>
        <w:keepNext/>
      </w:pPr>
      <w:r>
        <w:rPr>
          <w:noProof/>
          <w:lang w:eastAsia="en-GB"/>
        </w:rPr>
        <w:lastRenderedPageBreak/>
        <w:drawing>
          <wp:inline distT="0" distB="0" distL="0" distR="0">
            <wp:extent cx="2480945" cy="331597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0945" cy="3315970"/>
                    </a:xfrm>
                    <a:prstGeom prst="rect">
                      <a:avLst/>
                    </a:prstGeom>
                    <a:noFill/>
                    <a:ln>
                      <a:noFill/>
                    </a:ln>
                  </pic:spPr>
                </pic:pic>
              </a:graphicData>
            </a:graphic>
          </wp:inline>
        </w:drawing>
      </w:r>
    </w:p>
    <w:p w:rsidR="008D7507" w:rsidRDefault="008D7507" w:rsidP="00394303">
      <w:pPr>
        <w:pStyle w:val="Caption"/>
      </w:pPr>
      <w:bookmarkStart w:id="50" w:name="_Ref404255588"/>
      <w:r>
        <w:t xml:space="preserve">Figure </w:t>
      </w:r>
      <w:fldSimple w:instr=" SEQ Figure \* ARABIC ">
        <w:r>
          <w:rPr>
            <w:noProof/>
          </w:rPr>
          <w:t>3</w:t>
        </w:r>
      </w:fldSimple>
      <w:r>
        <w:t>. View of the bond primitives.</w:t>
      </w:r>
      <w:bookmarkEnd w:id="50"/>
    </w:p>
    <w:p w:rsidR="008D7507" w:rsidRDefault="008D7507" w:rsidP="00394303">
      <w:pPr>
        <w:keepNext/>
      </w:pPr>
      <w:r>
        <w:rPr>
          <w:noProof/>
          <w:lang w:eastAsia="en-GB"/>
        </w:rPr>
        <w:drawing>
          <wp:inline distT="0" distB="0" distL="0" distR="0">
            <wp:extent cx="2417445" cy="181292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17445" cy="1812925"/>
                    </a:xfrm>
                    <a:prstGeom prst="rect">
                      <a:avLst/>
                    </a:prstGeom>
                    <a:noFill/>
                    <a:ln>
                      <a:noFill/>
                    </a:ln>
                  </pic:spPr>
                </pic:pic>
              </a:graphicData>
            </a:graphic>
          </wp:inline>
        </w:drawing>
      </w:r>
    </w:p>
    <w:p w:rsidR="008D7507" w:rsidRDefault="008D7507" w:rsidP="00394303">
      <w:pPr>
        <w:pStyle w:val="Caption"/>
      </w:pPr>
      <w:bookmarkStart w:id="51" w:name="_Ref404255578"/>
      <w:r>
        <w:t xml:space="preserve">Figure </w:t>
      </w:r>
      <w:fldSimple w:instr=" SEQ Figure \* ARABIC ">
        <w:r>
          <w:rPr>
            <w:noProof/>
          </w:rPr>
          <w:t>4</w:t>
        </w:r>
      </w:fldSimple>
      <w:r>
        <w:t>. View of the atom primitives.</w:t>
      </w:r>
      <w:bookmarkEnd w:id="51"/>
    </w:p>
    <w:p w:rsidR="008D7507" w:rsidRDefault="008D7507" w:rsidP="00814B5A">
      <w:r>
        <w:t xml:space="preserve">The ‘Material properties’ dialog is shown in </w:t>
      </w:r>
      <w:r w:rsidR="00730E05">
        <w:fldChar w:fldCharType="begin"/>
      </w:r>
      <w:r>
        <w:instrText xml:space="preserve"> REF _Ref404255684 \h </w:instrText>
      </w:r>
      <w:r w:rsidR="00730E05">
        <w:fldChar w:fldCharType="separate"/>
      </w:r>
      <w:r>
        <w:t xml:space="preserve">Figure </w:t>
      </w:r>
      <w:r>
        <w:rPr>
          <w:noProof/>
        </w:rPr>
        <w:t>5</w:t>
      </w:r>
      <w:r>
        <w:t>. View of the atom material properties dialog.</w:t>
      </w:r>
      <w:r w:rsidR="00730E05">
        <w:fldChar w:fldCharType="end"/>
      </w:r>
    </w:p>
    <w:p w:rsidR="008D7507" w:rsidRDefault="008D7507" w:rsidP="00DB6F16">
      <w:pPr>
        <w:keepNext/>
      </w:pPr>
      <w:r>
        <w:rPr>
          <w:noProof/>
          <w:lang w:eastAsia="en-GB"/>
        </w:rPr>
        <w:lastRenderedPageBreak/>
        <w:drawing>
          <wp:inline distT="0" distB="0" distL="0" distR="0">
            <wp:extent cx="5725160" cy="2639695"/>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5160" cy="2639695"/>
                    </a:xfrm>
                    <a:prstGeom prst="rect">
                      <a:avLst/>
                    </a:prstGeom>
                    <a:noFill/>
                    <a:ln>
                      <a:noFill/>
                    </a:ln>
                  </pic:spPr>
                </pic:pic>
              </a:graphicData>
            </a:graphic>
          </wp:inline>
        </w:drawing>
      </w:r>
    </w:p>
    <w:p w:rsidR="008D7507" w:rsidRDefault="008D7507" w:rsidP="00DB6F16">
      <w:pPr>
        <w:pStyle w:val="Caption"/>
      </w:pPr>
      <w:bookmarkStart w:id="52" w:name="_Ref404255684"/>
      <w:r>
        <w:t xml:space="preserve">Figure </w:t>
      </w:r>
      <w:fldSimple w:instr=" SEQ Figure \* ARABIC ">
        <w:r>
          <w:rPr>
            <w:noProof/>
          </w:rPr>
          <w:t>5</w:t>
        </w:r>
      </w:fldSimple>
      <w:r>
        <w:t>. View of the atom material properties dialog.</w:t>
      </w:r>
      <w:bookmarkEnd w:id="52"/>
    </w:p>
    <w:p w:rsidR="008D7507" w:rsidRDefault="008D7507" w:rsidP="004A0A52"/>
    <w:p w:rsidR="008D7507" w:rsidRDefault="008D7507" w:rsidP="004A0A52">
      <w:r>
        <w:t>It is possible to group graphical objects (such as atoms or labels). Each of the grops can then be assigned different visual properties.</w:t>
      </w:r>
    </w:p>
    <w:p w:rsidR="008D7507" w:rsidRDefault="008D7507" w:rsidP="004A0A52">
      <w:r>
        <w:t>For example, you may want to change the label colour of some (but not all) labels in the picture. You can achieve this by selecting the labels you want to collect in a group call ‘red_labels’ and typing</w:t>
      </w:r>
    </w:p>
    <w:p w:rsidR="008D7507" w:rsidRDefault="008D7507" w:rsidP="004A0A52">
      <w:r>
        <w:t>&gt;&gt;name collection red_label</w:t>
      </w:r>
    </w:p>
    <w:p w:rsidR="008D7507" w:rsidRDefault="008D7507" w:rsidP="004A0A52">
      <w:r>
        <w:t>You can then Right-Click on one of the labels in this group and select ‘Draw Style’. Any graphic properties you set here will apply to all labels in this group.</w:t>
      </w:r>
    </w:p>
    <w:p w:rsidR="008D7507" w:rsidRDefault="008D7507" w:rsidP="004A0A52">
      <w:r>
        <w:t>Alternatively, you can get the same dialoge box by typing:</w:t>
      </w:r>
    </w:p>
    <w:p w:rsidR="008D7507" w:rsidRDefault="008D7507" w:rsidP="004A0A52">
      <w:r>
        <w:t>&gt;&gt;editmaterial red_label</w:t>
      </w:r>
    </w:p>
    <w:p w:rsidR="008D7507" w:rsidRDefault="008D7507" w:rsidP="004A0A52">
      <w:r>
        <w:t>When you ‘fuse’ the structure, or refine again, the label colour is lost. But the properties of the ‘red_label’ collection is remembered, so if you need to re-make an image, you just need to add the objects to the relevant collection again.</w:t>
      </w:r>
    </w:p>
    <w:p w:rsidR="008D7507" w:rsidRDefault="008D7507" w:rsidP="004A0A52">
      <w:r>
        <w:t>You can use this technique to make the label colour of Atom Labels different from the Bond Labels.</w:t>
      </w:r>
    </w:p>
    <w:p w:rsidR="008D7507" w:rsidRDefault="008D7507" w:rsidP="008D7507">
      <w:pPr>
        <w:pStyle w:val="Heading2"/>
      </w:pPr>
      <w:bookmarkStart w:id="53" w:name="_Toc415135027"/>
      <w:r>
        <w:t>Tables and Reports</w:t>
      </w:r>
      <w:bookmarkEnd w:id="53"/>
    </w:p>
    <w:p w:rsidR="008D7507" w:rsidRDefault="008D7507" w:rsidP="008D7507">
      <w:pPr>
        <w:pStyle w:val="Heading3"/>
        <w:rPr>
          <w:lang w:eastAsia="en-GB"/>
        </w:rPr>
      </w:pPr>
      <w:bookmarkStart w:id="54" w:name="_Toc415135028"/>
      <w:r>
        <w:rPr>
          <w:lang w:eastAsia="en-GB"/>
        </w:rPr>
        <w:t>Automated parameter recalculation</w:t>
      </w:r>
      <w:bookmarkEnd w:id="54"/>
    </w:p>
    <w:p w:rsidR="008D7507" w:rsidRDefault="008D7507" w:rsidP="00054DEC">
      <w:pPr>
        <w:jc w:val="both"/>
        <w:rPr>
          <w:szCs w:val="20"/>
          <w:lang w:eastAsia="en-GB"/>
        </w:rPr>
      </w:pPr>
      <w:r>
        <w:rPr>
          <w:szCs w:val="20"/>
          <w:lang w:eastAsia="en-GB"/>
        </w:rPr>
        <w:t>Olex2 can recalculate some parameters to help with report generation, paper writing and other tasks which may require updating your structure. The parameters are calculated and placed as Olex2 variables. Currently the user can specify bonds, angles, plane normal to bond angle and various plane-to-plane parameters calculation. The following examples show the usage of this feature.</w:t>
      </w:r>
    </w:p>
    <w:p w:rsidR="008D7507" w:rsidRDefault="008D7507" w:rsidP="00054DEC">
      <w:pPr>
        <w:jc w:val="both"/>
        <w:rPr>
          <w:szCs w:val="20"/>
          <w:lang w:eastAsia="en-GB"/>
        </w:rPr>
      </w:pPr>
      <w:r>
        <w:rPr>
          <w:szCs w:val="20"/>
          <w:lang w:eastAsia="en-GB"/>
        </w:rPr>
        <w:t>‘DefineVar param_name’:</w:t>
      </w:r>
    </w:p>
    <w:p w:rsidR="008D7507" w:rsidRDefault="008D7507" w:rsidP="007E694D">
      <w:pPr>
        <w:numPr>
          <w:ilvl w:val="0"/>
          <w:numId w:val="14"/>
        </w:numPr>
        <w:jc w:val="both"/>
        <w:rPr>
          <w:szCs w:val="20"/>
          <w:lang w:eastAsia="en-GB"/>
        </w:rPr>
      </w:pPr>
      <w:r>
        <w:rPr>
          <w:szCs w:val="20"/>
          <w:lang w:eastAsia="en-GB"/>
        </w:rPr>
        <w:t>for two selected atoms will store the interatomic distance in the ‘olex2.calculated.param_name’</w:t>
      </w:r>
    </w:p>
    <w:p w:rsidR="008D7507" w:rsidRDefault="008D7507" w:rsidP="007E694D">
      <w:pPr>
        <w:numPr>
          <w:ilvl w:val="0"/>
          <w:numId w:val="14"/>
        </w:numPr>
        <w:jc w:val="both"/>
        <w:rPr>
          <w:szCs w:val="20"/>
          <w:lang w:eastAsia="en-GB"/>
        </w:rPr>
      </w:pPr>
      <w:r>
        <w:rPr>
          <w:szCs w:val="20"/>
          <w:lang w:eastAsia="en-GB"/>
        </w:rPr>
        <w:t>for three selected bonds it will be the angle stored in ‘olex2.calculated.param_name’</w:t>
      </w:r>
    </w:p>
    <w:p w:rsidR="008D7507" w:rsidRDefault="008D7507" w:rsidP="007E694D">
      <w:pPr>
        <w:numPr>
          <w:ilvl w:val="0"/>
          <w:numId w:val="14"/>
        </w:numPr>
        <w:jc w:val="both"/>
        <w:rPr>
          <w:szCs w:val="20"/>
          <w:lang w:eastAsia="en-GB"/>
        </w:rPr>
      </w:pPr>
      <w:r>
        <w:rPr>
          <w:szCs w:val="20"/>
          <w:lang w:eastAsia="en-GB"/>
        </w:rPr>
        <w:lastRenderedPageBreak/>
        <w:t>for the election of a plane and a bond it will be the angle between the plane normal and the bon stored in ‘olex2.calculated.param_namen’</w:t>
      </w:r>
    </w:p>
    <w:p w:rsidR="008D7507" w:rsidRDefault="008D7507" w:rsidP="007E694D">
      <w:pPr>
        <w:numPr>
          <w:ilvl w:val="0"/>
          <w:numId w:val="14"/>
        </w:numPr>
        <w:jc w:val="both"/>
        <w:rPr>
          <w:szCs w:val="20"/>
          <w:lang w:eastAsia="en-GB"/>
        </w:rPr>
      </w:pPr>
      <w:r>
        <w:rPr>
          <w:szCs w:val="20"/>
          <w:lang w:eastAsia="en-GB"/>
        </w:rPr>
        <w:t>for two selected planes it will be 5 parameters, centroid-to-centroid distance stored in ‘olex2.calculated.param_namecc’, centroid of the first plane to the second plane distance stored in ‘olex2.calculated.param_namepc’, angle between the plane normals stored in ‘olex2.calculated.param_namea’ and plane centroid shifts stored in ‘olex2.calculated.param_namesa’ and ‘olex2.calculated.param_namesb’</w:t>
      </w:r>
    </w:p>
    <w:p w:rsidR="008D7507" w:rsidRPr="00DA01C8" w:rsidRDefault="008D7507" w:rsidP="00054DEC">
      <w:pPr>
        <w:jc w:val="both"/>
        <w:rPr>
          <w:szCs w:val="20"/>
          <w:lang w:eastAsia="en-GB"/>
        </w:rPr>
      </w:pPr>
      <w:r>
        <w:rPr>
          <w:szCs w:val="20"/>
          <w:lang w:eastAsia="en-GB"/>
        </w:rPr>
        <w:t>To enforce the variable calculations, type ‘CalcVars’ command which will also print the calculate values.</w:t>
      </w:r>
    </w:p>
    <w:p w:rsidR="008D7507" w:rsidRDefault="008D7507" w:rsidP="008D7507">
      <w:pPr>
        <w:pStyle w:val="Heading3"/>
        <w:rPr>
          <w:lang w:eastAsia="en-GB"/>
        </w:rPr>
      </w:pPr>
      <w:bookmarkStart w:id="55" w:name="_Toc415135029"/>
      <w:r>
        <w:rPr>
          <w:lang w:eastAsia="en-GB"/>
        </w:rPr>
        <w:t>Automate tables of selected parameters</w:t>
      </w:r>
      <w:bookmarkEnd w:id="55"/>
    </w:p>
    <w:p w:rsidR="008D7507" w:rsidRDefault="008D7507" w:rsidP="00054DEC">
      <w:pPr>
        <w:jc w:val="both"/>
        <w:rPr>
          <w:sz w:val="19"/>
          <w:szCs w:val="19"/>
          <w:lang w:eastAsia="en-GB"/>
        </w:rPr>
      </w:pPr>
      <w:r>
        <w:rPr>
          <w:sz w:val="19"/>
          <w:szCs w:val="19"/>
          <w:lang w:eastAsia="en-GB"/>
        </w:rPr>
        <w:t>There is an easy way in Olex2 to automate the generation of the selected tables. You have to put the definitions once and then every time the CIF is recreated it is automatically updated to specify the information required for the selected parameter tables. The key command is ‘sel cif’ followed by the parameter – bond, angle, torsions (or dihedrals) and then followed by the parameter mask. For example the following command will select all metal containing bonds ‘sel cif bonds $M’. If you want to be more specific, you can put ‘sel cif bonds $M $N’ to select bonds only from metal to N atoms. There is also a shortcut for any atom – ‘$*’ which can be used to specify the position of the desired atom. For example this command ‘sel cif angles $* $M $*’ will selec only angles where the metal is in the middle.</w:t>
      </w:r>
    </w:p>
    <w:p w:rsidR="008D7507" w:rsidRPr="00DA01C8" w:rsidRDefault="008D7507" w:rsidP="00054DEC">
      <w:pPr>
        <w:jc w:val="both"/>
        <w:rPr>
          <w:sz w:val="19"/>
          <w:szCs w:val="19"/>
          <w:lang w:eastAsia="en-GB"/>
        </w:rPr>
      </w:pPr>
    </w:p>
    <w:p w:rsidR="008D7507" w:rsidRDefault="008D7507" w:rsidP="008D7507">
      <w:pPr>
        <w:pStyle w:val="Heading2"/>
      </w:pPr>
      <w:bookmarkStart w:id="56" w:name="_Toc415135030"/>
      <w:r>
        <w:t xml:space="preserve">Space Group </w:t>
      </w:r>
      <w:r w:rsidRPr="008D7507">
        <w:t>Operations</w:t>
      </w:r>
      <w:bookmarkEnd w:id="56"/>
    </w:p>
    <w:p w:rsidR="008D7507" w:rsidRPr="00DA01C8" w:rsidRDefault="008D7507" w:rsidP="008D7507">
      <w:pPr>
        <w:pStyle w:val="Heading3"/>
      </w:pPr>
      <w:bookmarkStart w:id="57" w:name="_Toc415135031"/>
      <w:r w:rsidRPr="00DA01C8">
        <w:t>Change P1 space group to P-1</w:t>
      </w:r>
      <w:bookmarkEnd w:id="57"/>
    </w:p>
    <w:p w:rsidR="008D7507" w:rsidRPr="00DA01C8" w:rsidRDefault="008D7507" w:rsidP="00054DEC">
      <w:pPr>
        <w:jc w:val="both"/>
        <w:rPr>
          <w:szCs w:val="20"/>
          <w:lang w:eastAsia="en-GB"/>
        </w:rPr>
      </w:pPr>
      <w:r w:rsidRPr="00DA01C8">
        <w:rPr>
          <w:szCs w:val="20"/>
          <w:lang w:eastAsia="en-GB"/>
        </w:rPr>
        <w:t>Identify two atoms related by the center of inversion, select them and type</w:t>
      </w:r>
    </w:p>
    <w:p w:rsidR="008D7507" w:rsidRPr="00C37218" w:rsidRDefault="008D7507" w:rsidP="00054DEC">
      <w:pPr>
        <w:jc w:val="both"/>
        <w:rPr>
          <w:b/>
          <w:szCs w:val="20"/>
          <w:lang w:eastAsia="en-GB"/>
        </w:rPr>
      </w:pPr>
      <w:r w:rsidRPr="00C37218">
        <w:rPr>
          <w:b/>
          <w:szCs w:val="20"/>
          <w:lang w:eastAsia="en-GB"/>
        </w:rPr>
        <w:t>&gt;&gt; echo ccrd()</w:t>
      </w:r>
    </w:p>
    <w:p w:rsidR="008D7507" w:rsidRPr="00DA01C8" w:rsidRDefault="008D7507" w:rsidP="00054DEC">
      <w:pPr>
        <w:jc w:val="both"/>
        <w:rPr>
          <w:szCs w:val="20"/>
          <w:lang w:eastAsia="en-GB"/>
        </w:rPr>
      </w:pPr>
      <w:r w:rsidRPr="00DA01C8">
        <w:rPr>
          <w:szCs w:val="20"/>
          <w:lang w:eastAsia="en-GB"/>
        </w:rPr>
        <w:t>to get coordinates of the point between the selected atoms. This will be fractional coordinates of the proposed centre of  inversion as 'x,y,z'. The type:</w:t>
      </w:r>
    </w:p>
    <w:p w:rsidR="008D7507" w:rsidRPr="00C37218" w:rsidRDefault="008D7507" w:rsidP="00054DEC">
      <w:pPr>
        <w:jc w:val="both"/>
        <w:rPr>
          <w:b/>
          <w:szCs w:val="20"/>
          <w:lang w:eastAsia="en-GB"/>
        </w:rPr>
      </w:pPr>
      <w:r w:rsidRPr="00C37218">
        <w:rPr>
          <w:b/>
          <w:szCs w:val="20"/>
          <w:lang w:eastAsia="en-GB"/>
        </w:rPr>
        <w:t>&gt;&gt; push -x -y -z</w:t>
      </w:r>
    </w:p>
    <w:p w:rsidR="008D7507" w:rsidRDefault="008D7507" w:rsidP="00054DEC">
      <w:pPr>
        <w:jc w:val="both"/>
        <w:rPr>
          <w:szCs w:val="20"/>
          <w:lang w:eastAsia="en-GB"/>
        </w:rPr>
      </w:pPr>
      <w:r w:rsidRPr="00DA01C8">
        <w:rPr>
          <w:szCs w:val="20"/>
          <w:lang w:eastAsia="en-GB"/>
        </w:rPr>
        <w:t xml:space="preserve">to move the content of the asymmetric unit so that the centre of inversion now is at (0,0,0). Then type: </w:t>
      </w:r>
    </w:p>
    <w:p w:rsidR="008D7507" w:rsidRPr="00C37218" w:rsidRDefault="008D7507" w:rsidP="00054DEC">
      <w:pPr>
        <w:jc w:val="both"/>
        <w:rPr>
          <w:b/>
          <w:szCs w:val="20"/>
          <w:lang w:eastAsia="en-GB"/>
        </w:rPr>
      </w:pPr>
      <w:r w:rsidRPr="00C37218">
        <w:rPr>
          <w:b/>
          <w:szCs w:val="20"/>
          <w:lang w:eastAsia="en-GB"/>
        </w:rPr>
        <w:t>&gt;&gt;changesg P-1</w:t>
      </w:r>
    </w:p>
    <w:p w:rsidR="008D7507" w:rsidRPr="00DA01C8" w:rsidRDefault="008D7507" w:rsidP="00054DEC">
      <w:pPr>
        <w:jc w:val="both"/>
        <w:rPr>
          <w:szCs w:val="20"/>
          <w:lang w:eastAsia="en-GB"/>
        </w:rPr>
      </w:pPr>
      <w:r w:rsidRPr="00DA01C8">
        <w:rPr>
          <w:szCs w:val="20"/>
          <w:lang w:eastAsia="en-GB"/>
        </w:rPr>
        <w:t>to change the space group. Olex2 will try to remove the symmetry related atoms, however if the atoms do not overlap within some value, they have to be removed manually or by typing:</w:t>
      </w:r>
    </w:p>
    <w:p w:rsidR="008D7507" w:rsidRPr="00C37218" w:rsidRDefault="008D7507" w:rsidP="00054DEC">
      <w:pPr>
        <w:jc w:val="both"/>
        <w:rPr>
          <w:b/>
          <w:szCs w:val="20"/>
          <w:lang w:eastAsia="en-GB"/>
        </w:rPr>
      </w:pPr>
      <w:r w:rsidRPr="00C37218">
        <w:rPr>
          <w:b/>
          <w:szCs w:val="20"/>
          <w:lang w:eastAsia="en-GB"/>
        </w:rPr>
        <w:t>&gt;&gt;fuse </w:t>
      </w:r>
      <w:r w:rsidRPr="00C37218">
        <w:rPr>
          <w:b/>
          <w:i/>
          <w:iCs/>
          <w:szCs w:val="20"/>
          <w:lang w:eastAsia="en-GB"/>
        </w:rPr>
        <w:t>r</w:t>
      </w:r>
    </w:p>
    <w:p w:rsidR="008D7507" w:rsidRPr="00DA01C8" w:rsidRDefault="008D7507" w:rsidP="00054DEC">
      <w:pPr>
        <w:jc w:val="both"/>
        <w:rPr>
          <w:szCs w:val="20"/>
          <w:lang w:eastAsia="en-GB"/>
        </w:rPr>
      </w:pPr>
      <w:r w:rsidRPr="00DA01C8">
        <w:rPr>
          <w:szCs w:val="20"/>
          <w:lang w:eastAsia="en-GB"/>
        </w:rPr>
        <w:t> command, where </w:t>
      </w:r>
      <w:r w:rsidRPr="00DA01C8">
        <w:rPr>
          <w:i/>
          <w:iCs/>
          <w:szCs w:val="20"/>
          <w:lang w:eastAsia="en-GB"/>
        </w:rPr>
        <w:t>r </w:t>
      </w:r>
      <w:r w:rsidRPr="00DA01C8">
        <w:rPr>
          <w:szCs w:val="20"/>
          <w:lang w:eastAsia="en-GB"/>
        </w:rPr>
        <w:t>is the radius within which atoms of the same type get merged into a single one.</w:t>
      </w:r>
    </w:p>
    <w:p w:rsidR="008D7507" w:rsidRPr="00DA01C8" w:rsidRDefault="008D7507" w:rsidP="00054DEC">
      <w:pPr>
        <w:jc w:val="both"/>
        <w:rPr>
          <w:szCs w:val="20"/>
          <w:lang w:eastAsia="en-GB"/>
        </w:rPr>
      </w:pPr>
      <w:r w:rsidRPr="00DA01C8">
        <w:rPr>
          <w:szCs w:val="20"/>
          <w:lang w:eastAsia="en-GB"/>
        </w:rPr>
        <w:t>Sometimes the molecule looks 'broken' after this operation and the command 'compaq -a' has to be executed to assemble the molecule.</w:t>
      </w:r>
    </w:p>
    <w:p w:rsidR="008D7507" w:rsidRPr="00DA01C8" w:rsidRDefault="008D7507" w:rsidP="00054DEC">
      <w:pPr>
        <w:jc w:val="both"/>
        <w:rPr>
          <w:szCs w:val="20"/>
          <w:lang w:eastAsia="en-GB"/>
        </w:rPr>
      </w:pPr>
    </w:p>
    <w:p w:rsidR="008D7507" w:rsidRPr="00DA01C8" w:rsidRDefault="008D7507" w:rsidP="008D7507">
      <w:pPr>
        <w:pStyle w:val="Heading3"/>
      </w:pPr>
      <w:bookmarkStart w:id="58" w:name="_Toc415135032"/>
      <w:r w:rsidRPr="00DA01C8">
        <w:t>Change space group settings</w:t>
      </w:r>
      <w:bookmarkEnd w:id="58"/>
    </w:p>
    <w:p w:rsidR="008D7507" w:rsidRPr="00DA01C8" w:rsidRDefault="008D7507" w:rsidP="00054DEC">
      <w:pPr>
        <w:jc w:val="both"/>
        <w:rPr>
          <w:szCs w:val="20"/>
          <w:lang w:eastAsia="en-GB"/>
        </w:rPr>
      </w:pPr>
      <w:r w:rsidRPr="00DA01C8">
        <w:rPr>
          <w:szCs w:val="20"/>
          <w:lang w:eastAsia="en-GB"/>
        </w:rPr>
        <w:t>Olex2 provides the 'sgs' command to change the space group settings (cell choice and the axis). For a monoclinic space group, type:</w:t>
      </w:r>
    </w:p>
    <w:p w:rsidR="008D7507" w:rsidRPr="00C37218" w:rsidRDefault="008D7507" w:rsidP="00054DEC">
      <w:pPr>
        <w:jc w:val="both"/>
        <w:rPr>
          <w:b/>
          <w:szCs w:val="20"/>
          <w:lang w:eastAsia="en-GB"/>
        </w:rPr>
      </w:pPr>
      <w:r w:rsidRPr="00C37218">
        <w:rPr>
          <w:b/>
          <w:szCs w:val="20"/>
          <w:lang w:eastAsia="en-GB"/>
        </w:rPr>
        <w:lastRenderedPageBreak/>
        <w:t>&gt;&gt;sgs axis_cellchoice  [output HKL file name]</w:t>
      </w:r>
    </w:p>
    <w:p w:rsidR="008D7507" w:rsidRPr="00DA01C8" w:rsidRDefault="008D7507" w:rsidP="00054DEC">
      <w:pPr>
        <w:jc w:val="both"/>
        <w:rPr>
          <w:szCs w:val="20"/>
          <w:lang w:eastAsia="en-GB"/>
        </w:rPr>
      </w:pPr>
      <w:r w:rsidRPr="00DA01C8">
        <w:rPr>
          <w:szCs w:val="20"/>
          <w:lang w:eastAsia="en-GB"/>
        </w:rPr>
        <w:t>For example:</w:t>
      </w:r>
    </w:p>
    <w:p w:rsidR="008D7507" w:rsidRPr="00C37218" w:rsidRDefault="008D7507" w:rsidP="00054DEC">
      <w:pPr>
        <w:jc w:val="both"/>
        <w:rPr>
          <w:b/>
          <w:szCs w:val="20"/>
          <w:lang w:eastAsia="en-GB"/>
        </w:rPr>
      </w:pPr>
      <w:r w:rsidRPr="00C37218">
        <w:rPr>
          <w:b/>
          <w:szCs w:val="20"/>
          <w:lang w:eastAsia="en-GB"/>
        </w:rPr>
        <w:t>&gt;&gt;sgs</w:t>
      </w:r>
      <w:r w:rsidRPr="00C37218">
        <w:rPr>
          <w:b/>
          <w:bCs/>
          <w:szCs w:val="20"/>
          <w:lang w:eastAsia="en-GB"/>
        </w:rPr>
        <w:t> </w:t>
      </w:r>
      <w:r w:rsidRPr="00C37218">
        <w:rPr>
          <w:b/>
          <w:szCs w:val="20"/>
          <w:lang w:eastAsia="en-GB"/>
        </w:rPr>
        <w:t>b1 b1.hkl</w:t>
      </w:r>
    </w:p>
    <w:p w:rsidR="008D7507" w:rsidRPr="00DA01C8" w:rsidRDefault="008D7507" w:rsidP="00054DEC">
      <w:pPr>
        <w:jc w:val="both"/>
        <w:rPr>
          <w:szCs w:val="20"/>
          <w:lang w:eastAsia="en-GB"/>
        </w:rPr>
      </w:pPr>
      <w:r w:rsidRPr="00DA01C8">
        <w:rPr>
          <w:szCs w:val="20"/>
          <w:lang w:eastAsia="en-GB"/>
        </w:rPr>
        <w:t>changes the current space group setting to make the 'b' the principal axis and  for the cell choice '1' and creates the b1.hkl file with transformed reflections. It is also possible to enter just the principle axis, like 'a' or 'c'. Please note that the cell esd's will be estimated since no variance-covariance matrix is available for the transformation.</w:t>
      </w:r>
    </w:p>
    <w:p w:rsidR="008D7507" w:rsidRPr="00DA01C8" w:rsidRDefault="008D7507" w:rsidP="00054DEC">
      <w:pPr>
        <w:jc w:val="both"/>
        <w:rPr>
          <w:szCs w:val="20"/>
          <w:lang w:eastAsia="en-GB"/>
        </w:rPr>
      </w:pPr>
      <w:r w:rsidRPr="00DA01C8">
        <w:rPr>
          <w:szCs w:val="20"/>
          <w:lang w:eastAsia="en-GB"/>
        </w:rPr>
        <w:t>For orthorhombic space groups, at the moment, only 'sgs abc' is valid to transform settings to standard. Olex2 will change the cell the setting accordingly, modify all the atomic coordinates and the ADS’s (if any) and, if the output HKL file name is provided, creates the new HKL file according to the transformation. You will have to choose that file for the refinement if needed.</w:t>
      </w:r>
    </w:p>
    <w:p w:rsidR="008D7507" w:rsidRPr="00DA01C8" w:rsidRDefault="008D7507" w:rsidP="00054DEC">
      <w:pPr>
        <w:jc w:val="both"/>
        <w:rPr>
          <w:szCs w:val="20"/>
          <w:lang w:eastAsia="en-GB"/>
        </w:rPr>
      </w:pPr>
      <w:r w:rsidRPr="00DA01C8">
        <w:rPr>
          <w:szCs w:val="20"/>
          <w:lang w:eastAsia="en-GB"/>
        </w:rPr>
        <w:t>To find out current space group settings, type:</w:t>
      </w:r>
    </w:p>
    <w:p w:rsidR="008D7507" w:rsidRDefault="008D7507" w:rsidP="00054DEC">
      <w:pPr>
        <w:jc w:val="both"/>
        <w:rPr>
          <w:b/>
          <w:szCs w:val="20"/>
          <w:lang w:eastAsia="en-GB"/>
        </w:rPr>
      </w:pPr>
      <w:r w:rsidRPr="00C37218">
        <w:rPr>
          <w:b/>
          <w:szCs w:val="20"/>
          <w:lang w:eastAsia="en-GB"/>
        </w:rPr>
        <w:t>&gt;&gt;echo sgs()</w:t>
      </w:r>
    </w:p>
    <w:p w:rsidR="008D7507" w:rsidRDefault="008D7507" w:rsidP="001922B0">
      <w:pPr>
        <w:pStyle w:val="Heading3"/>
        <w:rPr>
          <w:lang w:eastAsia="en-GB"/>
        </w:rPr>
      </w:pPr>
      <w:bookmarkStart w:id="59" w:name="_Toc415135033"/>
      <w:r>
        <w:rPr>
          <w:lang w:eastAsia="en-GB"/>
        </w:rPr>
        <w:t>Transforming the axes of a triclinic cell</w:t>
      </w:r>
      <w:bookmarkEnd w:id="59"/>
    </w:p>
    <w:p w:rsidR="008D7507" w:rsidRDefault="008D7507" w:rsidP="00054DEC">
      <w:pPr>
        <w:jc w:val="both"/>
        <w:rPr>
          <w:rFonts w:ascii="Arial" w:hAnsi="Arial" w:cs="Arial"/>
          <w:color w:val="222222"/>
          <w:sz w:val="19"/>
        </w:rPr>
      </w:pPr>
    </w:p>
    <w:p w:rsidR="008D7507" w:rsidRDefault="008D7507" w:rsidP="00054DEC">
      <w:pPr>
        <w:jc w:val="both"/>
        <w:rPr>
          <w:rFonts w:ascii="Arial" w:hAnsi="Arial" w:cs="Arial"/>
          <w:color w:val="222222"/>
          <w:sz w:val="19"/>
          <w:szCs w:val="19"/>
          <w:shd w:val="clear" w:color="auto" w:fill="FFFFFF"/>
        </w:rPr>
      </w:pPr>
      <w:r w:rsidRPr="001922B0">
        <w:rPr>
          <w:rFonts w:ascii="Arial" w:hAnsi="Arial" w:cs="Arial"/>
          <w:color w:val="222222"/>
          <w:sz w:val="19"/>
        </w:rPr>
        <w:t>sgs </w:t>
      </w:r>
      <w:r w:rsidRPr="001922B0">
        <w:rPr>
          <w:rFonts w:ascii="Arial" w:hAnsi="Arial" w:cs="Arial"/>
          <w:color w:val="222222"/>
          <w:sz w:val="19"/>
          <w:szCs w:val="19"/>
          <w:shd w:val="clear" w:color="auto" w:fill="FFFFFF"/>
        </w:rPr>
        <w:t>1 0 0 0 0 1 0 1 0 P-1</w:t>
      </w:r>
    </w:p>
    <w:p w:rsidR="008D7507" w:rsidRDefault="008D7507" w:rsidP="00054DEC">
      <w:pPr>
        <w:jc w:val="both"/>
        <w:rPr>
          <w:b/>
          <w:szCs w:val="20"/>
          <w:lang w:eastAsia="en-GB"/>
        </w:rPr>
      </w:pPr>
    </w:p>
    <w:p w:rsidR="008D7507" w:rsidRPr="00C37218" w:rsidRDefault="008D7507" w:rsidP="00054DEC">
      <w:pPr>
        <w:jc w:val="both"/>
        <w:rPr>
          <w:b/>
          <w:szCs w:val="20"/>
          <w:lang w:eastAsia="en-GB"/>
        </w:rPr>
      </w:pPr>
    </w:p>
    <w:p w:rsidR="008D7507" w:rsidRDefault="008D7507" w:rsidP="008D7507">
      <w:pPr>
        <w:pStyle w:val="Heading2"/>
      </w:pPr>
      <w:bookmarkStart w:id="60" w:name="_Toc415135034"/>
      <w:r>
        <w:t>Troubleshooting</w:t>
      </w:r>
      <w:bookmarkEnd w:id="60"/>
    </w:p>
    <w:p w:rsidR="008D7507" w:rsidRPr="008D7507" w:rsidRDefault="008D7507" w:rsidP="008D7507"/>
    <w:p w:rsidR="008D7507" w:rsidRPr="008D7507" w:rsidRDefault="008D7507" w:rsidP="008D7507"/>
    <w:p w:rsidR="00F30468" w:rsidRPr="00DA01C8" w:rsidRDefault="00F30468" w:rsidP="008D7507">
      <w:pPr>
        <w:pStyle w:val="Heading3"/>
      </w:pPr>
      <w:bookmarkStart w:id="61" w:name="Overlay_molecules_795407803729_051836892"/>
      <w:bookmarkStart w:id="62" w:name="_Toc415135035"/>
      <w:bookmarkEnd w:id="61"/>
      <w:r w:rsidRPr="00DA01C8">
        <w:t>Overlay molecules</w:t>
      </w:r>
      <w:bookmarkEnd w:id="62"/>
    </w:p>
    <w:p w:rsidR="00F30468" w:rsidRPr="00DA01C8" w:rsidRDefault="00F30468" w:rsidP="00054DEC">
      <w:pPr>
        <w:jc w:val="both"/>
        <w:rPr>
          <w:szCs w:val="20"/>
          <w:lang w:eastAsia="en-GB"/>
        </w:rPr>
      </w:pPr>
      <w:r w:rsidRPr="00DA01C8">
        <w:rPr>
          <w:szCs w:val="20"/>
          <w:shd w:val="clear" w:color="auto" w:fill="FFFFFF"/>
          <w:lang w:eastAsia="en-GB"/>
        </w:rPr>
        <w:t>Olex2 provides several tools to match/align/overlay fragments or molecules. If the fragments have the same connectivity, the user can just type 'match' for automatic matching of the molecules. Olex2 will search for molecular graphs of the same connectivity* and align them, printing corresponding RMSD in angstroms. If the structure has more than two fragments, one atom of pair of fragments can be selected and the following command issued to match the selected fragments only:</w:t>
      </w:r>
    </w:p>
    <w:p w:rsidR="00F30468" w:rsidRPr="000F4A8E" w:rsidRDefault="00F30468" w:rsidP="00054DEC">
      <w:pPr>
        <w:jc w:val="both"/>
        <w:rPr>
          <w:b/>
          <w:szCs w:val="20"/>
          <w:lang w:eastAsia="en-GB"/>
        </w:rPr>
      </w:pPr>
      <w:r w:rsidRPr="000F4A8E">
        <w:rPr>
          <w:b/>
          <w:szCs w:val="20"/>
          <w:shd w:val="clear" w:color="auto" w:fill="FFFFFF"/>
          <w:lang w:eastAsia="en-GB"/>
        </w:rPr>
        <w:t>&gt;&gt;match</w:t>
      </w:r>
    </w:p>
    <w:p w:rsidR="00F30468" w:rsidRPr="00DA01C8" w:rsidRDefault="00F30468" w:rsidP="00054DEC">
      <w:pPr>
        <w:jc w:val="both"/>
        <w:rPr>
          <w:szCs w:val="20"/>
          <w:lang w:eastAsia="en-GB"/>
        </w:rPr>
      </w:pPr>
      <w:r w:rsidRPr="00DA01C8">
        <w:rPr>
          <w:szCs w:val="20"/>
          <w:shd w:val="clear" w:color="auto" w:fill="FFFFFF"/>
          <w:lang w:eastAsia="en-GB"/>
        </w:rPr>
        <w:t>The match macro also takes the '-</w:t>
      </w:r>
      <w:r w:rsidRPr="00DA01C8">
        <w:rPr>
          <w:b/>
          <w:bCs/>
          <w:szCs w:val="20"/>
          <w:shd w:val="clear" w:color="auto" w:fill="FFFFFF"/>
          <w:lang w:eastAsia="en-GB"/>
        </w:rPr>
        <w:t>i</w:t>
      </w:r>
      <w:r w:rsidRPr="00DA01C8">
        <w:rPr>
          <w:szCs w:val="20"/>
          <w:shd w:val="clear" w:color="auto" w:fill="FFFFFF"/>
          <w:lang w:eastAsia="en-GB"/>
        </w:rPr>
        <w:t>' option. When this option is given, the procedure  will try to match the first fragment and the second one with the inverted coordinates. The result will be printed as the RMSD and the transformation matrix, use the '-</w:t>
      </w:r>
      <w:r w:rsidRPr="00DA01C8">
        <w:rPr>
          <w:b/>
          <w:bCs/>
          <w:szCs w:val="20"/>
          <w:shd w:val="clear" w:color="auto" w:fill="FFFFFF"/>
          <w:lang w:eastAsia="en-GB"/>
        </w:rPr>
        <w:t>a</w:t>
      </w:r>
      <w:r w:rsidRPr="00DA01C8">
        <w:rPr>
          <w:szCs w:val="20"/>
          <w:shd w:val="clear" w:color="auto" w:fill="FFFFFF"/>
          <w:lang w:eastAsia="en-GB"/>
        </w:rPr>
        <w:t>' option to align the fragments.</w:t>
      </w:r>
    </w:p>
    <w:p w:rsidR="00F30468" w:rsidRPr="00DA01C8" w:rsidRDefault="00F30468" w:rsidP="00054DEC">
      <w:pPr>
        <w:jc w:val="both"/>
        <w:rPr>
          <w:szCs w:val="20"/>
          <w:lang w:eastAsia="en-GB"/>
        </w:rPr>
      </w:pPr>
      <w:r w:rsidRPr="00DA01C8">
        <w:rPr>
          <w:szCs w:val="20"/>
          <w:shd w:val="clear" w:color="auto" w:fill="FFFFFF"/>
          <w:lang w:eastAsia="en-GB"/>
        </w:rPr>
        <w:t>Note that if your molecule is disordered or has high symmetry, the automatic matching might fail. Also if there are Q-peaks in the structure, they should be hidden (Ctrl+Q) or deleted using the following commands:</w:t>
      </w:r>
    </w:p>
    <w:p w:rsidR="00F30468" w:rsidRPr="000F4A8E" w:rsidRDefault="00F30468" w:rsidP="00054DEC">
      <w:pPr>
        <w:jc w:val="both"/>
        <w:rPr>
          <w:b/>
          <w:szCs w:val="20"/>
          <w:lang w:eastAsia="en-GB"/>
        </w:rPr>
      </w:pPr>
      <w:r w:rsidRPr="000F4A8E">
        <w:rPr>
          <w:b/>
          <w:szCs w:val="20"/>
          <w:shd w:val="clear" w:color="auto" w:fill="FFFFFF"/>
          <w:lang w:eastAsia="en-GB"/>
        </w:rPr>
        <w:t>&gt;&gt;kill $Q</w:t>
      </w:r>
    </w:p>
    <w:p w:rsidR="00F30468" w:rsidRPr="00DA01C8" w:rsidRDefault="00F30468" w:rsidP="00054DEC">
      <w:pPr>
        <w:jc w:val="both"/>
        <w:rPr>
          <w:szCs w:val="20"/>
          <w:lang w:eastAsia="en-GB"/>
        </w:rPr>
      </w:pPr>
      <w:r w:rsidRPr="00DA01C8">
        <w:rPr>
          <w:szCs w:val="20"/>
          <w:shd w:val="clear" w:color="auto" w:fill="FFFFFF"/>
          <w:lang w:eastAsia="en-GB"/>
        </w:rPr>
        <w:t xml:space="preserve">Since graph matching algorithm implementation does not use any pattern recognition for the optimisation, high symmetry may introduce huge number of possible graph permutations (like each CH3 group increases the </w:t>
      </w:r>
      <w:r w:rsidRPr="00DA01C8">
        <w:rPr>
          <w:szCs w:val="20"/>
          <w:shd w:val="clear" w:color="auto" w:fill="FFFFFF"/>
          <w:lang w:eastAsia="en-GB"/>
        </w:rPr>
        <w:lastRenderedPageBreak/>
        <w:t>number of permutations by a factor of 6 (3!)), it is recommended to hide the H atoms (Ctrl+H). If this does not help, a manual change of atom types may be required to break the symmetry.</w:t>
      </w:r>
    </w:p>
    <w:p w:rsidR="00F30468" w:rsidRPr="00DA01C8" w:rsidRDefault="00F30468" w:rsidP="00054DEC">
      <w:pPr>
        <w:jc w:val="both"/>
        <w:rPr>
          <w:szCs w:val="20"/>
          <w:lang w:eastAsia="en-GB"/>
        </w:rPr>
      </w:pPr>
      <w:r w:rsidRPr="00DA01C8">
        <w:rPr>
          <w:szCs w:val="20"/>
          <w:shd w:val="clear" w:color="auto" w:fill="FFFFFF"/>
          <w:lang w:eastAsia="en-GB"/>
        </w:rPr>
        <w:t>If automatic alignment fails due to the difference in the connectivity of the fragments, the user might select at least three atoms of one fragment and the same number of atoms in another fragment in matching sequence and type</w:t>
      </w:r>
    </w:p>
    <w:p w:rsidR="00F30468" w:rsidRPr="000F4A8E" w:rsidRDefault="00F30468" w:rsidP="00054DEC">
      <w:pPr>
        <w:jc w:val="both"/>
        <w:rPr>
          <w:b/>
          <w:szCs w:val="20"/>
          <w:lang w:eastAsia="en-GB"/>
        </w:rPr>
      </w:pPr>
      <w:r w:rsidRPr="000F4A8E">
        <w:rPr>
          <w:b/>
          <w:szCs w:val="20"/>
          <w:shd w:val="clear" w:color="auto" w:fill="FFFFFF"/>
          <w:lang w:eastAsia="en-GB"/>
        </w:rPr>
        <w:t>&gt;&gt;match</w:t>
      </w:r>
    </w:p>
    <w:p w:rsidR="00F30468" w:rsidRPr="00DA01C8" w:rsidRDefault="00F30468" w:rsidP="00054DEC">
      <w:pPr>
        <w:jc w:val="both"/>
        <w:rPr>
          <w:szCs w:val="20"/>
          <w:lang w:eastAsia="en-GB"/>
        </w:rPr>
      </w:pPr>
      <w:r w:rsidRPr="00DA01C8">
        <w:rPr>
          <w:szCs w:val="20"/>
          <w:shd w:val="clear" w:color="auto" w:fill="FFFFFF"/>
          <w:lang w:eastAsia="en-GB"/>
        </w:rPr>
        <w:t>to match fragments using only the selected atoms.</w:t>
      </w:r>
    </w:p>
    <w:p w:rsidR="00F30468" w:rsidRPr="00DA01C8" w:rsidRDefault="00F30468" w:rsidP="00054DEC">
      <w:pPr>
        <w:jc w:val="both"/>
        <w:rPr>
          <w:szCs w:val="20"/>
          <w:lang w:eastAsia="en-GB"/>
        </w:rPr>
      </w:pPr>
      <w:r w:rsidRPr="00DA01C8">
        <w:rPr>
          <w:szCs w:val="20"/>
          <w:shd w:val="clear" w:color="auto" w:fill="FFFFFF"/>
          <w:lang w:eastAsia="en-GB"/>
        </w:rPr>
        <w:t>There is also a matching mode, which can be activated by typing:</w:t>
      </w:r>
    </w:p>
    <w:p w:rsidR="00F30468" w:rsidRPr="000F4A8E" w:rsidRDefault="00F30468" w:rsidP="00054DEC">
      <w:pPr>
        <w:jc w:val="both"/>
        <w:rPr>
          <w:b/>
          <w:szCs w:val="20"/>
          <w:lang w:eastAsia="en-GB"/>
        </w:rPr>
      </w:pPr>
      <w:r w:rsidRPr="000F4A8E">
        <w:rPr>
          <w:b/>
          <w:szCs w:val="20"/>
          <w:shd w:val="clear" w:color="auto" w:fill="FFFFFF"/>
          <w:lang w:eastAsia="en-GB"/>
        </w:rPr>
        <w:t>&gt;&gt;mode match</w:t>
      </w:r>
    </w:p>
    <w:p w:rsidR="00F30468" w:rsidRPr="00DA01C8" w:rsidRDefault="00F30468" w:rsidP="00054DEC">
      <w:pPr>
        <w:jc w:val="both"/>
        <w:rPr>
          <w:szCs w:val="20"/>
          <w:lang w:eastAsia="en-GB"/>
        </w:rPr>
      </w:pPr>
      <w:r w:rsidRPr="00DA01C8">
        <w:rPr>
          <w:szCs w:val="20"/>
          <w:shd w:val="clear" w:color="auto" w:fill="FFFFFF"/>
          <w:lang w:eastAsia="en-GB"/>
        </w:rPr>
        <w:t>This mode enables interactive matching by a maximum of three pairs of atoms. The first pair of atoms are superimposed, the second one causes the rotation to minimize the distance between the atoms of the second pair, the third pair causes rotation around the line formed by the first and second pair to minimize the difference between the atoms of the third pair.</w:t>
      </w:r>
    </w:p>
    <w:p w:rsidR="00F30468" w:rsidRPr="00DA01C8" w:rsidRDefault="00F30468" w:rsidP="00054DEC">
      <w:pPr>
        <w:jc w:val="both"/>
        <w:rPr>
          <w:szCs w:val="20"/>
          <w:lang w:eastAsia="en-GB"/>
        </w:rPr>
      </w:pPr>
      <w:r w:rsidRPr="00DA01C8">
        <w:rPr>
          <w:szCs w:val="20"/>
          <w:shd w:val="clear" w:color="auto" w:fill="FFFFFF"/>
          <w:lang w:eastAsia="en-GB"/>
        </w:rPr>
        <w:t> Olex2 also provides a way to load an extra structure on screen. That structure can also be used in all the matching procedures described above. To load an extra structure, type:</w:t>
      </w:r>
    </w:p>
    <w:p w:rsidR="00F30468" w:rsidRPr="000F4A8E" w:rsidRDefault="00F30468" w:rsidP="00054DEC">
      <w:pPr>
        <w:jc w:val="both"/>
        <w:rPr>
          <w:b/>
          <w:szCs w:val="20"/>
          <w:lang w:eastAsia="en-GB"/>
        </w:rPr>
      </w:pPr>
      <w:r w:rsidRPr="000F4A8E">
        <w:rPr>
          <w:b/>
          <w:szCs w:val="20"/>
          <w:shd w:val="clear" w:color="auto" w:fill="FFFFFF"/>
          <w:lang w:eastAsia="en-GB"/>
        </w:rPr>
        <w:t>&gt;&gt;@reap -* [file_name]</w:t>
      </w:r>
    </w:p>
    <w:p w:rsidR="00F30468" w:rsidRPr="00DA01C8" w:rsidRDefault="00F30468" w:rsidP="00054DEC">
      <w:pPr>
        <w:jc w:val="both"/>
        <w:rPr>
          <w:szCs w:val="20"/>
          <w:lang w:eastAsia="en-GB"/>
        </w:rPr>
      </w:pPr>
      <w:r w:rsidRPr="00DA01C8">
        <w:rPr>
          <w:szCs w:val="20"/>
          <w:shd w:val="clear" w:color="auto" w:fill="FFFFFF"/>
          <w:lang w:eastAsia="en-GB"/>
        </w:rPr>
        <w:t>if the file name is not given, the 'File Open' dialog will apear.</w:t>
      </w:r>
    </w:p>
    <w:p w:rsidR="00F30468" w:rsidRPr="00DA01C8" w:rsidRDefault="00F30468" w:rsidP="00054DEC">
      <w:pPr>
        <w:jc w:val="both"/>
        <w:rPr>
          <w:szCs w:val="20"/>
          <w:lang w:eastAsia="en-GB"/>
        </w:rPr>
      </w:pPr>
      <w:r w:rsidRPr="00DA01C8">
        <w:rPr>
          <w:szCs w:val="20"/>
          <w:shd w:val="clear" w:color="auto" w:fill="FFFFFF"/>
          <w:lang w:eastAsia="en-GB"/>
        </w:rPr>
        <w:t>*The fragment connectivity can be adjusted using the AddBond, DelBond and the Conn commands. For example if the compound under the consideration is a metal complex with two or more identical ligands, the ligands can be 'detached' from the metal by selecting the metal atom and typing</w:t>
      </w:r>
    </w:p>
    <w:p w:rsidR="00F30468" w:rsidRPr="000F4A8E" w:rsidRDefault="00F30468" w:rsidP="00054DEC">
      <w:pPr>
        <w:jc w:val="both"/>
        <w:rPr>
          <w:b/>
          <w:szCs w:val="20"/>
          <w:lang w:eastAsia="en-GB"/>
        </w:rPr>
      </w:pPr>
      <w:r w:rsidRPr="000F4A8E">
        <w:rPr>
          <w:b/>
          <w:szCs w:val="20"/>
          <w:shd w:val="clear" w:color="auto" w:fill="FFFFFF"/>
          <w:lang w:eastAsia="en-GB"/>
        </w:rPr>
        <w:t>&gt;&gt;conn 0</w:t>
      </w:r>
    </w:p>
    <w:p w:rsidR="00F30468" w:rsidRPr="00DA01C8" w:rsidRDefault="00F30468" w:rsidP="007B3EC6">
      <w:pPr>
        <w:jc w:val="both"/>
        <w:rPr>
          <w:szCs w:val="20"/>
          <w:shd w:val="clear" w:color="auto" w:fill="FFFFFF"/>
          <w:lang w:eastAsia="en-GB"/>
        </w:rPr>
      </w:pPr>
      <w:r w:rsidRPr="00DA01C8">
        <w:rPr>
          <w:szCs w:val="20"/>
          <w:shd w:val="clear" w:color="auto" w:fill="FFFFFF"/>
          <w:lang w:eastAsia="en-GB"/>
        </w:rPr>
        <w:t>  </w:t>
      </w:r>
      <w:bookmarkStart w:id="63" w:name="Copy_naming_scheme_from_one_fr"/>
      <w:bookmarkEnd w:id="63"/>
    </w:p>
    <w:p w:rsidR="00F30468" w:rsidRPr="00DA01C8" w:rsidRDefault="00F30468" w:rsidP="00CC3961">
      <w:pPr>
        <w:pStyle w:val="Heading2"/>
      </w:pPr>
      <w:bookmarkStart w:id="64" w:name="_Toc415135036"/>
      <w:r w:rsidRPr="00DA01C8">
        <w:t>Copy naming scheme from one fragment to another</w:t>
      </w:r>
      <w:bookmarkEnd w:id="64"/>
    </w:p>
    <w:p w:rsidR="00F30468" w:rsidRPr="00DA01C8" w:rsidRDefault="00F30468" w:rsidP="00054DEC">
      <w:pPr>
        <w:jc w:val="both"/>
        <w:rPr>
          <w:szCs w:val="20"/>
          <w:lang w:eastAsia="en-GB"/>
        </w:rPr>
      </w:pPr>
      <w:r w:rsidRPr="00DA01C8">
        <w:rPr>
          <w:szCs w:val="20"/>
          <w:lang w:eastAsia="en-GB"/>
        </w:rPr>
        <w:t>This section describes how to transfer labelling scheme from one fragment to another for consistent labelling.  Note that if the '-</w:t>
      </w:r>
      <w:r w:rsidRPr="00DA01C8">
        <w:rPr>
          <w:b/>
          <w:bCs/>
          <w:szCs w:val="20"/>
          <w:lang w:eastAsia="en-GB"/>
        </w:rPr>
        <w:t>i</w:t>
      </w:r>
      <w:r w:rsidRPr="00DA01C8">
        <w:rPr>
          <w:szCs w:val="20"/>
          <w:lang w:eastAsia="en-GB"/>
        </w:rPr>
        <w:t xml:space="preserve">' option was used for the </w:t>
      </w:r>
      <w:r w:rsidR="000C7DFF" w:rsidRPr="00DA01C8">
        <w:rPr>
          <w:szCs w:val="20"/>
          <w:lang w:eastAsia="en-GB"/>
        </w:rPr>
        <w:t>matching;</w:t>
      </w:r>
      <w:r w:rsidRPr="00DA01C8">
        <w:rPr>
          <w:szCs w:val="20"/>
          <w:lang w:eastAsia="en-GB"/>
        </w:rPr>
        <w:t xml:space="preserve"> it also should be used for the naming.</w:t>
      </w:r>
    </w:p>
    <w:p w:rsidR="00F30468" w:rsidRPr="00DA01C8" w:rsidRDefault="00F30468" w:rsidP="00054DEC">
      <w:pPr>
        <w:jc w:val="both"/>
        <w:rPr>
          <w:szCs w:val="20"/>
          <w:lang w:eastAsia="en-GB"/>
        </w:rPr>
      </w:pPr>
      <w:r w:rsidRPr="00DA01C8">
        <w:rPr>
          <w:szCs w:val="20"/>
          <w:lang w:eastAsia="en-GB"/>
        </w:rPr>
        <w:t>An atom of the fragment with the original naming scheme and an atom of the fragment to which the naming scheme to be transferred should be selected, then the following command have to be typed:</w:t>
      </w:r>
    </w:p>
    <w:p w:rsidR="00F30468" w:rsidRPr="000F4A8E" w:rsidRDefault="00F30468" w:rsidP="00054DEC">
      <w:pPr>
        <w:jc w:val="both"/>
        <w:rPr>
          <w:b/>
          <w:szCs w:val="20"/>
          <w:lang w:eastAsia="en-GB"/>
        </w:rPr>
      </w:pPr>
      <w:r w:rsidRPr="000F4A8E">
        <w:rPr>
          <w:b/>
          <w:szCs w:val="20"/>
          <w:lang w:eastAsia="en-GB"/>
        </w:rPr>
        <w:t>&gt;&gt;match -n=mask</w:t>
      </w:r>
    </w:p>
    <w:p w:rsidR="00F30468" w:rsidRPr="00DA01C8" w:rsidRDefault="00F30468" w:rsidP="00054DEC">
      <w:pPr>
        <w:jc w:val="both"/>
        <w:rPr>
          <w:szCs w:val="20"/>
          <w:lang w:eastAsia="en-GB"/>
        </w:rPr>
      </w:pPr>
      <w:r w:rsidRPr="00DA01C8">
        <w:rPr>
          <w:szCs w:val="20"/>
          <w:lang w:eastAsia="en-GB"/>
        </w:rPr>
        <w:t>If the mask starts from '$' or '-' a special action is taken. The '$' character instructs the procedure to replace the give number of characters after the '$' in atom labels with the characters, for example:</w:t>
      </w:r>
    </w:p>
    <w:p w:rsidR="00F30468" w:rsidRPr="000F4A8E" w:rsidRDefault="000F4A8E" w:rsidP="00054DEC">
      <w:pPr>
        <w:jc w:val="both"/>
        <w:rPr>
          <w:b/>
          <w:szCs w:val="20"/>
          <w:lang w:eastAsia="en-GB"/>
        </w:rPr>
      </w:pPr>
      <w:r w:rsidRPr="000F4A8E">
        <w:rPr>
          <w:b/>
          <w:szCs w:val="20"/>
          <w:lang w:eastAsia="en-GB"/>
        </w:rPr>
        <w:t>&gt;&gt;</w:t>
      </w:r>
      <w:r w:rsidR="00F30468" w:rsidRPr="000F4A8E">
        <w:rPr>
          <w:b/>
          <w:szCs w:val="20"/>
          <w:lang w:eastAsia="en-GB"/>
        </w:rPr>
        <w:t>match -n=$2</w:t>
      </w:r>
    </w:p>
    <w:p w:rsidR="00F30468" w:rsidRPr="00DA01C8" w:rsidRDefault="00F30468" w:rsidP="00054DEC">
      <w:pPr>
        <w:jc w:val="both"/>
        <w:rPr>
          <w:szCs w:val="20"/>
          <w:lang w:eastAsia="en-GB"/>
        </w:rPr>
      </w:pPr>
      <w:r w:rsidRPr="00DA01C8">
        <w:rPr>
          <w:szCs w:val="20"/>
          <w:lang w:eastAsia="en-GB"/>
        </w:rPr>
        <w:t>will replace labels like C101, Cu10, C10a to C201, C20a and Cu20.</w:t>
      </w:r>
    </w:p>
    <w:p w:rsidR="00F30468" w:rsidRPr="00DA01C8" w:rsidRDefault="00F30468" w:rsidP="00054DEC">
      <w:pPr>
        <w:jc w:val="both"/>
        <w:rPr>
          <w:szCs w:val="20"/>
          <w:lang w:eastAsia="en-GB"/>
        </w:rPr>
      </w:pPr>
      <w:r w:rsidRPr="00DA01C8">
        <w:rPr>
          <w:szCs w:val="20"/>
          <w:lang w:eastAsia="en-GB"/>
        </w:rPr>
        <w:t>The '-' instructs the procedure to replace the ending chars of the labels with the give characters, for example:</w:t>
      </w:r>
    </w:p>
    <w:p w:rsidR="00F30468" w:rsidRPr="000F4A8E" w:rsidRDefault="000F4A8E" w:rsidP="00054DEC">
      <w:pPr>
        <w:jc w:val="both"/>
        <w:rPr>
          <w:b/>
          <w:szCs w:val="20"/>
          <w:lang w:eastAsia="en-GB"/>
        </w:rPr>
      </w:pPr>
      <w:r w:rsidRPr="000F4A8E">
        <w:rPr>
          <w:b/>
          <w:szCs w:val="20"/>
          <w:lang w:eastAsia="en-GB"/>
        </w:rPr>
        <w:t>&gt;&gt;</w:t>
      </w:r>
      <w:r w:rsidR="00F30468" w:rsidRPr="000F4A8E">
        <w:rPr>
          <w:b/>
          <w:szCs w:val="20"/>
          <w:lang w:eastAsia="en-GB"/>
        </w:rPr>
        <w:t>match -n=-b</w:t>
      </w:r>
    </w:p>
    <w:p w:rsidR="00F30468" w:rsidRPr="00DA01C8" w:rsidRDefault="00F30468" w:rsidP="00054DEC">
      <w:pPr>
        <w:jc w:val="both"/>
        <w:rPr>
          <w:szCs w:val="20"/>
          <w:lang w:eastAsia="en-GB"/>
        </w:rPr>
      </w:pPr>
      <w:r w:rsidRPr="00DA01C8">
        <w:rPr>
          <w:szCs w:val="20"/>
          <w:lang w:eastAsia="en-GB"/>
        </w:rPr>
        <w:lastRenderedPageBreak/>
        <w:t>will replace labels like C101, Cu10, C10a to C10b, C10b and Cu1b.</w:t>
      </w:r>
    </w:p>
    <w:p w:rsidR="00F30468" w:rsidRPr="00DA01C8" w:rsidRDefault="00F30468" w:rsidP="00054DEC">
      <w:pPr>
        <w:jc w:val="both"/>
        <w:rPr>
          <w:szCs w:val="20"/>
          <w:lang w:eastAsia="en-GB"/>
        </w:rPr>
      </w:pPr>
      <w:r w:rsidRPr="00DA01C8">
        <w:rPr>
          <w:szCs w:val="20"/>
          <w:lang w:eastAsia="en-GB"/>
        </w:rPr>
        <w:t>Any other values of 'mask' are simply added to the labels, like</w:t>
      </w:r>
    </w:p>
    <w:p w:rsidR="00F30468" w:rsidRPr="000F4A8E" w:rsidRDefault="000F4A8E" w:rsidP="00054DEC">
      <w:pPr>
        <w:jc w:val="both"/>
        <w:rPr>
          <w:b/>
          <w:szCs w:val="20"/>
          <w:lang w:eastAsia="en-GB"/>
        </w:rPr>
      </w:pPr>
      <w:r w:rsidRPr="000F4A8E">
        <w:rPr>
          <w:b/>
          <w:szCs w:val="20"/>
          <w:lang w:eastAsia="en-GB"/>
        </w:rPr>
        <w:t>&gt;&gt;</w:t>
      </w:r>
      <w:r w:rsidR="00F30468" w:rsidRPr="000F4A8E">
        <w:rPr>
          <w:b/>
          <w:szCs w:val="20"/>
          <w:lang w:eastAsia="en-GB"/>
        </w:rPr>
        <w:t>match -n=a  </w:t>
      </w:r>
    </w:p>
    <w:p w:rsidR="00F30468" w:rsidRPr="00DA01C8" w:rsidRDefault="00F30468" w:rsidP="00054DEC">
      <w:pPr>
        <w:jc w:val="both"/>
        <w:rPr>
          <w:szCs w:val="20"/>
          <w:lang w:eastAsia="en-GB"/>
        </w:rPr>
      </w:pPr>
      <w:r w:rsidRPr="00DA01C8">
        <w:rPr>
          <w:szCs w:val="20"/>
          <w:lang w:eastAsia="en-GB"/>
        </w:rPr>
        <w:t>will replace labels like C101, Cu10, C10a to C201a, C10a and Cu10a.</w:t>
      </w:r>
    </w:p>
    <w:p w:rsidR="00F30468" w:rsidRPr="00DA01C8" w:rsidRDefault="00F30468" w:rsidP="00054DEC">
      <w:pPr>
        <w:jc w:val="both"/>
        <w:rPr>
          <w:szCs w:val="20"/>
          <w:lang w:eastAsia="en-GB"/>
        </w:rPr>
      </w:pPr>
      <w:r w:rsidRPr="00DA01C8">
        <w:rPr>
          <w:szCs w:val="20"/>
          <w:lang w:eastAsia="en-GB"/>
        </w:rPr>
        <w:t>Note that the labels may become invalid for the use with some programs and will be trimmed/changed on the next file input/output operation.</w:t>
      </w:r>
    </w:p>
    <w:p w:rsidR="00F30468" w:rsidRPr="00DA01C8" w:rsidRDefault="00F30468" w:rsidP="00054DEC">
      <w:pPr>
        <w:jc w:val="both"/>
        <w:rPr>
          <w:szCs w:val="20"/>
          <w:lang w:eastAsia="en-GB"/>
        </w:rPr>
      </w:pPr>
      <w:r w:rsidRPr="00DA01C8">
        <w:rPr>
          <w:szCs w:val="20"/>
          <w:lang w:eastAsia="en-GB"/>
        </w:rPr>
        <w:t>Atom name suffix can be changed by the following command:</w:t>
      </w:r>
    </w:p>
    <w:p w:rsidR="00F30468" w:rsidRPr="000F4A8E" w:rsidRDefault="00F30468" w:rsidP="00054DEC">
      <w:pPr>
        <w:jc w:val="both"/>
        <w:rPr>
          <w:b/>
          <w:szCs w:val="20"/>
          <w:lang w:eastAsia="en-GB"/>
        </w:rPr>
      </w:pPr>
      <w:r w:rsidRPr="000F4A8E">
        <w:rPr>
          <w:b/>
          <w:szCs w:val="20"/>
          <w:lang w:eastAsia="en-GB"/>
        </w:rPr>
        <w:t>&gt;&gt;name [atoms] -s=[suffix]</w:t>
      </w:r>
    </w:p>
    <w:p w:rsidR="00F30468" w:rsidRPr="00DA01C8" w:rsidRDefault="00F30468" w:rsidP="00054DEC">
      <w:pPr>
        <w:jc w:val="both"/>
        <w:rPr>
          <w:szCs w:val="20"/>
          <w:lang w:eastAsia="en-GB"/>
        </w:rPr>
      </w:pPr>
      <w:r w:rsidRPr="00DA01C8">
        <w:rPr>
          <w:szCs w:val="20"/>
          <w:lang w:eastAsia="en-GB"/>
        </w:rPr>
        <w:t>if no atom names provided, suffix of all atoms will be changed to the provided one or removed (if no value is provide for the '-</w:t>
      </w:r>
      <w:r w:rsidRPr="00DA01C8">
        <w:rPr>
          <w:b/>
          <w:bCs/>
          <w:szCs w:val="20"/>
          <w:lang w:eastAsia="en-GB"/>
        </w:rPr>
        <w:t>s</w:t>
      </w:r>
      <w:r w:rsidRPr="00DA01C8">
        <w:rPr>
          <w:szCs w:val="20"/>
          <w:lang w:eastAsia="en-GB"/>
        </w:rPr>
        <w:t>' option)</w:t>
      </w:r>
      <w:r w:rsidR="000F4A8E">
        <w:rPr>
          <w:szCs w:val="20"/>
          <w:lang w:eastAsia="en-GB"/>
        </w:rPr>
        <w:t xml:space="preserve">. </w:t>
      </w:r>
      <w:r w:rsidR="000F4A8E" w:rsidRPr="001541E4">
        <w:rPr>
          <w:szCs w:val="20"/>
          <w:lang w:eastAsia="en-GB"/>
        </w:rPr>
        <w:t>The suffix here is assumed the ending of the atom name following the atom symbol or any number, e.g. for C12a, suffix is 'a', for C12 the suffix is empty and for Cz the suffix is 'z'</w:t>
      </w:r>
    </w:p>
    <w:p w:rsidR="00F30468" w:rsidRPr="00DA01C8" w:rsidRDefault="00F30468" w:rsidP="00054DEC">
      <w:pPr>
        <w:jc w:val="both"/>
        <w:rPr>
          <w:lang w:eastAsia="en-GB"/>
        </w:rPr>
      </w:pPr>
    </w:p>
    <w:p w:rsidR="00F30468" w:rsidRPr="00DA01C8" w:rsidRDefault="00F30468" w:rsidP="00CC3961">
      <w:pPr>
        <w:pStyle w:val="Heading2"/>
      </w:pPr>
      <w:bookmarkStart w:id="65" w:name="Get_esd_s_on_geometric_measure_064455216"/>
      <w:bookmarkStart w:id="66" w:name="_Toc415135037"/>
      <w:bookmarkEnd w:id="65"/>
      <w:r w:rsidRPr="00DA01C8">
        <w:t>Get esd's on geometric measurements</w:t>
      </w:r>
      <w:bookmarkEnd w:id="66"/>
    </w:p>
    <w:p w:rsidR="00F30468" w:rsidRPr="00DA01C8" w:rsidRDefault="00F30468" w:rsidP="00054DEC">
      <w:pPr>
        <w:jc w:val="both"/>
        <w:rPr>
          <w:szCs w:val="20"/>
          <w:lang w:eastAsia="en-GB"/>
        </w:rPr>
      </w:pPr>
      <w:r w:rsidRPr="00DA01C8">
        <w:rPr>
          <w:szCs w:val="20"/>
          <w:lang w:eastAsia="en-GB"/>
        </w:rPr>
        <w:t>Olex2 can calculate esd's on a variety of geometric measurements, also if a CIF is loaded into Olex2  then esd's available in the CIF (bond lengths and the angles) will be displayed in the tooltip when hovering over the bonds or selection of the bonds; use the 'sel' command to print the values in the console.</w:t>
      </w:r>
    </w:p>
    <w:p w:rsidR="00F30468" w:rsidRPr="00DA01C8" w:rsidRDefault="00F30468" w:rsidP="00054DEC">
      <w:pPr>
        <w:jc w:val="both"/>
        <w:rPr>
          <w:szCs w:val="20"/>
          <w:lang w:eastAsia="en-GB"/>
        </w:rPr>
      </w:pPr>
      <w:r w:rsidRPr="00DA01C8">
        <w:rPr>
          <w:szCs w:val="20"/>
          <w:lang w:eastAsia="en-GB"/>
        </w:rPr>
        <w:t>To calculate the esd's Olex2 need the variance-covariance matrix. This can be readily produced by shelxl when refining with a negative MORE instruction (like MORE -1). It also will be soon available from the smtbx refinement. Once the matrix file is available, the geometric parameters can be easily calculated by selecting:</w:t>
      </w:r>
    </w:p>
    <w:p w:rsidR="00F30468" w:rsidRPr="00DA01C8" w:rsidRDefault="00F30468" w:rsidP="00054DEC">
      <w:pPr>
        <w:jc w:val="both"/>
        <w:rPr>
          <w:szCs w:val="20"/>
          <w:lang w:eastAsia="en-GB"/>
        </w:rPr>
      </w:pPr>
      <w:r w:rsidRPr="00DA01C8">
        <w:rPr>
          <w:szCs w:val="20"/>
          <w:lang w:eastAsia="en-GB"/>
        </w:rPr>
        <w:t>a bond or two atoms – length two bonds or three atoms – angle four atoms - torsion angle and the tetrahedron volume a plane - RMSD and the centroid coordinates in fractional and Cartesian coordinates a plane and an atom - atom to plane and atom to plane centroid distances a plane and a bond - angle between the plane normal and the bond two planes - angle between the plane normals, plane centroid to plane centroid, plane to centroid and the shift between the plane centroids distances three planes - the angle between the plane centroids</w:t>
      </w:r>
    </w:p>
    <w:p w:rsidR="00F30468" w:rsidRPr="00DA01C8" w:rsidRDefault="00F30468" w:rsidP="00054DEC">
      <w:pPr>
        <w:jc w:val="both"/>
        <w:rPr>
          <w:szCs w:val="20"/>
          <w:lang w:eastAsia="en-GB"/>
        </w:rPr>
      </w:pPr>
      <w:r w:rsidRPr="00DA01C8">
        <w:rPr>
          <w:szCs w:val="20"/>
          <w:lang w:eastAsia="en-GB"/>
        </w:rPr>
        <w:t>Then type:</w:t>
      </w:r>
    </w:p>
    <w:p w:rsidR="00F30468" w:rsidRPr="000F4A8E" w:rsidRDefault="00F30468" w:rsidP="00054DEC">
      <w:pPr>
        <w:jc w:val="both"/>
        <w:rPr>
          <w:b/>
          <w:szCs w:val="20"/>
          <w:lang w:eastAsia="en-GB"/>
        </w:rPr>
      </w:pPr>
      <w:r w:rsidRPr="000F4A8E">
        <w:rPr>
          <w:b/>
          <w:szCs w:val="20"/>
          <w:lang w:eastAsia="en-GB"/>
        </w:rPr>
        <w:t>&gt;&gt;esd</w:t>
      </w:r>
    </w:p>
    <w:p w:rsidR="00F30468" w:rsidRPr="00DA01C8" w:rsidRDefault="00F30468" w:rsidP="00054DEC">
      <w:pPr>
        <w:jc w:val="both"/>
        <w:rPr>
          <w:szCs w:val="20"/>
          <w:lang w:eastAsia="en-GB"/>
        </w:rPr>
      </w:pPr>
      <w:r w:rsidRPr="00DA01C8">
        <w:rPr>
          <w:szCs w:val="20"/>
          <w:lang w:eastAsia="en-GB"/>
        </w:rPr>
        <w:t>to get the measurements with esd's.</w:t>
      </w:r>
    </w:p>
    <w:p w:rsidR="00F30468" w:rsidRDefault="00F30468" w:rsidP="00054DEC">
      <w:pPr>
        <w:jc w:val="both"/>
        <w:rPr>
          <w:szCs w:val="20"/>
          <w:lang w:eastAsia="en-GB"/>
        </w:rPr>
      </w:pPr>
      <w:r w:rsidRPr="00DA01C8">
        <w:rPr>
          <w:szCs w:val="20"/>
          <w:lang w:eastAsia="en-GB"/>
        </w:rPr>
        <w:t>Note that the current implementation of the esd calculation procedure does not consider symmetry constraints and gives esd's even for the symmetry related parameters.</w:t>
      </w:r>
    </w:p>
    <w:p w:rsidR="00F30468" w:rsidRDefault="00F30468" w:rsidP="00CC3961">
      <w:pPr>
        <w:pStyle w:val="Heading2"/>
      </w:pPr>
      <w:bookmarkStart w:id="67" w:name="Get_a_stereo_view_487458711490"/>
      <w:bookmarkStart w:id="68" w:name="Pack_or_grow_molecule_s_761062_276684898"/>
      <w:bookmarkStart w:id="69" w:name="_Toc415135038"/>
      <w:bookmarkEnd w:id="67"/>
      <w:bookmarkEnd w:id="68"/>
      <w:r w:rsidRPr="00DA01C8">
        <w:t>Pack or grow molecule(s)</w:t>
      </w:r>
      <w:bookmarkEnd w:id="69"/>
    </w:p>
    <w:p w:rsidR="00C37218" w:rsidRPr="00C37218" w:rsidRDefault="00C37218" w:rsidP="00C37218">
      <w:pPr>
        <w:rPr>
          <w:rStyle w:val="Emphasis"/>
        </w:rPr>
      </w:pPr>
      <w:r w:rsidRPr="00C37218">
        <w:rPr>
          <w:rStyle w:val="Emphasis"/>
        </w:rPr>
        <w:t>Packing and growing are fundamental operations when working with structures.</w:t>
      </w:r>
    </w:p>
    <w:p w:rsidR="00F30468" w:rsidRPr="00DA01C8" w:rsidRDefault="00F30468" w:rsidP="00054DEC">
      <w:pPr>
        <w:jc w:val="both"/>
        <w:rPr>
          <w:szCs w:val="20"/>
          <w:lang w:eastAsia="en-GB"/>
        </w:rPr>
      </w:pPr>
      <w:r w:rsidRPr="00DA01C8">
        <w:rPr>
          <w:szCs w:val="20"/>
          <w:lang w:eastAsia="en-GB"/>
        </w:rPr>
        <w:t>There are several commands in Olex2 to grow and pack molecules. First command is 'grow', this command grows all atoms in the asymmetric unit. Grow command will generate the molecule until all newly available growing matrices differ only by translation part, this will create complete set of atoms for discrete molecules and generate quite a large fragment for polymeric structures. If a particular symmetry operator needs to be used, the 'sgen' command might be useful, for example:</w:t>
      </w:r>
    </w:p>
    <w:p w:rsidR="00F30468" w:rsidRPr="00C37218" w:rsidRDefault="00F30468" w:rsidP="00054DEC">
      <w:pPr>
        <w:jc w:val="both"/>
        <w:rPr>
          <w:b/>
          <w:szCs w:val="20"/>
          <w:lang w:eastAsia="en-GB"/>
        </w:rPr>
      </w:pPr>
      <w:r w:rsidRPr="00C37218">
        <w:rPr>
          <w:b/>
          <w:szCs w:val="20"/>
          <w:lang w:eastAsia="en-GB"/>
        </w:rPr>
        <w:lastRenderedPageBreak/>
        <w:t xml:space="preserve">&gt;&gt;sgen 1556 $N </w:t>
      </w:r>
    </w:p>
    <w:p w:rsidR="00F30468" w:rsidRPr="00DA01C8" w:rsidRDefault="00F30468" w:rsidP="00054DEC">
      <w:pPr>
        <w:jc w:val="both"/>
        <w:rPr>
          <w:szCs w:val="20"/>
          <w:lang w:eastAsia="en-GB"/>
        </w:rPr>
      </w:pPr>
      <w:r w:rsidRPr="00DA01C8">
        <w:rPr>
          <w:szCs w:val="20"/>
          <w:lang w:eastAsia="en-GB"/>
        </w:rPr>
        <w:t xml:space="preserve">or </w:t>
      </w:r>
    </w:p>
    <w:p w:rsidR="00F30468" w:rsidRPr="00C37218" w:rsidRDefault="00F30468" w:rsidP="00054DEC">
      <w:pPr>
        <w:jc w:val="both"/>
        <w:rPr>
          <w:b/>
          <w:szCs w:val="20"/>
          <w:lang w:eastAsia="en-GB"/>
        </w:rPr>
      </w:pPr>
      <w:r w:rsidRPr="00C37218">
        <w:rPr>
          <w:b/>
          <w:szCs w:val="20"/>
          <w:lang w:eastAsia="en-GB"/>
        </w:rPr>
        <w:t>&gt;&gt;sgen x,y,z+1 $N</w:t>
      </w:r>
    </w:p>
    <w:p w:rsidR="00F30468" w:rsidRPr="00DA01C8" w:rsidRDefault="00F30468" w:rsidP="00054DEC">
      <w:pPr>
        <w:jc w:val="both"/>
        <w:rPr>
          <w:szCs w:val="20"/>
          <w:lang w:eastAsia="en-GB"/>
        </w:rPr>
      </w:pPr>
      <w:r w:rsidRPr="00DA01C8">
        <w:rPr>
          <w:szCs w:val="20"/>
          <w:lang w:eastAsia="en-GB"/>
        </w:rPr>
        <w:t>will generate all nitrogen atoms using the x,y,z+1 symmetry operator (the identity operator, x,y,z is always the first operator in Olex2). If no atoms provided, all atoms will be generated. It is also possible to click on an atom which can be grown, and choose the 'Grow' option from the menu.</w:t>
      </w:r>
    </w:p>
    <w:p w:rsidR="00F30468" w:rsidRPr="00DA01C8" w:rsidRDefault="00F30468" w:rsidP="00054DEC">
      <w:pPr>
        <w:jc w:val="both"/>
        <w:rPr>
          <w:szCs w:val="20"/>
          <w:lang w:eastAsia="en-GB"/>
        </w:rPr>
      </w:pPr>
      <w:r w:rsidRPr="00DA01C8">
        <w:rPr>
          <w:szCs w:val="20"/>
          <w:lang w:eastAsia="en-GB"/>
        </w:rPr>
        <w:t>To find out the set of operators for loaded structure, use:</w:t>
      </w:r>
    </w:p>
    <w:p w:rsidR="00F30468" w:rsidRPr="00C37218" w:rsidRDefault="00F30468" w:rsidP="00054DEC">
      <w:pPr>
        <w:jc w:val="both"/>
        <w:rPr>
          <w:b/>
          <w:szCs w:val="20"/>
          <w:lang w:eastAsia="en-GB"/>
        </w:rPr>
      </w:pPr>
      <w:r w:rsidRPr="00C37218">
        <w:rPr>
          <w:b/>
          <w:szCs w:val="20"/>
          <w:lang w:eastAsia="en-GB"/>
        </w:rPr>
        <w:t>&gt;&gt;lstsymm</w:t>
      </w:r>
    </w:p>
    <w:p w:rsidR="00F30468" w:rsidRPr="00DA01C8" w:rsidRDefault="00F30468" w:rsidP="00054DEC">
      <w:pPr>
        <w:jc w:val="both"/>
        <w:rPr>
          <w:szCs w:val="20"/>
          <w:lang w:eastAsia="en-GB"/>
        </w:rPr>
      </w:pPr>
      <w:r w:rsidRPr="00DA01C8">
        <w:rPr>
          <w:szCs w:val="20"/>
          <w:lang w:eastAsia="en-GB"/>
        </w:rPr>
        <w:t>There is also growing mode (look in the table for all related options of this mode), which provides visual and metric information about bonds which can be generated. The mode allows using one symmetry operator a time:</w:t>
      </w:r>
    </w:p>
    <w:p w:rsidR="00F30468" w:rsidRPr="00C37218" w:rsidRDefault="00F30468" w:rsidP="00054DEC">
      <w:pPr>
        <w:jc w:val="both"/>
        <w:rPr>
          <w:b/>
          <w:szCs w:val="20"/>
          <w:lang w:eastAsia="en-GB"/>
        </w:rPr>
      </w:pPr>
      <w:r w:rsidRPr="00C37218">
        <w:rPr>
          <w:b/>
          <w:szCs w:val="20"/>
          <w:lang w:eastAsia="en-GB"/>
        </w:rPr>
        <w:t>&gt;&gt;mode grow</w:t>
      </w:r>
    </w:p>
    <w:p w:rsidR="00F30468" w:rsidRPr="00DA01C8" w:rsidRDefault="00F30468" w:rsidP="00054DEC">
      <w:pPr>
        <w:jc w:val="both"/>
        <w:rPr>
          <w:szCs w:val="20"/>
          <w:lang w:eastAsia="en-GB"/>
        </w:rPr>
      </w:pPr>
      <w:r w:rsidRPr="00DA01C8">
        <w:rPr>
          <w:szCs w:val="20"/>
          <w:lang w:eastAsia="en-GB"/>
        </w:rPr>
        <w:t xml:space="preserve">The growing command generates only fragments which can grow; sometimes it is needed to generate the rest of the asymmetric unit as well, like after growing the main fragment all related solvent molecules need to be generated. For this use the 'grow -w' command, </w:t>
      </w:r>
      <w:r w:rsidR="00042E04">
        <w:rPr>
          <w:szCs w:val="20"/>
          <w:lang w:eastAsia="en-GB"/>
        </w:rPr>
        <w:t xml:space="preserve">it </w:t>
      </w:r>
      <w:r w:rsidRPr="00DA01C8">
        <w:rPr>
          <w:szCs w:val="20"/>
          <w:lang w:eastAsia="en-GB"/>
        </w:rPr>
        <w:t xml:space="preserve">will </w:t>
      </w:r>
      <w:r w:rsidR="00042E04">
        <w:rPr>
          <w:szCs w:val="20"/>
          <w:lang w:eastAsia="en-GB"/>
        </w:rPr>
        <w:t xml:space="preserve">grow the rest of the </w:t>
      </w:r>
      <w:r w:rsidRPr="00DA01C8">
        <w:rPr>
          <w:szCs w:val="20"/>
          <w:lang w:eastAsia="en-GB"/>
        </w:rPr>
        <w:t>asymmetric unit.  </w:t>
      </w:r>
    </w:p>
    <w:p w:rsidR="00F30468" w:rsidRPr="00DA01C8" w:rsidRDefault="00F30468" w:rsidP="00054DEC">
      <w:pPr>
        <w:jc w:val="both"/>
        <w:rPr>
          <w:szCs w:val="20"/>
          <w:lang w:eastAsia="en-GB"/>
        </w:rPr>
      </w:pPr>
      <w:r w:rsidRPr="00DA01C8">
        <w:rPr>
          <w:szCs w:val="20"/>
          <w:lang w:eastAsia="en-GB"/>
        </w:rPr>
        <w:t>The information about matrices which can grow an atom (if on a special position) or a bond can also be found using the 'envi' command. To find out atoms in special position, use the 'degen' command, which prints the atomic position multiplicity (unless it is 1).</w:t>
      </w:r>
    </w:p>
    <w:p w:rsidR="00F30468" w:rsidRPr="00DA01C8" w:rsidRDefault="00F30468" w:rsidP="00054DEC">
      <w:pPr>
        <w:jc w:val="both"/>
        <w:rPr>
          <w:szCs w:val="20"/>
          <w:lang w:eastAsia="en-GB"/>
        </w:rPr>
      </w:pPr>
      <w:r w:rsidRPr="00DA01C8">
        <w:rPr>
          <w:szCs w:val="20"/>
          <w:lang w:eastAsia="en-GB"/>
        </w:rPr>
        <w:t>The pack command can be used to pack molecules or particular atoms. For example:</w:t>
      </w:r>
    </w:p>
    <w:p w:rsidR="00F30468" w:rsidRPr="00C37218" w:rsidRDefault="00F30468" w:rsidP="00054DEC">
      <w:pPr>
        <w:jc w:val="both"/>
        <w:rPr>
          <w:b/>
          <w:szCs w:val="20"/>
          <w:lang w:eastAsia="en-GB"/>
        </w:rPr>
      </w:pPr>
      <w:r w:rsidRPr="00C37218">
        <w:rPr>
          <w:b/>
          <w:szCs w:val="20"/>
          <w:lang w:eastAsia="en-GB"/>
        </w:rPr>
        <w:t>&gt;&gt;pack R</w:t>
      </w:r>
    </w:p>
    <w:p w:rsidR="00F30468" w:rsidRPr="00DA01C8" w:rsidRDefault="00F30468" w:rsidP="00054DEC">
      <w:pPr>
        <w:jc w:val="both"/>
        <w:rPr>
          <w:szCs w:val="20"/>
          <w:lang w:eastAsia="en-GB"/>
        </w:rPr>
      </w:pPr>
      <w:r w:rsidRPr="00DA01C8">
        <w:rPr>
          <w:szCs w:val="20"/>
          <w:lang w:eastAsia="en-GB"/>
        </w:rPr>
        <w:t>generates molecules which centre of mass is within sphere of R radius</w:t>
      </w:r>
    </w:p>
    <w:p w:rsidR="00F30468" w:rsidRPr="00C37218" w:rsidRDefault="00F30468" w:rsidP="00054DEC">
      <w:pPr>
        <w:jc w:val="both"/>
        <w:rPr>
          <w:b/>
          <w:szCs w:val="20"/>
          <w:lang w:eastAsia="en-GB"/>
        </w:rPr>
      </w:pPr>
      <w:r w:rsidRPr="00C37218">
        <w:rPr>
          <w:b/>
          <w:szCs w:val="20"/>
          <w:lang w:eastAsia="en-GB"/>
        </w:rPr>
        <w:t>&gt;&gt; pack cell</w:t>
      </w:r>
    </w:p>
    <w:p w:rsidR="00F30468" w:rsidRPr="00DA01C8" w:rsidRDefault="00F30468" w:rsidP="00054DEC">
      <w:pPr>
        <w:jc w:val="both"/>
        <w:rPr>
          <w:szCs w:val="20"/>
          <w:lang w:eastAsia="en-GB"/>
        </w:rPr>
      </w:pPr>
      <w:r w:rsidRPr="00DA01C8">
        <w:rPr>
          <w:szCs w:val="20"/>
          <w:lang w:eastAsia="en-GB"/>
        </w:rPr>
        <w:t>Shows the content of the unit cell. Use 'grow -w' to show all molecules contributing atoms to the unit cell.</w:t>
      </w:r>
    </w:p>
    <w:p w:rsidR="00F30468" w:rsidRPr="00C37218" w:rsidRDefault="00F30468" w:rsidP="00054DEC">
      <w:pPr>
        <w:jc w:val="both"/>
        <w:rPr>
          <w:b/>
          <w:szCs w:val="20"/>
          <w:lang w:eastAsia="en-GB"/>
        </w:rPr>
      </w:pPr>
      <w:r w:rsidRPr="00C37218">
        <w:rPr>
          <w:b/>
          <w:szCs w:val="20"/>
          <w:lang w:eastAsia="en-GB"/>
        </w:rPr>
        <w:t>&gt;&gt;pack $Fe</w:t>
      </w:r>
    </w:p>
    <w:p w:rsidR="00F30468" w:rsidRPr="00DA01C8" w:rsidRDefault="00F30468" w:rsidP="00054DEC">
      <w:pPr>
        <w:jc w:val="both"/>
        <w:rPr>
          <w:szCs w:val="20"/>
          <w:lang w:eastAsia="en-GB"/>
        </w:rPr>
      </w:pPr>
      <w:r w:rsidRPr="00DA01C8">
        <w:rPr>
          <w:szCs w:val="20"/>
          <w:lang w:eastAsia="en-GB"/>
        </w:rPr>
        <w:t>packs only specified atoms, '-c' option can be added to specify that current model should not be cleared.</w:t>
      </w:r>
    </w:p>
    <w:p w:rsidR="00F30468" w:rsidRPr="00C37218" w:rsidRDefault="00F30468" w:rsidP="00054DEC">
      <w:pPr>
        <w:jc w:val="both"/>
        <w:rPr>
          <w:b/>
          <w:szCs w:val="20"/>
          <w:lang w:eastAsia="en-GB"/>
        </w:rPr>
      </w:pPr>
      <w:r w:rsidRPr="00C37218">
        <w:rPr>
          <w:b/>
          <w:szCs w:val="20"/>
          <w:lang w:eastAsia="en-GB"/>
        </w:rPr>
        <w:t>&gt;&gt;mode move [-c]</w:t>
      </w:r>
    </w:p>
    <w:p w:rsidR="00F30468" w:rsidRPr="00DA01C8" w:rsidRDefault="00F30468" w:rsidP="00054DEC">
      <w:pPr>
        <w:jc w:val="both"/>
        <w:rPr>
          <w:szCs w:val="20"/>
          <w:lang w:eastAsia="en-GB"/>
        </w:rPr>
      </w:pPr>
      <w:r w:rsidRPr="00DA01C8">
        <w:rPr>
          <w:szCs w:val="20"/>
          <w:lang w:eastAsia="en-GB"/>
        </w:rPr>
        <w:t>once a fragment atom is selected this mode will copy (if '-c' is provided) or move any other fragment (which is clicked) as close to the selected atom as possible.</w:t>
      </w:r>
    </w:p>
    <w:p w:rsidR="00F30468" w:rsidRPr="00C37218" w:rsidRDefault="00F30468" w:rsidP="00054DEC">
      <w:pPr>
        <w:jc w:val="both"/>
        <w:rPr>
          <w:b/>
          <w:szCs w:val="20"/>
          <w:lang w:eastAsia="en-GB"/>
        </w:rPr>
      </w:pPr>
      <w:r w:rsidRPr="00C37218">
        <w:rPr>
          <w:b/>
          <w:szCs w:val="20"/>
          <w:lang w:eastAsia="en-GB"/>
        </w:rPr>
        <w:t>&gt;&gt;mode pack</w:t>
      </w:r>
    </w:p>
    <w:p w:rsidR="00F30468" w:rsidRPr="00DA01C8" w:rsidRDefault="00F30468" w:rsidP="00054DEC">
      <w:pPr>
        <w:jc w:val="both"/>
        <w:rPr>
          <w:szCs w:val="20"/>
          <w:lang w:eastAsia="en-GB"/>
        </w:rPr>
      </w:pPr>
      <w:r w:rsidRPr="00DA01C8">
        <w:rPr>
          <w:szCs w:val="20"/>
          <w:lang w:eastAsia="en-GB"/>
        </w:rPr>
        <w:t>Displays asymmetric units as a set of tetrahedron, clicking on which generates the asymmetric unit using that particular transformation.  </w:t>
      </w:r>
    </w:p>
    <w:p w:rsidR="00F30468" w:rsidRPr="00DA01C8" w:rsidRDefault="00F30468" w:rsidP="00054DEC">
      <w:pPr>
        <w:jc w:val="both"/>
        <w:rPr>
          <w:szCs w:val="20"/>
          <w:lang w:eastAsia="en-GB"/>
        </w:rPr>
      </w:pPr>
      <w:r w:rsidRPr="00DA01C8">
        <w:rPr>
          <w:szCs w:val="20"/>
          <w:lang w:eastAsia="en-GB"/>
        </w:rPr>
        <w:t>The structure analysis commands like 'pipi' and 'htab' provided with '-g' option can also be used to grow molecules and visualise some particular interactions.</w:t>
      </w:r>
    </w:p>
    <w:p w:rsidR="00F30468" w:rsidRPr="00DA01C8" w:rsidRDefault="00F30468" w:rsidP="00054DEC">
      <w:pPr>
        <w:jc w:val="both"/>
        <w:rPr>
          <w:szCs w:val="20"/>
          <w:lang w:eastAsia="en-GB"/>
        </w:rPr>
      </w:pPr>
      <w:r w:rsidRPr="00DA01C8">
        <w:rPr>
          <w:szCs w:val="20"/>
          <w:lang w:eastAsia="en-GB"/>
        </w:rPr>
        <w:t>Finally, to show the asymmetric unit, type</w:t>
      </w:r>
    </w:p>
    <w:p w:rsidR="00F30468" w:rsidRPr="00C37218" w:rsidRDefault="00F30468" w:rsidP="00054DEC">
      <w:pPr>
        <w:jc w:val="both"/>
        <w:rPr>
          <w:b/>
          <w:szCs w:val="20"/>
          <w:lang w:eastAsia="en-GB"/>
        </w:rPr>
      </w:pPr>
      <w:r w:rsidRPr="00C37218">
        <w:rPr>
          <w:b/>
          <w:szCs w:val="20"/>
          <w:lang w:eastAsia="en-GB"/>
        </w:rPr>
        <w:lastRenderedPageBreak/>
        <w:t>&gt;&gt;fuse</w:t>
      </w:r>
    </w:p>
    <w:p w:rsidR="00F30468" w:rsidRPr="00DA01C8" w:rsidRDefault="00F30468" w:rsidP="00CC3961">
      <w:pPr>
        <w:pStyle w:val="Heading2"/>
      </w:pPr>
      <w:bookmarkStart w:id="70" w:name="Change_P1_space_group_to_P_1_9"/>
      <w:bookmarkStart w:id="71" w:name="Change_space_group_settings_20_354140252"/>
      <w:bookmarkStart w:id="72" w:name="To_control_console_and_graphic"/>
      <w:bookmarkStart w:id="73" w:name="_Toc415135039"/>
      <w:bookmarkEnd w:id="70"/>
      <w:bookmarkEnd w:id="71"/>
      <w:bookmarkEnd w:id="72"/>
      <w:r w:rsidRPr="00DA01C8">
        <w:t>To control console and graphics visibility</w:t>
      </w:r>
      <w:bookmarkEnd w:id="73"/>
    </w:p>
    <w:p w:rsidR="00F30468" w:rsidRPr="00DA01C8" w:rsidRDefault="00F30468" w:rsidP="00C37218">
      <w:pPr>
        <w:rPr>
          <w:lang w:eastAsia="en-GB"/>
        </w:rPr>
      </w:pPr>
      <w:r w:rsidRPr="00DA01C8">
        <w:rPr>
          <w:lang w:eastAsia="en-GB"/>
        </w:rPr>
        <w:t>Olex2 has a built in console for typing commands. Sometimes it is desirable to see only the text (output) or the structure. There are several commands and shortcuts to help with this. &lt;Ctrl&gt;+T toggles whether the molecule is displayed or not. So, if your molecule has inexplicably disappeared, it's always worth pressing this key combination...</w:t>
      </w:r>
    </w:p>
    <w:p w:rsidR="00F30468" w:rsidRPr="00DA01C8" w:rsidRDefault="00F30468" w:rsidP="00C37218">
      <w:pPr>
        <w:rPr>
          <w:lang w:eastAsia="en-GB"/>
        </w:rPr>
      </w:pPr>
      <w:r w:rsidRPr="00DA01C8">
        <w:rPr>
          <w:lang w:eastAsia="en-GB"/>
        </w:rPr>
        <w:t>The program output of Olex2 happens 'behind' the molecule. The wisdom of doing things this way can be debated, but it means that there are fewer windows cluttering your screen. It is possible to adjust the number of lines of output you see by typing:</w:t>
      </w:r>
    </w:p>
    <w:p w:rsidR="00F30468" w:rsidRPr="00C37218" w:rsidRDefault="00F30468" w:rsidP="00C37218">
      <w:pPr>
        <w:rPr>
          <w:b/>
          <w:lang w:eastAsia="en-GB"/>
        </w:rPr>
      </w:pPr>
      <w:r w:rsidRPr="00C37218">
        <w:rPr>
          <w:b/>
          <w:lang w:eastAsia="en-GB"/>
        </w:rPr>
        <w:t>&gt;&gt;lines n</w:t>
      </w:r>
    </w:p>
    <w:p w:rsidR="00F30468" w:rsidRPr="00DA01C8" w:rsidRDefault="00F30468" w:rsidP="00C37218">
      <w:pPr>
        <w:rPr>
          <w:lang w:eastAsia="en-GB"/>
        </w:rPr>
      </w:pPr>
      <w:r w:rsidRPr="00DA01C8">
        <w:rPr>
          <w:lang w:eastAsia="en-GB"/>
        </w:rPr>
        <w:t> (e.g. </w:t>
      </w:r>
      <w:r w:rsidRPr="00DA01C8">
        <w:rPr>
          <w:b/>
          <w:bCs/>
          <w:lang w:eastAsia="en-GB"/>
        </w:rPr>
        <w:t>lines 5</w:t>
      </w:r>
      <w:r w:rsidRPr="00DA01C8">
        <w:rPr>
          <w:lang w:eastAsia="en-GB"/>
        </w:rPr>
        <w:t>) to see only 5 lines of the output a time, it may be confusing for procedures producing more that 5 lines (like calcvoid). If you want to see all lines, type:</w:t>
      </w:r>
    </w:p>
    <w:p w:rsidR="00F30468" w:rsidRPr="00C37218" w:rsidRDefault="00F30468" w:rsidP="00C37218">
      <w:pPr>
        <w:rPr>
          <w:b/>
          <w:lang w:eastAsia="en-GB"/>
        </w:rPr>
      </w:pPr>
      <w:r w:rsidRPr="00C37218">
        <w:rPr>
          <w:b/>
          <w:lang w:eastAsia="en-GB"/>
        </w:rPr>
        <w:t>&gt;&gt;lines -1</w:t>
      </w:r>
    </w:p>
    <w:p w:rsidR="00F30468" w:rsidRPr="00DA01C8" w:rsidRDefault="00F30468" w:rsidP="00C37218">
      <w:pPr>
        <w:rPr>
          <w:lang w:eastAsia="en-GB"/>
        </w:rPr>
      </w:pPr>
      <w:r w:rsidRPr="00DA01C8">
        <w:rPr>
          <w:lang w:eastAsia="en-GB"/>
        </w:rPr>
        <w:t>Alternatively, you can type 'text' in the console (or use corresponding GUI links) to view the text output in an external text editor. You can always use PgUp and PgDn keys to scroll the console output. There is a limited buffer to hold the console output, however a full transcript of the Olex2 session is available in the log file, which can be displayed using:</w:t>
      </w:r>
    </w:p>
    <w:p w:rsidR="00F30468" w:rsidRPr="00DA01C8" w:rsidRDefault="00F30468" w:rsidP="00C37218">
      <w:pPr>
        <w:rPr>
          <w:lang w:eastAsia="en-GB"/>
        </w:rPr>
      </w:pPr>
      <w:r w:rsidRPr="00DA01C8">
        <w:rPr>
          <w:lang w:eastAsia="en-GB"/>
        </w:rPr>
        <w:t>&gt;&gt;log</w:t>
      </w:r>
    </w:p>
    <w:p w:rsidR="00F30468" w:rsidRPr="00DA01C8" w:rsidRDefault="00F30468" w:rsidP="00C37218">
      <w:pPr>
        <w:rPr>
          <w:lang w:eastAsia="en-GB"/>
        </w:rPr>
      </w:pPr>
      <w:r w:rsidRPr="00DA01C8">
        <w:rPr>
          <w:lang w:eastAsia="en-GB"/>
        </w:rPr>
        <w:t>command. </w:t>
      </w:r>
    </w:p>
    <w:p w:rsidR="00F30468" w:rsidRPr="00DA01C8" w:rsidRDefault="00F30468" w:rsidP="00CC3961">
      <w:pPr>
        <w:pStyle w:val="Heading2"/>
      </w:pPr>
      <w:bookmarkStart w:id="74" w:name="Select_atoms_that_became_too_s"/>
      <w:bookmarkStart w:id="75" w:name="_Toc415135040"/>
      <w:bookmarkEnd w:id="74"/>
      <w:r w:rsidRPr="00DA01C8">
        <w:t>Select atoms that became 'too small'</w:t>
      </w:r>
      <w:bookmarkEnd w:id="75"/>
    </w:p>
    <w:p w:rsidR="00F30468" w:rsidRPr="00DA01C8" w:rsidRDefault="00F30468" w:rsidP="007B3EC6">
      <w:pPr>
        <w:jc w:val="both"/>
        <w:rPr>
          <w:szCs w:val="20"/>
          <w:lang w:eastAsia="en-GB"/>
        </w:rPr>
      </w:pPr>
      <w:r w:rsidRPr="00DA01C8">
        <w:rPr>
          <w:szCs w:val="20"/>
        </w:rPr>
        <w:t>By default, the size of the atom displayed on the screen is proportional to its ADP or Uiso. If the atom type is wrong, and the real element is much heavier, the Ueq will become very small and</w:t>
      </w:r>
      <w:r w:rsidRPr="00DA01C8">
        <w:t xml:space="preserve"> therefore </w:t>
      </w:r>
      <w:r w:rsidRPr="00DA01C8">
        <w:rPr>
          <w:szCs w:val="20"/>
        </w:rPr>
        <w:t>the displayed sphere will be too small to select by mouse. There are two solutions to this problem:</w:t>
      </w:r>
    </w:p>
    <w:p w:rsidR="00F30468" w:rsidRPr="00DA01C8" w:rsidRDefault="00F30468" w:rsidP="00991B85">
      <w:pPr>
        <w:pStyle w:val="ListParagraph"/>
        <w:numPr>
          <w:ilvl w:val="0"/>
          <w:numId w:val="2"/>
        </w:numPr>
        <w:jc w:val="both"/>
        <w:rPr>
          <w:szCs w:val="20"/>
          <w:lang w:eastAsia="en-GB"/>
        </w:rPr>
      </w:pPr>
      <w:r w:rsidRPr="00DA01C8">
        <w:rPr>
          <w:szCs w:val="20"/>
          <w:lang w:eastAsia="en-GB"/>
        </w:rPr>
        <w:t xml:space="preserve">You can select an area that includes the atom you wish to select by drawing a box around the atom with the Shift key and the left mouse button pressed simultaneously. </w:t>
      </w:r>
    </w:p>
    <w:p w:rsidR="00F30468" w:rsidRPr="00DA01C8" w:rsidRDefault="00F30468" w:rsidP="00991B85">
      <w:pPr>
        <w:pStyle w:val="ListParagraph"/>
        <w:numPr>
          <w:ilvl w:val="0"/>
          <w:numId w:val="2"/>
        </w:numPr>
        <w:jc w:val="both"/>
        <w:rPr>
          <w:szCs w:val="20"/>
          <w:lang w:eastAsia="en-GB"/>
        </w:rPr>
      </w:pPr>
      <w:r w:rsidRPr="00DA01C8">
        <w:rPr>
          <w:szCs w:val="20"/>
          <w:lang w:eastAsia="en-GB"/>
        </w:rPr>
        <w:t xml:space="preserve"> You can switch the view to a Ball and Sticks display (View&gt;Quick Drawing Styles) or type:</w:t>
      </w:r>
    </w:p>
    <w:p w:rsidR="00F30468" w:rsidRPr="001C48D4" w:rsidRDefault="00F30468" w:rsidP="00054DEC">
      <w:pPr>
        <w:jc w:val="both"/>
        <w:rPr>
          <w:b/>
          <w:szCs w:val="20"/>
          <w:lang w:eastAsia="en-GB"/>
        </w:rPr>
      </w:pPr>
      <w:r w:rsidRPr="001C48D4">
        <w:rPr>
          <w:b/>
          <w:szCs w:val="20"/>
          <w:lang w:eastAsia="en-GB"/>
        </w:rPr>
        <w:t>&gt;&gt;pers</w:t>
      </w:r>
    </w:p>
    <w:p w:rsidR="00F30468" w:rsidRPr="00DA01C8" w:rsidRDefault="00F30468" w:rsidP="00054DEC">
      <w:pPr>
        <w:jc w:val="both"/>
        <w:rPr>
          <w:szCs w:val="20"/>
          <w:lang w:eastAsia="en-GB"/>
        </w:rPr>
      </w:pPr>
      <w:r w:rsidRPr="00DA01C8">
        <w:rPr>
          <w:szCs w:val="20"/>
          <w:lang w:eastAsia="en-GB"/>
        </w:rPr>
        <w:t>Also use (or the GUI):</w:t>
      </w:r>
    </w:p>
    <w:p w:rsidR="00F30468" w:rsidRPr="001C48D4" w:rsidRDefault="00F30468" w:rsidP="00054DEC">
      <w:pPr>
        <w:jc w:val="both"/>
        <w:rPr>
          <w:b/>
          <w:szCs w:val="20"/>
          <w:lang w:eastAsia="en-GB"/>
        </w:rPr>
      </w:pPr>
      <w:r w:rsidRPr="001C48D4">
        <w:rPr>
          <w:b/>
          <w:szCs w:val="20"/>
          <w:lang w:eastAsia="en-GB"/>
        </w:rPr>
        <w:t>&gt;&gt; telp</w:t>
      </w:r>
    </w:p>
    <w:p w:rsidR="00F30468" w:rsidRPr="00DA01C8" w:rsidRDefault="00F30468" w:rsidP="00054DEC">
      <w:pPr>
        <w:jc w:val="both"/>
        <w:rPr>
          <w:szCs w:val="20"/>
          <w:lang w:eastAsia="en-GB"/>
        </w:rPr>
      </w:pPr>
      <w:r w:rsidRPr="00DA01C8">
        <w:rPr>
          <w:szCs w:val="20"/>
          <w:lang w:eastAsia="en-GB"/>
        </w:rPr>
        <w:t>to switch back to the view when the atoms' proportional Uiso and ADP's are displayed.</w:t>
      </w:r>
    </w:p>
    <w:p w:rsidR="00F30468" w:rsidRPr="00DA01C8" w:rsidRDefault="00F30468" w:rsidP="00CC3961">
      <w:pPr>
        <w:pStyle w:val="Heading2"/>
      </w:pPr>
      <w:bookmarkStart w:id="76" w:name="Use_ShelX_programs_in_Olex2_86"/>
      <w:bookmarkStart w:id="77" w:name="_Toc415135041"/>
      <w:bookmarkEnd w:id="76"/>
      <w:r w:rsidRPr="00DA01C8">
        <w:t>Use ShelX programs in Olex2</w:t>
      </w:r>
      <w:bookmarkEnd w:id="77"/>
    </w:p>
    <w:p w:rsidR="00F30468" w:rsidRPr="00DA01C8" w:rsidRDefault="00F30468" w:rsidP="00054DEC">
      <w:pPr>
        <w:jc w:val="both"/>
        <w:rPr>
          <w:szCs w:val="20"/>
          <w:lang w:eastAsia="en-GB"/>
        </w:rPr>
      </w:pPr>
      <w:r w:rsidRPr="00DA01C8">
        <w:rPr>
          <w:szCs w:val="20"/>
          <w:lang w:eastAsia="en-GB"/>
        </w:rPr>
        <w:t>ShelXL, ShelXLMP, ShelXS and ShelXM executables are available free for academic use from </w:t>
      </w:r>
      <w:hyperlink r:id="rId33" w:tooltip="George Sheldrick" w:history="1">
        <w:r w:rsidRPr="00DA01C8">
          <w:rPr>
            <w:color w:val="666666"/>
            <w:szCs w:val="20"/>
            <w:u w:val="single"/>
            <w:lang w:eastAsia="en-GB"/>
          </w:rPr>
          <w:t>George Sheldrick</w:t>
        </w:r>
      </w:hyperlink>
      <w:r w:rsidRPr="00DA01C8">
        <w:rPr>
          <w:szCs w:val="20"/>
          <w:lang w:eastAsia="en-GB"/>
        </w:rPr>
        <w:t xml:space="preserve">.  If ShelX programs are on the system </w:t>
      </w:r>
      <w:r>
        <w:rPr>
          <w:szCs w:val="20"/>
          <w:lang w:eastAsia="en-GB"/>
        </w:rPr>
        <w:t>PATH</w:t>
      </w:r>
      <w:r w:rsidRPr="00DA01C8">
        <w:rPr>
          <w:szCs w:val="20"/>
          <w:lang w:eastAsia="en-GB"/>
        </w:rPr>
        <w:t>, then Olex2 will know that ShelX is installed.  You could put the ShelX executables alongside the Olex2 executable (on Windows or Linux) or in the olex2.app/Content/MacOS folder (on Mac).</w:t>
      </w:r>
    </w:p>
    <w:p w:rsidR="00F30468" w:rsidRPr="00DA01C8" w:rsidRDefault="00F30468" w:rsidP="00054DEC">
      <w:pPr>
        <w:jc w:val="both"/>
        <w:rPr>
          <w:szCs w:val="20"/>
          <w:lang w:eastAsia="en-GB"/>
        </w:rPr>
      </w:pPr>
      <w:r w:rsidRPr="00DA01C8">
        <w:rPr>
          <w:szCs w:val="20"/>
          <w:lang w:eastAsia="en-GB"/>
        </w:rPr>
        <w:t>All ShelX commands are – or at least should be – processed by Olex2 correctly. Please let us know immediately if any correct ShelX command does not behave the way you expect it to behave.</w:t>
      </w:r>
    </w:p>
    <w:p w:rsidR="00F30468" w:rsidRPr="00DA01C8" w:rsidRDefault="00F30468" w:rsidP="00CC3961">
      <w:pPr>
        <w:pStyle w:val="Heading2"/>
      </w:pPr>
      <w:bookmarkStart w:id="78" w:name="Change_default_programs_824793141335249"/>
      <w:bookmarkStart w:id="79" w:name="_Ref313538012"/>
      <w:bookmarkStart w:id="80" w:name="_Toc415135042"/>
      <w:bookmarkEnd w:id="78"/>
      <w:r w:rsidRPr="00DA01C8">
        <w:lastRenderedPageBreak/>
        <w:t>Change default programs</w:t>
      </w:r>
      <w:bookmarkEnd w:id="79"/>
      <w:bookmarkEnd w:id="80"/>
    </w:p>
    <w:p w:rsidR="00F30468" w:rsidRPr="00DA01C8" w:rsidRDefault="00F30468" w:rsidP="00054DEC">
      <w:pPr>
        <w:jc w:val="both"/>
        <w:rPr>
          <w:lang w:eastAsia="en-GB"/>
        </w:rPr>
      </w:pPr>
      <w:r w:rsidRPr="00DA01C8">
        <w:rPr>
          <w:szCs w:val="20"/>
          <w:lang w:eastAsia="en-GB"/>
        </w:rPr>
        <w:t>To change default text editor, html editor or folder browser, you need to set the Olex2 variables associated with these programs. To keep the changes permanent, create the file 'custom.xld' in the Olex2 installation directory. For example the following construct placed in that file sets programs for KDE:</w:t>
      </w:r>
    </w:p>
    <w:p w:rsidR="00F30468" w:rsidRPr="00DA01C8" w:rsidRDefault="00F30468" w:rsidP="007B3EC6">
      <w:pPr>
        <w:rPr>
          <w:lang w:eastAsia="en-GB"/>
        </w:rPr>
      </w:pPr>
      <w:r w:rsidRPr="00DA01C8">
        <w:rPr>
          <w:color w:val="000000"/>
          <w:szCs w:val="20"/>
          <w:lang w:eastAsia="en-GB"/>
        </w:rPr>
        <w:t>&lt;user_onstartup help="Executes on program start"</w:t>
      </w:r>
      <w:r w:rsidRPr="00DA01C8">
        <w:rPr>
          <w:color w:val="000000"/>
          <w:szCs w:val="20"/>
          <w:lang w:eastAsia="en-GB"/>
        </w:rPr>
        <w:br/>
        <w:t>  &lt;body &lt;args&gt;</w:t>
      </w:r>
      <w:r w:rsidRPr="00DA01C8">
        <w:rPr>
          <w:color w:val="000000"/>
          <w:szCs w:val="20"/>
          <w:lang w:eastAsia="en-GB"/>
        </w:rPr>
        <w:br/>
        <w:t>    &lt;cmd</w:t>
      </w:r>
      <w:r w:rsidRPr="00DA01C8">
        <w:rPr>
          <w:color w:val="000000"/>
          <w:szCs w:val="20"/>
          <w:lang w:eastAsia="en-GB"/>
        </w:rPr>
        <w:br/>
        <w:t>      &lt;cmd1 "setvar(defeditor,'kate')"&gt;</w:t>
      </w:r>
      <w:r w:rsidRPr="00DA01C8">
        <w:rPr>
          <w:color w:val="000000"/>
          <w:szCs w:val="20"/>
          <w:lang w:eastAsia="en-GB"/>
        </w:rPr>
        <w:br/>
        <w:t>      &lt;cmd2 "setvar(defexplorer,'konqueror')"&gt;</w:t>
      </w:r>
      <w:r w:rsidRPr="00DA01C8">
        <w:rPr>
          <w:color w:val="000000"/>
          <w:szCs w:val="20"/>
          <w:lang w:eastAsia="en-GB"/>
        </w:rPr>
        <w:br/>
        <w:t>      &lt;cmd3 "setvar(defbrowser,'konqueror')"&gt; </w:t>
      </w:r>
      <w:r w:rsidRPr="00DA01C8">
        <w:rPr>
          <w:color w:val="000000"/>
          <w:szCs w:val="20"/>
          <w:lang w:eastAsia="en-GB"/>
        </w:rPr>
        <w:br/>
        <w:t>     &gt;</w:t>
      </w:r>
      <w:r w:rsidRPr="00DA01C8">
        <w:rPr>
          <w:color w:val="000000"/>
          <w:szCs w:val="20"/>
          <w:lang w:eastAsia="en-GB"/>
        </w:rPr>
        <w:br/>
        <w:t> &gt;</w:t>
      </w:r>
    </w:p>
    <w:p w:rsidR="00F30468" w:rsidRPr="00DA01C8" w:rsidRDefault="00F30468" w:rsidP="00054DEC">
      <w:pPr>
        <w:jc w:val="both"/>
        <w:rPr>
          <w:lang w:eastAsia="en-GB"/>
        </w:rPr>
      </w:pPr>
      <w:r w:rsidRPr="00DA01C8">
        <w:rPr>
          <w:szCs w:val="20"/>
          <w:lang w:eastAsia="en-GB"/>
        </w:rPr>
        <w:t>This defines a function which is called when Olex2 starts up, please note if there are several functions with the same name are found in the files - the last one will be used. Please avoid overriding any functions in the macro.xld file as that may cause Olex2 to function incorrectly.</w:t>
      </w:r>
    </w:p>
    <w:p w:rsidR="00F30468" w:rsidRPr="00DA01C8" w:rsidRDefault="00F30468" w:rsidP="00CC3961">
      <w:pPr>
        <w:pStyle w:val="Heading2"/>
      </w:pPr>
      <w:bookmarkStart w:id="81" w:name="Working_with_the_Maps_display_8926176372"/>
      <w:bookmarkStart w:id="82" w:name="Fix_tooltips_problems_9572209371253848"/>
      <w:bookmarkStart w:id="83" w:name="_Toc415135043"/>
      <w:bookmarkEnd w:id="81"/>
      <w:bookmarkEnd w:id="82"/>
      <w:r w:rsidRPr="00DA01C8">
        <w:t>Fix tooltips problems</w:t>
      </w:r>
      <w:bookmarkEnd w:id="83"/>
    </w:p>
    <w:p w:rsidR="00F30468" w:rsidRPr="00DA01C8" w:rsidRDefault="00F30468" w:rsidP="00054DEC">
      <w:pPr>
        <w:jc w:val="both"/>
        <w:rPr>
          <w:szCs w:val="20"/>
          <w:lang w:eastAsia="en-GB"/>
        </w:rPr>
      </w:pPr>
      <w:r w:rsidRPr="00DA01C8">
        <w:rPr>
          <w:szCs w:val="20"/>
          <w:lang w:eastAsia="en-GB"/>
        </w:rPr>
        <w:t>Functionality:</w:t>
      </w:r>
    </w:p>
    <w:p w:rsidR="00F30468" w:rsidRPr="004C6987" w:rsidRDefault="00F30468" w:rsidP="00054DEC">
      <w:pPr>
        <w:jc w:val="both"/>
        <w:rPr>
          <w:b/>
          <w:szCs w:val="20"/>
          <w:lang w:eastAsia="en-GB"/>
        </w:rPr>
      </w:pPr>
      <w:r w:rsidRPr="004C6987">
        <w:rPr>
          <w:b/>
          <w:szCs w:val="20"/>
          <w:lang w:eastAsia="en-GB"/>
        </w:rPr>
        <w:t>&gt;&gt;GlTooltips(bool)</w:t>
      </w:r>
    </w:p>
    <w:p w:rsidR="00F30468" w:rsidRPr="009C51D9" w:rsidRDefault="00F30468" w:rsidP="00054DEC">
      <w:pPr>
        <w:jc w:val="both"/>
        <w:rPr>
          <w:b/>
          <w:szCs w:val="20"/>
          <w:lang w:eastAsia="en-GB"/>
        </w:rPr>
      </w:pPr>
      <w:r w:rsidRPr="009C51D9">
        <w:rPr>
          <w:b/>
          <w:szCs w:val="20"/>
          <w:lang w:eastAsia="en-GB"/>
        </w:rPr>
        <w:t>&gt;&gt;echo GlTooltips()</w:t>
      </w:r>
    </w:p>
    <w:p w:rsidR="00F30468" w:rsidRPr="00DA01C8" w:rsidRDefault="00F30468" w:rsidP="00054DEC">
      <w:pPr>
        <w:jc w:val="both"/>
        <w:rPr>
          <w:szCs w:val="20"/>
          <w:lang w:eastAsia="en-GB"/>
        </w:rPr>
      </w:pPr>
      <w:r w:rsidRPr="00DA01C8">
        <w:rPr>
          <w:szCs w:val="20"/>
          <w:lang w:eastAsia="en-GB"/>
        </w:rPr>
        <w:t>These two commands allow modifying or querying current tooltip management. By default there are native tooltips for Windows and OpenGL emulated ones fo the other platforms. The reason in the distinction is that native tooltips on Mac are rendered not at the time they were set (at least with wxMac), but after. This leads to displaying previous tooltip instead of current. The case of GTK is still under the investigation, but on older versions of tooltips would not be rendered. This can be overridden using the GlTooltip(true/false) command, the setting will be saved upon normal program termination. Rendering of the native tooltips on platforms, other than Windows will degrade the performance, since all mouse movement events (unless a mouse button is pressed) will cause the scene re-drawing. Using the OpenGl emulation of the tooltip will render the scene only when the mose movement stopped for at least 1/2 of the second. </w:t>
      </w:r>
    </w:p>
    <w:p w:rsidR="00F30468" w:rsidRPr="00DA01C8" w:rsidRDefault="00F30468" w:rsidP="00054DEC">
      <w:pPr>
        <w:jc w:val="both"/>
        <w:rPr>
          <w:szCs w:val="20"/>
          <w:lang w:eastAsia="en-GB"/>
        </w:rPr>
      </w:pPr>
      <w:r w:rsidRPr="00DA01C8">
        <w:rPr>
          <w:szCs w:val="20"/>
          <w:lang w:eastAsia="en-GB"/>
        </w:rPr>
        <w:t>To control the OpenGl tooltip emulation appearance the use can use the following command:</w:t>
      </w:r>
    </w:p>
    <w:p w:rsidR="00F30468" w:rsidRPr="009C51D9" w:rsidRDefault="00F30468" w:rsidP="00054DEC">
      <w:pPr>
        <w:jc w:val="both"/>
        <w:rPr>
          <w:b/>
          <w:szCs w:val="20"/>
          <w:lang w:eastAsia="en-GB"/>
        </w:rPr>
      </w:pPr>
      <w:r w:rsidRPr="009C51D9">
        <w:rPr>
          <w:b/>
          <w:szCs w:val="20"/>
          <w:lang w:eastAsia="en-GB"/>
        </w:rPr>
        <w:t>&gt;&gt;editmaterial Tooltip</w:t>
      </w:r>
    </w:p>
    <w:p w:rsidR="00F30468" w:rsidRPr="00DA01C8" w:rsidRDefault="00F30468" w:rsidP="00054DEC">
      <w:pPr>
        <w:jc w:val="both"/>
        <w:rPr>
          <w:lang w:eastAsia="en-GB"/>
        </w:rPr>
      </w:pPr>
      <w:r w:rsidRPr="00DA01C8">
        <w:rPr>
          <w:lang w:eastAsia="en-GB"/>
        </w:rPr>
        <w:t> </w:t>
      </w:r>
    </w:p>
    <w:p w:rsidR="00F30468" w:rsidRDefault="00F30468" w:rsidP="00CC3961">
      <w:pPr>
        <w:pStyle w:val="Heading2"/>
      </w:pPr>
      <w:bookmarkStart w:id="84" w:name="_Toc415135044"/>
      <w:r w:rsidRPr="00DA01C8">
        <w:t>Rotate a group of atoms around a bond</w:t>
      </w:r>
      <w:bookmarkEnd w:id="84"/>
    </w:p>
    <w:p w:rsidR="009C51D9" w:rsidRPr="009C51D9" w:rsidRDefault="009C51D9" w:rsidP="009C51D9">
      <w:pPr>
        <w:rPr>
          <w:rStyle w:val="Emphasis"/>
        </w:rPr>
      </w:pPr>
      <w:r w:rsidRPr="009C51D9">
        <w:rPr>
          <w:rStyle w:val="Emphasis"/>
        </w:rPr>
        <w:t>You may want to rotate a selection of atoms around a bond, either to move all the atoms into a new position (mode move) or in order to split the grouping into two positions (mode split).</w:t>
      </w:r>
    </w:p>
    <w:p w:rsidR="00F30468" w:rsidRPr="00DA01C8" w:rsidRDefault="00F30468" w:rsidP="00054DEC">
      <w:pPr>
        <w:jc w:val="both"/>
        <w:rPr>
          <w:lang w:eastAsia="en-GB"/>
        </w:rPr>
      </w:pPr>
      <w:r w:rsidRPr="00DA01C8">
        <w:rPr>
          <w:szCs w:val="20"/>
          <w:lang w:eastAsia="en-GB"/>
        </w:rPr>
        <w:t>1) Select the group you want to rotate, including the bond you wish to rotate the group around.</w:t>
      </w:r>
    </w:p>
    <w:p w:rsidR="00F30468" w:rsidRPr="00DA01C8" w:rsidRDefault="00F30468" w:rsidP="00054DEC">
      <w:pPr>
        <w:jc w:val="both"/>
        <w:rPr>
          <w:lang w:eastAsia="en-GB"/>
        </w:rPr>
      </w:pPr>
      <w:r w:rsidRPr="00DA01C8">
        <w:rPr>
          <w:szCs w:val="20"/>
          <w:lang w:eastAsia="en-GB"/>
        </w:rPr>
        <w:t>2) Type 'mode fit'. The selected group now has changed colour a bit.</w:t>
      </w:r>
    </w:p>
    <w:p w:rsidR="00F30468" w:rsidRPr="00DA01C8" w:rsidRDefault="00F30468" w:rsidP="00054DEC">
      <w:pPr>
        <w:jc w:val="both"/>
        <w:rPr>
          <w:lang w:eastAsia="en-GB"/>
        </w:rPr>
      </w:pPr>
      <w:r w:rsidRPr="00DA01C8">
        <w:rPr>
          <w:szCs w:val="20"/>
          <w:lang w:eastAsia="en-GB"/>
        </w:rPr>
        <w:t>3) Right-click on the bond around which you want to rotate once (this 'activates' this bond)</w:t>
      </w:r>
    </w:p>
    <w:p w:rsidR="00F30468" w:rsidRPr="00DA01C8" w:rsidRDefault="00F30468" w:rsidP="00054DEC">
      <w:pPr>
        <w:jc w:val="both"/>
        <w:rPr>
          <w:lang w:eastAsia="en-GB"/>
        </w:rPr>
      </w:pPr>
      <w:r w:rsidRPr="00DA01C8">
        <w:rPr>
          <w:szCs w:val="20"/>
          <w:lang w:eastAsia="en-GB"/>
        </w:rPr>
        <w:t>4) Left-click on the bond, then move the mouse while holding down the left mouse button.</w:t>
      </w:r>
    </w:p>
    <w:p w:rsidR="00F30468" w:rsidRPr="00DA01C8" w:rsidRDefault="00F30468" w:rsidP="00054DEC">
      <w:pPr>
        <w:jc w:val="both"/>
        <w:rPr>
          <w:szCs w:val="20"/>
          <w:lang w:eastAsia="en-GB"/>
        </w:rPr>
      </w:pPr>
      <w:r w:rsidRPr="00DA01C8">
        <w:rPr>
          <w:szCs w:val="20"/>
          <w:lang w:eastAsia="en-GB"/>
        </w:rPr>
        <w:lastRenderedPageBreak/>
        <w:t>You also may wish to experiment with activating (right-click) other atoms, and holding down the SHIFT and CTRL keys while moving the mouse in the last step.</w:t>
      </w:r>
    </w:p>
    <w:p w:rsidR="00F30468" w:rsidRPr="00DA01C8" w:rsidRDefault="00F30468" w:rsidP="00896180">
      <w:pPr>
        <w:pStyle w:val="Heading2"/>
        <w:rPr>
          <w:lang w:eastAsia="en-GB"/>
        </w:rPr>
      </w:pPr>
    </w:p>
    <w:p w:rsidR="00F30468" w:rsidRPr="00DA01C8" w:rsidRDefault="00F30468" w:rsidP="0095526A">
      <w:pPr>
        <w:pStyle w:val="Heading2"/>
      </w:pPr>
      <w:bookmarkStart w:id="85" w:name="_Toc415135045"/>
      <w:r w:rsidRPr="00DA01C8">
        <w:t>Customise GUI toolbar</w:t>
      </w:r>
      <w:bookmarkEnd w:id="85"/>
    </w:p>
    <w:p w:rsidR="00F30468" w:rsidRPr="00F012D3" w:rsidRDefault="00F30468" w:rsidP="00F012D3">
      <w:pPr>
        <w:jc w:val="both"/>
        <w:rPr>
          <w:szCs w:val="20"/>
        </w:rPr>
      </w:pPr>
      <w:r w:rsidRPr="00F012D3">
        <w:rPr>
          <w:szCs w:val="20"/>
        </w:rPr>
        <w:t>You can add your own buttons to the main GUI toolbar there the buttons like EditIns, EditAtom and Text are located. For this purpose first of all locate your configuration directory by typing:</w:t>
      </w:r>
    </w:p>
    <w:p w:rsidR="00F30468" w:rsidRPr="00F012D3" w:rsidRDefault="00F30468" w:rsidP="00F012D3">
      <w:pPr>
        <w:jc w:val="both"/>
        <w:rPr>
          <w:rStyle w:val="console"/>
          <w:szCs w:val="20"/>
        </w:rPr>
      </w:pPr>
      <w:r w:rsidRPr="00F012D3">
        <w:rPr>
          <w:rStyle w:val="console"/>
          <w:szCs w:val="20"/>
        </w:rPr>
        <w:t>&gt;&gt;shell app.ConfigDir()</w:t>
      </w:r>
    </w:p>
    <w:p w:rsidR="00F30468" w:rsidRPr="00F012D3" w:rsidRDefault="00F30468" w:rsidP="00F012D3">
      <w:pPr>
        <w:jc w:val="both"/>
        <w:rPr>
          <w:szCs w:val="20"/>
        </w:rPr>
      </w:pPr>
      <w:r w:rsidRPr="00F012D3">
        <w:rPr>
          <w:szCs w:val="20"/>
        </w:rPr>
        <w:t>This directory may be located in different places depending on your operating system and configuration. By default it is the same as the DataDir() . Then you will need to create a folder 'gui' inside and a file 'toolbar.htm' in the 'gui' folder. Then you can place the following HTML code into that file:</w:t>
      </w:r>
    </w:p>
    <w:p w:rsidR="00F30468" w:rsidRPr="00DA01C8" w:rsidRDefault="00F30468" w:rsidP="0095526A">
      <w:pPr>
        <w:ind w:left="540"/>
        <w:rPr>
          <w:rStyle w:val="HTMLCode"/>
        </w:rPr>
      </w:pPr>
      <w:r w:rsidRPr="00DA01C8">
        <w:rPr>
          <w:rStyle w:val="HTMLCode"/>
        </w:rPr>
        <w:t>&lt;table border='1'&gt;</w:t>
      </w:r>
    </w:p>
    <w:p w:rsidR="00F30468" w:rsidRPr="00DA01C8" w:rsidRDefault="00F30468" w:rsidP="0095526A">
      <w:pPr>
        <w:ind w:left="540"/>
        <w:rPr>
          <w:rStyle w:val="HTMLCode"/>
        </w:rPr>
      </w:pPr>
      <w:r w:rsidRPr="00DA01C8">
        <w:rPr>
          <w:rStyle w:val="HTMLCode"/>
        </w:rPr>
        <w:t>&lt;tr&gt;</w:t>
      </w:r>
      <w:r w:rsidRPr="00DA01C8">
        <w:rPr>
          <w:rStyle w:val="HTMLCode"/>
        </w:rPr>
        <w:br/>
        <w:t>&lt;td&gt;&lt;a href='fuse'&gt;Fuse&lt;/a&gt;&lt;/td&gt;</w:t>
      </w:r>
      <w:r w:rsidRPr="00DA01C8">
        <w:rPr>
          <w:rStyle w:val="HTMLCode"/>
        </w:rPr>
        <w:br/>
        <w:t>&lt;td&gt;&lt;a href='fmol'&gt;fmol&lt;/a&gt;&lt;/td&gt;</w:t>
      </w:r>
      <w:r w:rsidRPr="00DA01C8">
        <w:rPr>
          <w:rStyle w:val="HTMLCode"/>
        </w:rPr>
        <w:br/>
        <w:t>&lt;td&gt;&lt;a href="rota 1 0 0 90 3"&gt;X&lt;/a&gt;&lt;/td&gt;</w:t>
      </w:r>
      <w:r w:rsidRPr="00DA01C8">
        <w:rPr>
          <w:rStyle w:val="HTMLCode"/>
        </w:rPr>
        <w:br/>
        <w:t>&lt;/tr&gt;</w:t>
      </w:r>
    </w:p>
    <w:p w:rsidR="00F30468" w:rsidRPr="00DA01C8" w:rsidRDefault="00F30468" w:rsidP="0095526A">
      <w:pPr>
        <w:ind w:left="540"/>
        <w:rPr>
          <w:rStyle w:val="HTMLCode"/>
        </w:rPr>
      </w:pPr>
      <w:r w:rsidRPr="00DA01C8">
        <w:rPr>
          <w:rStyle w:val="HTMLCode"/>
        </w:rPr>
        <w:t>&lt;tr&gt;</w:t>
      </w:r>
      <w:r w:rsidRPr="00DA01C8">
        <w:rPr>
          <w:rStyle w:val="HTMLCode"/>
        </w:rPr>
        <w:br/>
        <w:t>&lt;td&gt;&lt;a href='cell'&gt;Cell&lt;/a&gt;&lt;/td&gt;</w:t>
      </w:r>
      <w:r w:rsidRPr="00DA01C8">
        <w:rPr>
          <w:rStyle w:val="HTMLCode"/>
        </w:rPr>
        <w:br/>
        <w:t>&lt;td&gt;&lt;a href='basis'&gt;Basis&lt;/a&gt;&lt;/td&gt;</w:t>
      </w:r>
      <w:r w:rsidRPr="00DA01C8">
        <w:rPr>
          <w:rStyle w:val="HTMLCode"/>
        </w:rPr>
        <w:br/>
        <w:t>&lt;td&gt;&lt;a href="rota 0 1 0 90 3"&gt;Y&lt;/a&gt;&lt;/td&gt;</w:t>
      </w:r>
      <w:r w:rsidRPr="00DA01C8">
        <w:rPr>
          <w:rStyle w:val="HTMLCode"/>
        </w:rPr>
        <w:br/>
        <w:t>&lt;/tr&gt;</w:t>
      </w:r>
    </w:p>
    <w:p w:rsidR="00F30468" w:rsidRPr="00DA01C8" w:rsidRDefault="00F30468" w:rsidP="0095526A">
      <w:pPr>
        <w:ind w:left="540"/>
        <w:rPr>
          <w:rStyle w:val="HTMLCode"/>
        </w:rPr>
      </w:pPr>
      <w:r w:rsidRPr="00DA01C8">
        <w:rPr>
          <w:rStyle w:val="HTMLCode"/>
        </w:rPr>
        <w:t>&lt;/table&gt;</w:t>
      </w:r>
    </w:p>
    <w:p w:rsidR="00F30468" w:rsidRPr="00F012D3" w:rsidRDefault="00F30468" w:rsidP="00F012D3">
      <w:pPr>
        <w:jc w:val="both"/>
        <w:rPr>
          <w:szCs w:val="20"/>
        </w:rPr>
      </w:pPr>
      <w:r w:rsidRPr="00F012D3">
        <w:rPr>
          <w:szCs w:val="20"/>
        </w:rPr>
        <w:t>Then you can update the GUI panel by expanding or collapsing any of the items or by typing the following into the Olex2 command line:</w:t>
      </w:r>
    </w:p>
    <w:p w:rsidR="00F30468" w:rsidRDefault="00F30468" w:rsidP="00CF4D90">
      <w:pPr>
        <w:rPr>
          <w:rStyle w:val="console"/>
        </w:rPr>
      </w:pPr>
      <w:r w:rsidRPr="00DA01C8">
        <w:rPr>
          <w:rStyle w:val="console"/>
        </w:rPr>
        <w:t>&gt;&gt;html.Update</w:t>
      </w:r>
    </w:p>
    <w:p w:rsidR="009956B6" w:rsidRDefault="009956B6" w:rsidP="009956B6">
      <w:pPr>
        <w:pStyle w:val="Heading2"/>
        <w:rPr>
          <w:rStyle w:val="console"/>
        </w:rPr>
      </w:pPr>
      <w:bookmarkStart w:id="86" w:name="_Toc415135046"/>
      <w:r>
        <w:rPr>
          <w:rStyle w:val="console"/>
        </w:rPr>
        <w:t>Customising Olex2 Shortcuts</w:t>
      </w:r>
      <w:r w:rsidR="00861DB2">
        <w:rPr>
          <w:rStyle w:val="console"/>
        </w:rPr>
        <w:t xml:space="preserve"> and main menu bar</w:t>
      </w:r>
      <w:bookmarkEnd w:id="86"/>
    </w:p>
    <w:p w:rsidR="009956B6" w:rsidRDefault="00861DB2" w:rsidP="00CF4D90">
      <w:pPr>
        <w:rPr>
          <w:rStyle w:val="console"/>
        </w:rPr>
      </w:pPr>
      <w:r>
        <w:rPr>
          <w:rStyle w:val="console"/>
        </w:rPr>
        <w:t xml:space="preserve">Olex2 keyboard shortcuts and main menu can be easily customised and extended. For this you need to open the application configuration directory as above and create custrom_settings.xld file. This file has two sections – shortcuts </w:t>
      </w:r>
      <w:r w:rsidR="003B63E0">
        <w:rPr>
          <w:rStyle w:val="console"/>
        </w:rPr>
        <w:t>and menus:</w:t>
      </w:r>
    </w:p>
    <w:p w:rsidR="003B63E0" w:rsidRPr="003B63E0" w:rsidRDefault="003B63E0" w:rsidP="003B63E0">
      <w:pPr>
        <w:rPr>
          <w:rStyle w:val="HTMLCode"/>
        </w:rPr>
      </w:pPr>
      <w:r w:rsidRPr="003B63E0">
        <w:rPr>
          <w:rStyle w:val="HTMLCode"/>
        </w:rPr>
        <w:t>&lt;shortcuts</w:t>
      </w:r>
      <w:r w:rsidRPr="003B63E0">
        <w:rPr>
          <w:rStyle w:val="HTMLCode"/>
        </w:rPr>
        <w:br/>
        <w:t xml:space="preserve">  &lt;shortcut key="Ctrl+Shift+C" macro="exec -o cmd"&gt;</w:t>
      </w:r>
      <w:r w:rsidRPr="003B63E0">
        <w:rPr>
          <w:rStyle w:val="HTMLCode"/>
        </w:rPr>
        <w:br/>
        <w:t>&gt;</w:t>
      </w:r>
      <w:r w:rsidRPr="003B63E0">
        <w:rPr>
          <w:rStyle w:val="HTMLCode"/>
        </w:rPr>
        <w:br/>
        <w:t>&lt;menus</w:t>
      </w:r>
      <w:r w:rsidRPr="003B63E0">
        <w:rPr>
          <w:rStyle w:val="HTMLCode"/>
        </w:rPr>
        <w:br/>
        <w:t xml:space="preserve">    &lt;item title="Help;My item" macro="echo getCompilationInfo(full) -c"&gt;</w:t>
      </w:r>
      <w:r w:rsidRPr="003B63E0">
        <w:rPr>
          <w:rStyle w:val="HTMLCode"/>
        </w:rPr>
        <w:br/>
        <w:t xml:space="preserve">    &lt;item title="My menu;Exit" macro="exit" before="Help"&gt;</w:t>
      </w:r>
      <w:r w:rsidRPr="003B63E0">
        <w:rPr>
          <w:rStyle w:val="HTMLCode"/>
        </w:rPr>
        <w:br/>
        <w:t>&gt;</w:t>
      </w:r>
    </w:p>
    <w:p w:rsidR="003B63E0" w:rsidRPr="00DA01C8" w:rsidRDefault="003B63E0" w:rsidP="003B63E0">
      <w:pPr>
        <w:rPr>
          <w:rStyle w:val="console"/>
        </w:rPr>
      </w:pPr>
      <w:r>
        <w:rPr>
          <w:rStyle w:val="console"/>
        </w:rPr>
        <w:t>Note that to control your menu position in the menubar, you use the ‘before’ keyword.</w:t>
      </w:r>
    </w:p>
    <w:p w:rsidR="00F30468" w:rsidRPr="00DA01C8" w:rsidRDefault="00F30468" w:rsidP="00CA26BA">
      <w:pPr>
        <w:pStyle w:val="Heading2"/>
      </w:pPr>
      <w:bookmarkStart w:id="87" w:name="_Toc415135047"/>
      <w:r w:rsidRPr="00DA01C8">
        <w:lastRenderedPageBreak/>
        <w:t xml:space="preserve">Work with idealised and </w:t>
      </w:r>
      <w:r w:rsidR="005027FC" w:rsidRPr="00DA01C8">
        <w:t>regularised groups</w:t>
      </w:r>
      <w:r w:rsidRPr="00DA01C8">
        <w:t xml:space="preserve"> and AFIX instructions</w:t>
      </w:r>
      <w:bookmarkEnd w:id="87"/>
    </w:p>
    <w:p w:rsidR="00F30468" w:rsidRPr="00DA01C8" w:rsidRDefault="00F30468" w:rsidP="00CA26BA">
      <w:pPr>
        <w:pStyle w:val="Normal10pt"/>
      </w:pPr>
      <w:r w:rsidRPr="00DA01C8">
        <w:t>There are several command</w:t>
      </w:r>
      <w:r w:rsidR="00C80F44">
        <w:t>s</w:t>
      </w:r>
      <w:r w:rsidRPr="00DA01C8">
        <w:t xml:space="preserve"> in Olex2/shelx which allow creating and managing the idealised or regularised groups in Olex2. These groups are typically used when there is a disorder in place or when the group is not behaving due to insufficient or weak data.</w:t>
      </w:r>
    </w:p>
    <w:p w:rsidR="00F30468" w:rsidRPr="00DA01C8" w:rsidRDefault="00F30468" w:rsidP="00CA26BA">
      <w:pPr>
        <w:pStyle w:val="Normal10pt"/>
      </w:pPr>
      <w:r w:rsidRPr="00DA01C8">
        <w:t>There are two ways to use regular group in the refinement: one would be to use restraints and the other - to use pre-computed or average geometries (idealised) which occur in other structures. In the case when there is not enough data available, the use of latter approach is beneficial since it reduces the number of parameters to be refined. There are 6 parameters normally refined for an idealised group - the position (x, y, z) and three angles (AFIX 6). In some cases the number of parameters can be increased to 7 - when the size of the groups is refined as well (AFIX 9). In other cases further constraints can be used and the number of refinable parameters reduced to 4, like in the case of -C-CF</w:t>
      </w:r>
      <w:r w:rsidRPr="00DA01C8">
        <w:rPr>
          <w:vertAlign w:val="subscript"/>
        </w:rPr>
        <w:t>3</w:t>
      </w:r>
      <w:r w:rsidRPr="00DA01C8">
        <w:t xml:space="preserve"> group, </w:t>
      </w:r>
      <w:r w:rsidR="000914CA" w:rsidRPr="00DA01C8">
        <w:t>where the</w:t>
      </w:r>
      <w:r w:rsidRPr="00DA01C8">
        <w:t xml:space="preserve"> position of the CF</w:t>
      </w:r>
      <w:r w:rsidRPr="00DA01C8">
        <w:rPr>
          <w:vertAlign w:val="subscript"/>
        </w:rPr>
        <w:t>3</w:t>
      </w:r>
      <w:r w:rsidRPr="00DA01C8">
        <w:t xml:space="preserve"> group is refined, but only one angle - the rotation around the C-C bond is refined (AFIX 7); in this case the number of parameters can be extended to 5, when the C-F bond lengths are also refined (AFIX 8). In some case only 3 positional parameter can be refined (AFIX 3) which can be used with -X-CH</w:t>
      </w:r>
      <w:r w:rsidRPr="00DA01C8">
        <w:rPr>
          <w:vertAlign w:val="subscript"/>
        </w:rPr>
        <w:t>3</w:t>
      </w:r>
      <w:r w:rsidRPr="00DA01C8">
        <w:t xml:space="preserve"> groups in staggered positions and when refining the C-H bond lengths (AFIX 4) the number of parameters increases to 4.</w:t>
      </w:r>
    </w:p>
    <w:p w:rsidR="00F30468" w:rsidRPr="00DA01C8" w:rsidRDefault="00F30468" w:rsidP="00CA26BA">
      <w:pPr>
        <w:pStyle w:val="Normal10pt"/>
      </w:pPr>
      <w:r w:rsidRPr="00DA01C8">
        <w:t>It worth noting that shelx AFIX number consists of two parts - the first one (m, unless 0) is responsible for the re-idealisation of the group and the other one (n) is responsible for how the group is refined. The re-idealisation of the groups happens before every refinement cycle and is required due to the precision being lost during the file output and input operations. Thus the idealised groups which are refined without the re-idealisation tend to get slightly distorted after a series of refinement procedures.</w:t>
      </w:r>
    </w:p>
    <w:p w:rsidR="00F30468" w:rsidRPr="00DA01C8" w:rsidRDefault="00F30468" w:rsidP="00CA26BA">
      <w:pPr>
        <w:pStyle w:val="Normal10pt"/>
      </w:pPr>
      <w:r w:rsidRPr="00DA01C8">
        <w:t>The idealised groups are extensively exploited when refining hydrogen atoms and typically there are no issues (unless when the atom connectivity chang</w:t>
      </w:r>
      <w:r w:rsidR="005027FC">
        <w:t>es during the refinement) occur</w:t>
      </w:r>
      <w:r w:rsidRPr="00DA01C8">
        <w:t>. The use of more complex groups, like Ph or Cp requires more attention. One of the potential pitfalls are the intersecting idealised groups - when this happens, the refinement cannot proceed. To avoid this situation, each idealised groups should have its own set of atoms which can be generated in Olex2 using various splitting modes and/or 'split' function.</w:t>
      </w:r>
    </w:p>
    <w:p w:rsidR="00F30468" w:rsidRPr="00DA01C8" w:rsidRDefault="00F30468" w:rsidP="00CA26BA">
      <w:pPr>
        <w:pStyle w:val="Normal10pt"/>
      </w:pPr>
      <w:r w:rsidRPr="00DA01C8">
        <w:t>Here is a list of commands and modes useful for this particular section:</w:t>
      </w:r>
    </w:p>
    <w:p w:rsidR="00F30468" w:rsidRDefault="00F30468" w:rsidP="00CA26BA">
      <w:pPr>
        <w:pStyle w:val="Normal10pt"/>
      </w:pPr>
      <w:r w:rsidRPr="00DA01C8">
        <w:rPr>
          <w:i/>
          <w:lang w:val="fr-FR"/>
        </w:rPr>
        <w:t>Afix</w:t>
      </w:r>
      <w:r w:rsidRPr="00DA01C8">
        <w:rPr>
          <w:lang w:val="fr-FR"/>
        </w:rPr>
        <w:t xml:space="preserve">, </w:t>
      </w:r>
      <w:r w:rsidRPr="00DA01C8">
        <w:rPr>
          <w:i/>
          <w:lang w:val="fr-FR"/>
        </w:rPr>
        <w:t>HAdd</w:t>
      </w:r>
      <w:r w:rsidRPr="00DA01C8">
        <w:rPr>
          <w:lang w:val="fr-FR"/>
        </w:rPr>
        <w:t xml:space="preserve">, </w:t>
      </w:r>
      <w:r w:rsidRPr="00DA01C8">
        <w:rPr>
          <w:i/>
          <w:lang w:val="fr-FR"/>
        </w:rPr>
        <w:t>ImportFrag</w:t>
      </w:r>
      <w:r w:rsidRPr="00DA01C8">
        <w:rPr>
          <w:lang w:val="fr-FR"/>
        </w:rPr>
        <w:t xml:space="preserve">, </w:t>
      </w:r>
      <w:r w:rsidRPr="00DA01C8">
        <w:rPr>
          <w:i/>
          <w:lang w:val="fr-FR"/>
        </w:rPr>
        <w:t>ExportFrag</w:t>
      </w:r>
      <w:r w:rsidRPr="00DA01C8">
        <w:rPr>
          <w:lang w:val="fr-FR"/>
        </w:rPr>
        <w:t xml:space="preserve">, </w:t>
      </w:r>
      <w:r w:rsidRPr="00DA01C8">
        <w:rPr>
          <w:i/>
          <w:lang w:val="fr-FR"/>
        </w:rPr>
        <w:t>Split, mode fit -s</w:t>
      </w:r>
      <w:r w:rsidRPr="00DA01C8">
        <w:rPr>
          <w:lang w:val="fr-FR"/>
        </w:rPr>
        <w:t xml:space="preserve">, </w:t>
      </w:r>
      <w:r w:rsidRPr="00DA01C8">
        <w:rPr>
          <w:i/>
          <w:lang w:val="fr-FR"/>
        </w:rPr>
        <w:t>mode split</w:t>
      </w:r>
      <w:r w:rsidRPr="00DA01C8">
        <w:rPr>
          <w:lang w:val="fr-FR"/>
        </w:rPr>
        <w:t xml:space="preserve">, </w:t>
      </w:r>
      <w:r w:rsidRPr="00DA01C8">
        <w:rPr>
          <w:i/>
          <w:lang w:val="fr-FR"/>
        </w:rPr>
        <w:t>split</w:t>
      </w:r>
      <w:r w:rsidRPr="00DA01C8">
        <w:rPr>
          <w:lang w:val="fr-FR"/>
        </w:rPr>
        <w:t xml:space="preserve">, </w:t>
      </w:r>
      <w:r w:rsidRPr="00DA01C8">
        <w:rPr>
          <w:i/>
          <w:lang w:val="fr-FR"/>
        </w:rPr>
        <w:t>Fvar</w:t>
      </w:r>
      <w:r w:rsidRPr="00DA01C8">
        <w:rPr>
          <w:lang w:val="fr-FR"/>
        </w:rPr>
        <w:t xml:space="preserve">, </w:t>
      </w:r>
      <w:r w:rsidRPr="00DA01C8">
        <w:rPr>
          <w:i/>
          <w:lang w:val="fr-FR"/>
        </w:rPr>
        <w:t>Part</w:t>
      </w:r>
      <w:r>
        <w:rPr>
          <w:lang w:val="fr-FR"/>
        </w:rPr>
        <w:t xml:space="preserve">. </w:t>
      </w:r>
      <w:r w:rsidRPr="00631829">
        <w:t>Most of these command are available from the GUI.</w:t>
      </w:r>
      <w:r>
        <w:t xml:space="preserve"> These commands are suitable for placing restraints to regularise the groups: </w:t>
      </w:r>
      <w:r w:rsidRPr="007D2896">
        <w:rPr>
          <w:i/>
        </w:rPr>
        <w:t>Sadi</w:t>
      </w:r>
      <w:r>
        <w:t xml:space="preserve">, </w:t>
      </w:r>
      <w:r w:rsidRPr="007D2896">
        <w:rPr>
          <w:i/>
        </w:rPr>
        <w:t>RRings</w:t>
      </w:r>
      <w:r>
        <w:t xml:space="preserve">, </w:t>
      </w:r>
      <w:r w:rsidRPr="007D2896">
        <w:rPr>
          <w:i/>
        </w:rPr>
        <w:t>ImportFrag</w:t>
      </w:r>
      <w:r>
        <w:t>.</w:t>
      </w:r>
    </w:p>
    <w:p w:rsidR="00C96709" w:rsidRDefault="00C96709" w:rsidP="00C96709">
      <w:pPr>
        <w:pStyle w:val="Heading1"/>
      </w:pPr>
      <w:bookmarkStart w:id="88" w:name="_Toc415135048"/>
      <w:r>
        <w:t>Troubleshooting</w:t>
      </w:r>
      <w:bookmarkEnd w:id="88"/>
    </w:p>
    <w:p w:rsidR="00C96709" w:rsidRPr="00C96709" w:rsidRDefault="00C96709" w:rsidP="00C96709">
      <w:pPr>
        <w:pStyle w:val="Heading2"/>
      </w:pPr>
      <w:bookmarkStart w:id="89" w:name="_Toc415135049"/>
      <w:r>
        <w:t>libpng library problem on Linux</w:t>
      </w:r>
      <w:bookmarkEnd w:id="89"/>
    </w:p>
    <w:p w:rsidR="00C96709" w:rsidRDefault="00C96709" w:rsidP="00C96709">
      <w:r>
        <w:t>Olex2 works fine on most Linux platforms, however sometimes you may experience the following - the 'start' script does nothing or Olex2 window briefly flashes and disappears. In this case you will need to sort out the libpng problem. Olex2 is provided with two versions of libpng - 12 and 16. This libraries are located in olex2/lib folder. If you system provides any of these libraries - you should install the system ones and remove the ones provided with Olex2 - this sorts the problem out.</w:t>
      </w:r>
      <w:r>
        <w:br/>
      </w:r>
      <w:r>
        <w:br/>
        <w:t>Here is an example for Fedora 21 (it provides libpng12 and 15):</w:t>
      </w:r>
    </w:p>
    <w:p w:rsidR="00C96709" w:rsidRDefault="00C96709" w:rsidP="00C96709">
      <w:pPr>
        <w:pStyle w:val="ListParagraph"/>
        <w:numPr>
          <w:ilvl w:val="0"/>
          <w:numId w:val="21"/>
        </w:numPr>
      </w:pPr>
      <w:r>
        <w:t>sudo yum install libpng12</w:t>
      </w:r>
    </w:p>
    <w:p w:rsidR="00C96709" w:rsidRDefault="00C96709" w:rsidP="00C96709">
      <w:pPr>
        <w:pStyle w:val="ListParagraph"/>
        <w:numPr>
          <w:ilvl w:val="0"/>
          <w:numId w:val="21"/>
        </w:numPr>
      </w:pPr>
      <w:r>
        <w:t xml:space="preserve"> rm olex2/lib/libpng12.so</w:t>
      </w:r>
    </w:p>
    <w:p w:rsidR="00C96709" w:rsidRDefault="00C96709" w:rsidP="00C96709">
      <w:pPr>
        <w:pStyle w:val="ListParagraph"/>
        <w:numPr>
          <w:ilvl w:val="0"/>
          <w:numId w:val="21"/>
        </w:numPr>
      </w:pPr>
      <w:r>
        <w:t xml:space="preserve"> Olex2 works now</w:t>
      </w:r>
    </w:p>
    <w:p w:rsidR="004A0A52" w:rsidRPr="004A0A52" w:rsidRDefault="004A0A52" w:rsidP="004A0A52"/>
    <w:p w:rsidR="00F30468" w:rsidRPr="00DA01C8" w:rsidRDefault="00F30468" w:rsidP="00CC3961">
      <w:pPr>
        <w:pStyle w:val="Heading1"/>
      </w:pPr>
      <w:bookmarkStart w:id="90" w:name="_Toc415135050"/>
      <w:r w:rsidRPr="00DA01C8">
        <w:t>Appendix</w:t>
      </w:r>
      <w:bookmarkEnd w:id="90"/>
    </w:p>
    <w:p w:rsidR="00F30468" w:rsidRPr="00DA01C8" w:rsidRDefault="00F30468" w:rsidP="00CC3961">
      <w:pPr>
        <w:pStyle w:val="Heading2"/>
      </w:pPr>
      <w:bookmarkStart w:id="91" w:name="About_Versions_and_Tags_243735"/>
      <w:bookmarkStart w:id="92" w:name="_Toc415135051"/>
      <w:bookmarkEnd w:id="91"/>
      <w:r w:rsidRPr="00DA01C8">
        <w:t>About Versions and Tags</w:t>
      </w:r>
      <w:bookmarkEnd w:id="92"/>
    </w:p>
    <w:p w:rsidR="00F30468" w:rsidRPr="00DA01C8" w:rsidRDefault="00F30468" w:rsidP="00CA26BA">
      <w:pPr>
        <w:pStyle w:val="Normal10pt"/>
        <w:rPr>
          <w:lang w:eastAsia="en-GB"/>
        </w:rPr>
      </w:pPr>
      <w:r w:rsidRPr="00DA01C8">
        <w:rPr>
          <w:lang w:eastAsia="en-GB"/>
        </w:rPr>
        <w:t>The Olex2 distribution system has undergone many changes since the project was started in 2004. We have always aimed at providing program updates as soon as possible to the Olex2 user community. We think that one of the best ways to encourage bug reports and suggestions is to translate this user feedback as soon as possible into real improvements in the software.</w:t>
      </w:r>
    </w:p>
    <w:p w:rsidR="00F30468" w:rsidRPr="00DA01C8" w:rsidRDefault="00F30468" w:rsidP="00054DEC">
      <w:pPr>
        <w:jc w:val="both"/>
        <w:rPr>
          <w:szCs w:val="20"/>
          <w:lang w:eastAsia="en-GB"/>
        </w:rPr>
      </w:pPr>
      <w:r w:rsidRPr="00DA01C8">
        <w:rPr>
          <w:szCs w:val="20"/>
          <w:lang w:eastAsia="en-GB"/>
        </w:rPr>
        <w:t>For a while - up to about December 2009 - we have made updates available on a very frequent basis. This has met with a warm welcome from many of our users, but has also caused some problems: Not all updates did </w:t>
      </w:r>
      <w:r w:rsidRPr="00DA01C8">
        <w:rPr>
          <w:i/>
          <w:iCs/>
          <w:szCs w:val="20"/>
          <w:lang w:eastAsia="en-GB"/>
        </w:rPr>
        <w:t>only</w:t>
      </w:r>
      <w:r w:rsidRPr="00DA01C8">
        <w:rPr>
          <w:szCs w:val="20"/>
          <w:lang w:eastAsia="en-GB"/>
        </w:rPr>
        <w:t> do what they were supposed to do! At that point, we have decided to change the policy somewhat, and have come up with the following system for the distribution of Olex2. </w:t>
      </w:r>
    </w:p>
    <w:p w:rsidR="00F30468" w:rsidRPr="00DA01C8" w:rsidRDefault="00F30468" w:rsidP="00054DEC">
      <w:pPr>
        <w:jc w:val="both"/>
        <w:rPr>
          <w:szCs w:val="20"/>
          <w:lang w:eastAsia="en-GB"/>
        </w:rPr>
      </w:pPr>
      <w:r w:rsidRPr="00DA01C8">
        <w:rPr>
          <w:szCs w:val="20"/>
          <w:lang w:eastAsia="en-GB"/>
        </w:rPr>
        <w:t>There are now distinct versions of Olex2. Before Version 1.0, everything consisted of continuously updated files. At some point, this became no longer supportable, and we decided to introduce proper versions into the Olex2 distribution system. Any new version requires a complete re-install. However different versions of Olex2 can exist next to each other without causing any interference. For each version of Olex2, there are three 'tags', referring to different source repositories. For example, for Version 1.1 there are the following tags:</w:t>
      </w:r>
    </w:p>
    <w:p w:rsidR="00F30468" w:rsidRPr="00F56656" w:rsidRDefault="00F30468" w:rsidP="00F56656">
      <w:pPr>
        <w:pStyle w:val="ListParagraph"/>
        <w:numPr>
          <w:ilvl w:val="0"/>
          <w:numId w:val="17"/>
        </w:numPr>
        <w:jc w:val="both"/>
        <w:rPr>
          <w:szCs w:val="20"/>
          <w:lang w:eastAsia="en-GB"/>
        </w:rPr>
      </w:pPr>
      <w:r w:rsidRPr="00F56656">
        <w:rPr>
          <w:szCs w:val="20"/>
          <w:lang w:eastAsia="en-GB"/>
        </w:rPr>
        <w:t>1.</w:t>
      </w:r>
      <w:r w:rsidR="000914CA" w:rsidRPr="00F56656">
        <w:rPr>
          <w:szCs w:val="20"/>
          <w:lang w:eastAsia="en-GB"/>
        </w:rPr>
        <w:t>2</w:t>
      </w:r>
      <w:r w:rsidRPr="00F56656">
        <w:rPr>
          <w:szCs w:val="20"/>
          <w:lang w:eastAsia="en-GB"/>
        </w:rPr>
        <w:t>-alpha</w:t>
      </w:r>
    </w:p>
    <w:p w:rsidR="00F30468" w:rsidRPr="00F56656" w:rsidRDefault="00F30468" w:rsidP="00F56656">
      <w:pPr>
        <w:pStyle w:val="ListParagraph"/>
        <w:numPr>
          <w:ilvl w:val="0"/>
          <w:numId w:val="17"/>
        </w:numPr>
        <w:jc w:val="both"/>
        <w:rPr>
          <w:szCs w:val="20"/>
          <w:lang w:eastAsia="en-GB"/>
        </w:rPr>
      </w:pPr>
      <w:r w:rsidRPr="00F56656">
        <w:rPr>
          <w:szCs w:val="20"/>
          <w:lang w:eastAsia="en-GB"/>
        </w:rPr>
        <w:t>1.</w:t>
      </w:r>
      <w:r w:rsidR="000914CA" w:rsidRPr="00F56656">
        <w:rPr>
          <w:szCs w:val="20"/>
          <w:lang w:eastAsia="en-GB"/>
        </w:rPr>
        <w:t>2</w:t>
      </w:r>
      <w:r w:rsidRPr="00F56656">
        <w:rPr>
          <w:szCs w:val="20"/>
          <w:lang w:eastAsia="en-GB"/>
        </w:rPr>
        <w:t>-beta</w:t>
      </w:r>
    </w:p>
    <w:p w:rsidR="00F30468" w:rsidRPr="00F56656" w:rsidRDefault="00F30468" w:rsidP="00F56656">
      <w:pPr>
        <w:pStyle w:val="ListParagraph"/>
        <w:numPr>
          <w:ilvl w:val="0"/>
          <w:numId w:val="17"/>
        </w:numPr>
        <w:jc w:val="both"/>
        <w:rPr>
          <w:szCs w:val="20"/>
          <w:lang w:eastAsia="en-GB"/>
        </w:rPr>
      </w:pPr>
      <w:r w:rsidRPr="00F56656">
        <w:rPr>
          <w:szCs w:val="20"/>
          <w:lang w:eastAsia="en-GB"/>
        </w:rPr>
        <w:t>1.</w:t>
      </w:r>
      <w:r w:rsidR="000914CA" w:rsidRPr="00F56656">
        <w:rPr>
          <w:szCs w:val="20"/>
          <w:lang w:eastAsia="en-GB"/>
        </w:rPr>
        <w:t>2</w:t>
      </w:r>
    </w:p>
    <w:p w:rsidR="00F30468" w:rsidRPr="00DA01C8" w:rsidRDefault="00F30468" w:rsidP="00054DEC">
      <w:pPr>
        <w:jc w:val="both"/>
        <w:rPr>
          <w:szCs w:val="20"/>
          <w:lang w:eastAsia="en-GB"/>
        </w:rPr>
      </w:pPr>
      <w:r w:rsidRPr="00DA01C8">
        <w:rPr>
          <w:b/>
          <w:bCs/>
          <w:szCs w:val="20"/>
          <w:lang w:eastAsia="en-GB"/>
        </w:rPr>
        <w:t>Alpha:</w:t>
      </w:r>
      <w:r w:rsidRPr="00DA01C8">
        <w:rPr>
          <w:szCs w:val="20"/>
          <w:lang w:eastAsia="en-GB"/>
        </w:rPr>
        <w:t> Whenever we made some changes, we 'make' an </w:t>
      </w:r>
      <w:r w:rsidRPr="00DA01C8">
        <w:rPr>
          <w:i/>
          <w:iCs/>
          <w:szCs w:val="20"/>
          <w:lang w:eastAsia="en-GB"/>
        </w:rPr>
        <w:t>alpha</w:t>
      </w:r>
      <w:r w:rsidRPr="00DA01C8">
        <w:rPr>
          <w:szCs w:val="20"/>
          <w:lang w:eastAsia="en-GB"/>
        </w:rPr>
        <w:t> distribution of Olex2. We use this version for in-house testing (although you are very welcome to use this version too, as long as you are aware of the fact that this version is typically very experimental and will very likely cause some problems. However, if you have suggested a new feature, or reported a bug fix, you may well find that we have implemented your suggestions already!</w:t>
      </w:r>
    </w:p>
    <w:p w:rsidR="00F30468" w:rsidRPr="00DA01C8" w:rsidRDefault="00F30468" w:rsidP="00054DEC">
      <w:pPr>
        <w:jc w:val="both"/>
        <w:rPr>
          <w:szCs w:val="20"/>
          <w:lang w:eastAsia="en-GB"/>
        </w:rPr>
      </w:pPr>
      <w:r w:rsidRPr="00DA01C8">
        <w:rPr>
          <w:b/>
          <w:bCs/>
          <w:szCs w:val="20"/>
          <w:lang w:eastAsia="en-GB"/>
        </w:rPr>
        <w:t>Beta:</w:t>
      </w:r>
      <w:r w:rsidRPr="00DA01C8">
        <w:rPr>
          <w:szCs w:val="20"/>
          <w:lang w:eastAsia="en-GB"/>
        </w:rPr>
        <w:t> Once we've done some testing of this alpha version, we 'promote' it to the </w:t>
      </w:r>
      <w:r w:rsidRPr="00DA01C8">
        <w:rPr>
          <w:i/>
          <w:iCs/>
          <w:szCs w:val="20"/>
          <w:lang w:eastAsia="en-GB"/>
        </w:rPr>
        <w:t>beta </w:t>
      </w:r>
      <w:r w:rsidRPr="00DA01C8">
        <w:rPr>
          <w:szCs w:val="20"/>
          <w:lang w:eastAsia="en-GB"/>
        </w:rPr>
        <w:t>distribution. This version is tested by a wider group of testers - these tend to be those users with whom we have a lot of contact.</w:t>
      </w:r>
    </w:p>
    <w:p w:rsidR="00F30468" w:rsidRPr="00DA01C8" w:rsidRDefault="00F30468" w:rsidP="00054DEC">
      <w:pPr>
        <w:jc w:val="both"/>
        <w:rPr>
          <w:szCs w:val="20"/>
          <w:lang w:eastAsia="en-GB"/>
        </w:rPr>
      </w:pPr>
      <w:r w:rsidRPr="00DA01C8">
        <w:rPr>
          <w:b/>
          <w:bCs/>
          <w:szCs w:val="20"/>
          <w:lang w:eastAsia="en-GB"/>
        </w:rPr>
        <w:t>Release: </w:t>
      </w:r>
      <w:r w:rsidRPr="00DA01C8">
        <w:rPr>
          <w:szCs w:val="20"/>
          <w:lang w:eastAsia="en-GB"/>
        </w:rPr>
        <w:t>Once a distribution has been tested in the </w:t>
      </w:r>
      <w:r w:rsidRPr="00DA01C8">
        <w:rPr>
          <w:i/>
          <w:iCs/>
          <w:szCs w:val="20"/>
          <w:lang w:eastAsia="en-GB"/>
        </w:rPr>
        <w:t>beta</w:t>
      </w:r>
      <w:r w:rsidRPr="00DA01C8">
        <w:rPr>
          <w:szCs w:val="20"/>
          <w:lang w:eastAsia="en-GB"/>
        </w:rPr>
        <w:t> stage, a proper release is made. This can be expected to be stable and if you encounter any problems with release version, please tell us about this! It doesn't matter how small the problem is, we'd like to know.</w:t>
      </w:r>
    </w:p>
    <w:p w:rsidR="00F30468" w:rsidRPr="00DA01C8" w:rsidRDefault="00F30468" w:rsidP="00CC3961">
      <w:pPr>
        <w:pStyle w:val="Heading2"/>
      </w:pPr>
      <w:bookmarkStart w:id="93" w:name="Installing_Olex2_6555415214970"/>
      <w:bookmarkStart w:id="94" w:name="_Toc415135052"/>
      <w:bookmarkEnd w:id="93"/>
      <w:r w:rsidRPr="00DA01C8">
        <w:t>Installing Olex2</w:t>
      </w:r>
      <w:bookmarkEnd w:id="94"/>
    </w:p>
    <w:p w:rsidR="00F30468" w:rsidRPr="00DA01C8" w:rsidRDefault="00F30468" w:rsidP="00054DEC">
      <w:pPr>
        <w:jc w:val="both"/>
        <w:rPr>
          <w:b/>
          <w:bCs/>
          <w:color w:val="6B6B89"/>
          <w:szCs w:val="20"/>
          <w:lang w:eastAsia="en-GB"/>
        </w:rPr>
      </w:pPr>
      <w:bookmarkStart w:id="95" w:name="Windows_08184444066137075_3901"/>
      <w:bookmarkEnd w:id="95"/>
      <w:r w:rsidRPr="00DA01C8">
        <w:rPr>
          <w:b/>
          <w:bCs/>
          <w:color w:val="6B6B89"/>
          <w:szCs w:val="20"/>
          <w:lang w:eastAsia="en-GB"/>
        </w:rPr>
        <w:t>Windows:</w:t>
      </w:r>
    </w:p>
    <w:p w:rsidR="00F30468" w:rsidRPr="00DA01C8" w:rsidRDefault="00F30468" w:rsidP="00054DEC">
      <w:pPr>
        <w:jc w:val="both"/>
        <w:rPr>
          <w:szCs w:val="20"/>
          <w:lang w:eastAsia="en-GB"/>
        </w:rPr>
      </w:pPr>
      <w:r w:rsidRPr="00DA01C8">
        <w:rPr>
          <w:szCs w:val="20"/>
          <w:lang w:eastAsia="en-GB"/>
        </w:rPr>
        <w:t>Please download the Olex2 installer from the Windows tab and run it. Select the destination folder to which to install Olex2 (typically </w:t>
      </w:r>
      <w:r w:rsidRPr="00DA01C8">
        <w:rPr>
          <w:b/>
          <w:bCs/>
          <w:szCs w:val="20"/>
          <w:lang w:eastAsia="en-GB"/>
        </w:rPr>
        <w:t>C:\Program Files\Olex2</w:t>
      </w:r>
      <w:r w:rsidRPr="00DA01C8">
        <w:rPr>
          <w:szCs w:val="20"/>
          <w:lang w:eastAsia="en-GB"/>
        </w:rPr>
        <w:t>). If you do not have administrator privileges*, please select a folder where you have full access rights.</w:t>
      </w:r>
    </w:p>
    <w:p w:rsidR="00F30468" w:rsidRPr="00DA01C8" w:rsidRDefault="00F30468" w:rsidP="00054DEC">
      <w:pPr>
        <w:jc w:val="both"/>
        <w:rPr>
          <w:szCs w:val="20"/>
          <w:lang w:eastAsia="en-GB"/>
        </w:rPr>
      </w:pPr>
      <w:r w:rsidRPr="00DA01C8">
        <w:rPr>
          <w:szCs w:val="20"/>
          <w:lang w:eastAsia="en-GB"/>
        </w:rPr>
        <w:t>Make sure you select the latest version of Olex2—Version 1.</w:t>
      </w:r>
      <w:r w:rsidR="006A3144">
        <w:rPr>
          <w:szCs w:val="20"/>
          <w:lang w:eastAsia="en-GB"/>
        </w:rPr>
        <w:t>2</w:t>
      </w:r>
      <w:r w:rsidRPr="00DA01C8">
        <w:rPr>
          <w:szCs w:val="20"/>
          <w:lang w:eastAsia="en-GB"/>
        </w:rPr>
        <w:t>—from the download repository.</w:t>
      </w:r>
    </w:p>
    <w:p w:rsidR="00F30468" w:rsidRPr="00DA01C8" w:rsidRDefault="00F30468" w:rsidP="00054DEC">
      <w:pPr>
        <w:jc w:val="both"/>
        <w:rPr>
          <w:szCs w:val="20"/>
          <w:lang w:eastAsia="en-GB"/>
        </w:rPr>
      </w:pPr>
      <w:r w:rsidRPr="00DA01C8">
        <w:rPr>
          <w:szCs w:val="20"/>
          <w:lang w:eastAsia="en-GB"/>
        </w:rPr>
        <w:t>Click on </w:t>
      </w:r>
      <w:r w:rsidRPr="00DA01C8">
        <w:rPr>
          <w:b/>
          <w:bCs/>
          <w:szCs w:val="20"/>
          <w:lang w:eastAsia="en-GB"/>
        </w:rPr>
        <w:t>Install. </w:t>
      </w:r>
      <w:r w:rsidRPr="00DA01C8">
        <w:rPr>
          <w:szCs w:val="20"/>
          <w:lang w:eastAsia="en-GB"/>
        </w:rPr>
        <w:t>This will install Olex2 on your computer. When it is done, there will be a ‘Run’ button on the installer form. Click this to run Olex2. The first time Olex2 runs on your computer, it will take some time to start up (up to one minute!).</w:t>
      </w:r>
      <w:r w:rsidR="006A3144">
        <w:rPr>
          <w:szCs w:val="20"/>
          <w:lang w:eastAsia="en-GB"/>
        </w:rPr>
        <w:t xml:space="preserve"> </w:t>
      </w:r>
      <w:r w:rsidR="006A3144" w:rsidRPr="00956A46">
        <w:rPr>
          <w:b/>
          <w:szCs w:val="20"/>
          <w:lang w:eastAsia="en-GB"/>
        </w:rPr>
        <w:t>Unless you used ‘Run’ in the installer, you should run Olex2 as an administrator for the first time.</w:t>
      </w:r>
    </w:p>
    <w:p w:rsidR="00F30468" w:rsidRPr="00DA01C8" w:rsidRDefault="00F30468" w:rsidP="00054DEC">
      <w:pPr>
        <w:jc w:val="both"/>
        <w:rPr>
          <w:szCs w:val="20"/>
          <w:lang w:eastAsia="en-GB"/>
        </w:rPr>
      </w:pPr>
      <w:r w:rsidRPr="00DA01C8">
        <w:rPr>
          <w:szCs w:val="20"/>
          <w:lang w:eastAsia="en-GB"/>
        </w:rPr>
        <w:lastRenderedPageBreak/>
        <w:t xml:space="preserve">Olex2 should now be opened, there should be no red (error) lines in the main window and there should be a molecule of sucrose displayed on the screen. Olex2 does not require any third party programs to perform structure analyses—Structure Solution as well as Structure Refinement—but, if you have a ShelX </w:t>
      </w:r>
      <w:r w:rsidR="006A3144">
        <w:rPr>
          <w:szCs w:val="20"/>
          <w:lang w:eastAsia="en-GB"/>
        </w:rPr>
        <w:t>installed on your system</w:t>
      </w:r>
      <w:r w:rsidRPr="00DA01C8">
        <w:rPr>
          <w:szCs w:val="20"/>
          <w:lang w:eastAsia="en-GB"/>
        </w:rPr>
        <w:t>, you may want to make sure that Olex2 interact</w:t>
      </w:r>
      <w:r w:rsidR="006A3144">
        <w:rPr>
          <w:szCs w:val="20"/>
          <w:lang w:eastAsia="en-GB"/>
        </w:rPr>
        <w:t>s</w:t>
      </w:r>
      <w:r w:rsidRPr="00DA01C8">
        <w:rPr>
          <w:szCs w:val="20"/>
          <w:lang w:eastAsia="en-GB"/>
        </w:rPr>
        <w:t xml:space="preserve"> with the ShelXS, </w:t>
      </w:r>
      <w:r w:rsidR="006A3144">
        <w:rPr>
          <w:szCs w:val="20"/>
          <w:lang w:eastAsia="en-GB"/>
        </w:rPr>
        <w:t xml:space="preserve">ShelXT, </w:t>
      </w:r>
      <w:r w:rsidRPr="00DA01C8">
        <w:rPr>
          <w:szCs w:val="20"/>
          <w:lang w:eastAsia="en-GB"/>
        </w:rPr>
        <w:t>ShelXL and ShelXM. If you do not have a ShelX, and would like to obtain one, please go to the </w:t>
      </w:r>
      <w:hyperlink r:id="rId34" w:tooltip="ShelX Pages" w:history="1">
        <w:r w:rsidRPr="00DA01C8">
          <w:rPr>
            <w:color w:val="551A8B"/>
            <w:szCs w:val="20"/>
            <w:u w:val="single"/>
            <w:lang w:eastAsia="en-GB"/>
          </w:rPr>
          <w:t>ShelX Pages</w:t>
        </w:r>
      </w:hyperlink>
      <w:r w:rsidRPr="00DA01C8">
        <w:rPr>
          <w:szCs w:val="20"/>
          <w:lang w:eastAsia="en-GB"/>
        </w:rPr>
        <w:t> for more information.</w:t>
      </w:r>
    </w:p>
    <w:p w:rsidR="00F30468" w:rsidRPr="00DA01C8" w:rsidRDefault="00F30468" w:rsidP="00054DEC">
      <w:pPr>
        <w:jc w:val="both"/>
        <w:rPr>
          <w:szCs w:val="20"/>
          <w:lang w:eastAsia="en-GB"/>
        </w:rPr>
      </w:pPr>
      <w:r w:rsidRPr="00DA01C8">
        <w:rPr>
          <w:szCs w:val="20"/>
          <w:lang w:eastAsia="en-GB"/>
        </w:rPr>
        <w:t>Please note that the ShelX executables that are shipped with WinGX do not work with Olex2.</w:t>
      </w:r>
    </w:p>
    <w:p w:rsidR="00F30468" w:rsidRDefault="00F30468" w:rsidP="00054DEC">
      <w:pPr>
        <w:jc w:val="both"/>
        <w:rPr>
          <w:szCs w:val="20"/>
          <w:lang w:eastAsia="en-GB"/>
        </w:rPr>
      </w:pPr>
      <w:r w:rsidRPr="00DA01C8">
        <w:rPr>
          <w:szCs w:val="20"/>
          <w:lang w:eastAsia="en-GB"/>
        </w:rPr>
        <w:t>You can either copy your ShelX executables into the Olex2 installation folder, or—better—you can copy your executables into a folder which you then add to the PATH variable of Windows. For example, create a folder </w:t>
      </w:r>
      <w:r w:rsidRPr="00DA01C8">
        <w:rPr>
          <w:b/>
          <w:bCs/>
          <w:szCs w:val="20"/>
          <w:lang w:eastAsia="en-GB"/>
        </w:rPr>
        <w:t>C:\Program Files\Shelx</w:t>
      </w:r>
      <w:r w:rsidRPr="00DA01C8">
        <w:rPr>
          <w:szCs w:val="20"/>
          <w:lang w:eastAsia="en-GB"/>
        </w:rPr>
        <w:t>, then Right-Click on ‘My Computer’ (XP) or ‘Computer’ (Vista and 7) and select </w:t>
      </w:r>
      <w:r w:rsidRPr="00DA01C8">
        <w:rPr>
          <w:i/>
          <w:iCs/>
          <w:szCs w:val="20"/>
          <w:lang w:eastAsia="en-GB"/>
        </w:rPr>
        <w:t>Properties</w:t>
      </w:r>
      <w:r w:rsidRPr="00DA01C8">
        <w:rPr>
          <w:szCs w:val="20"/>
          <w:lang w:eastAsia="en-GB"/>
        </w:rPr>
        <w:t>. Then select </w:t>
      </w:r>
      <w:r w:rsidRPr="00DA01C8">
        <w:rPr>
          <w:i/>
          <w:iCs/>
          <w:szCs w:val="20"/>
          <w:lang w:eastAsia="en-GB"/>
        </w:rPr>
        <w:t>Advanced. </w:t>
      </w:r>
      <w:r w:rsidRPr="00DA01C8">
        <w:rPr>
          <w:szCs w:val="20"/>
          <w:lang w:eastAsia="en-GB"/>
        </w:rPr>
        <w:t>There you can add the location of your ShelX executables to the PATH variable.</w:t>
      </w:r>
    </w:p>
    <w:p w:rsidR="00956A46" w:rsidRDefault="00956A46" w:rsidP="00054DEC">
      <w:pPr>
        <w:jc w:val="both"/>
        <w:rPr>
          <w:szCs w:val="20"/>
          <w:lang w:eastAsia="en-GB"/>
        </w:rPr>
      </w:pPr>
      <w:r>
        <w:rPr>
          <w:b/>
          <w:bCs/>
          <w:color w:val="6B6B89"/>
          <w:szCs w:val="20"/>
          <w:lang w:eastAsia="en-GB"/>
        </w:rPr>
        <w:t>Linux</w:t>
      </w:r>
    </w:p>
    <w:p w:rsidR="00956A46" w:rsidRDefault="00956A46" w:rsidP="00054DEC">
      <w:pPr>
        <w:jc w:val="both"/>
        <w:rPr>
          <w:szCs w:val="20"/>
          <w:lang w:eastAsia="en-GB"/>
        </w:rPr>
      </w:pPr>
      <w:r>
        <w:rPr>
          <w:szCs w:val="20"/>
          <w:lang w:eastAsia="en-GB"/>
        </w:rPr>
        <w:t xml:space="preserve">Olex2 for 32 and 64 bit Linux is provided in ZIP archives which contains commonly required dependencies. Simply unzip it to a desired location and use the ‘start’ script located in the Olex2 folder. </w:t>
      </w:r>
    </w:p>
    <w:p w:rsidR="00956A46" w:rsidRDefault="00956A46" w:rsidP="00054DEC">
      <w:pPr>
        <w:jc w:val="both"/>
        <w:rPr>
          <w:szCs w:val="20"/>
          <w:lang w:eastAsia="en-GB"/>
        </w:rPr>
      </w:pPr>
      <w:r>
        <w:rPr>
          <w:b/>
          <w:bCs/>
          <w:color w:val="6B6B89"/>
          <w:szCs w:val="20"/>
          <w:lang w:eastAsia="en-GB"/>
        </w:rPr>
        <w:t>Mac</w:t>
      </w:r>
    </w:p>
    <w:p w:rsidR="00956A46" w:rsidRDefault="00956A46" w:rsidP="00054DEC">
      <w:pPr>
        <w:jc w:val="both"/>
        <w:rPr>
          <w:szCs w:val="20"/>
          <w:lang w:eastAsia="en-GB"/>
        </w:rPr>
      </w:pPr>
      <w:r>
        <w:rPr>
          <w:szCs w:val="20"/>
          <w:lang w:eastAsia="en-GB"/>
        </w:rPr>
        <w:t xml:space="preserve">The release versions of Olex2 are provided as </w:t>
      </w:r>
      <w:r w:rsidR="00A53536">
        <w:rPr>
          <w:szCs w:val="20"/>
          <w:lang w:eastAsia="en-GB"/>
        </w:rPr>
        <w:t>DMG images. Other versions are available as ZIP archives. Note that when unzipping Olex2 with Finder, the latter removes the executable flags from files in the archive and these have to be restored in the terminal using chmod command: simply locate olex2.app in Terminal application and use ‘chmod +x olex2.app/Contents/MacOS/olex2’</w:t>
      </w:r>
    </w:p>
    <w:p w:rsidR="004D3148" w:rsidRDefault="004D3148" w:rsidP="002B355E">
      <w:pPr>
        <w:pStyle w:val="Heading1"/>
        <w:rPr>
          <w:lang w:eastAsia="en-GB"/>
        </w:rPr>
      </w:pPr>
      <w:bookmarkStart w:id="96" w:name="_Toc415135053"/>
      <w:r>
        <w:rPr>
          <w:lang w:eastAsia="en-GB"/>
        </w:rPr>
        <w:t>Extension Modules</w:t>
      </w:r>
      <w:bookmarkEnd w:id="96"/>
    </w:p>
    <w:p w:rsidR="002B355E" w:rsidRPr="002B355E" w:rsidRDefault="002B355E" w:rsidP="002B355E">
      <w:pPr>
        <w:spacing w:after="180" w:line="360" w:lineRule="atLeast"/>
        <w:rPr>
          <w:rFonts w:ascii="Arial" w:hAnsi="Arial" w:cs="Arial"/>
          <w:color w:val="555555"/>
          <w:sz w:val="23"/>
          <w:szCs w:val="23"/>
          <w:lang w:eastAsia="en-GB"/>
        </w:rPr>
      </w:pPr>
      <w:r w:rsidRPr="002B355E">
        <w:rPr>
          <w:rFonts w:ascii="Arial" w:hAnsi="Arial" w:cs="Arial"/>
          <w:color w:val="555555"/>
          <w:sz w:val="23"/>
          <w:szCs w:val="23"/>
          <w:lang w:eastAsia="en-GB"/>
        </w:rPr>
        <w:t>Extension modules provide extra functionality for Olex2. There are various reasons as to why we don't provide that functionality with the standard version of Olex2:</w:t>
      </w:r>
    </w:p>
    <w:p w:rsidR="002B355E" w:rsidRPr="002B355E" w:rsidRDefault="002B355E" w:rsidP="002B355E">
      <w:pPr>
        <w:numPr>
          <w:ilvl w:val="0"/>
          <w:numId w:val="28"/>
        </w:numPr>
        <w:spacing w:before="100" w:beforeAutospacing="1" w:after="100" w:afterAutospacing="1" w:line="360" w:lineRule="atLeast"/>
        <w:rPr>
          <w:rFonts w:ascii="Arial" w:hAnsi="Arial" w:cs="Arial"/>
          <w:color w:val="555555"/>
          <w:sz w:val="23"/>
          <w:szCs w:val="23"/>
          <w:lang w:eastAsia="en-GB"/>
        </w:rPr>
      </w:pPr>
      <w:r w:rsidRPr="002B355E">
        <w:rPr>
          <w:rFonts w:ascii="Arial" w:hAnsi="Arial" w:cs="Arial"/>
          <w:color w:val="555555"/>
          <w:sz w:val="23"/>
          <w:szCs w:val="23"/>
          <w:lang w:eastAsia="en-GB"/>
        </w:rPr>
        <w:t>Some productivity tools are not free</w:t>
      </w:r>
    </w:p>
    <w:p w:rsidR="002B355E" w:rsidRPr="002B355E" w:rsidRDefault="002B355E" w:rsidP="002B355E">
      <w:pPr>
        <w:numPr>
          <w:ilvl w:val="0"/>
          <w:numId w:val="28"/>
        </w:numPr>
        <w:spacing w:before="100" w:beforeAutospacing="1" w:after="100" w:afterAutospacing="1" w:line="360" w:lineRule="atLeast"/>
        <w:rPr>
          <w:rFonts w:ascii="Arial" w:hAnsi="Arial" w:cs="Arial"/>
          <w:color w:val="555555"/>
          <w:sz w:val="23"/>
          <w:szCs w:val="23"/>
          <w:lang w:eastAsia="en-GB"/>
        </w:rPr>
      </w:pPr>
      <w:r w:rsidRPr="002B355E">
        <w:rPr>
          <w:rFonts w:ascii="Arial" w:hAnsi="Arial" w:cs="Arial"/>
          <w:color w:val="555555"/>
          <w:sz w:val="23"/>
          <w:szCs w:val="23"/>
          <w:lang w:eastAsia="en-GB"/>
        </w:rPr>
        <w:t>Licence issues may prevent us from distributing some modules with Olex2</w:t>
      </w:r>
    </w:p>
    <w:p w:rsidR="002B355E" w:rsidRPr="002B355E" w:rsidRDefault="002B355E" w:rsidP="002B355E">
      <w:pPr>
        <w:numPr>
          <w:ilvl w:val="0"/>
          <w:numId w:val="28"/>
        </w:numPr>
        <w:spacing w:before="100" w:beforeAutospacing="1" w:after="100" w:afterAutospacing="1" w:line="360" w:lineRule="atLeast"/>
        <w:rPr>
          <w:rFonts w:ascii="Arial" w:hAnsi="Arial" w:cs="Arial"/>
          <w:color w:val="555555"/>
          <w:sz w:val="23"/>
          <w:szCs w:val="23"/>
          <w:lang w:eastAsia="en-GB"/>
        </w:rPr>
      </w:pPr>
      <w:r w:rsidRPr="002B355E">
        <w:rPr>
          <w:rFonts w:ascii="Arial" w:hAnsi="Arial" w:cs="Arial"/>
          <w:color w:val="555555"/>
          <w:sz w:val="23"/>
          <w:szCs w:val="23"/>
          <w:lang w:eastAsia="en-GB"/>
        </w:rPr>
        <w:t>Modules can be developed independently from the normal Olex2 development cycles</w:t>
      </w:r>
    </w:p>
    <w:p w:rsidR="002B355E" w:rsidRPr="002B355E" w:rsidRDefault="002B355E" w:rsidP="002B355E">
      <w:pPr>
        <w:spacing w:after="180" w:line="360" w:lineRule="atLeast"/>
        <w:rPr>
          <w:rFonts w:ascii="Arial" w:hAnsi="Arial" w:cs="Arial"/>
          <w:color w:val="555555"/>
          <w:sz w:val="23"/>
          <w:szCs w:val="23"/>
          <w:lang w:eastAsia="en-GB"/>
        </w:rPr>
      </w:pPr>
      <w:r w:rsidRPr="002B355E">
        <w:rPr>
          <w:rFonts w:ascii="Arial" w:hAnsi="Arial" w:cs="Arial"/>
          <w:color w:val="555555"/>
          <w:sz w:val="23"/>
          <w:szCs w:val="23"/>
          <w:lang w:eastAsia="en-GB"/>
        </w:rPr>
        <w:t>At the moment, we are working mainly on two productivity modules:</w:t>
      </w:r>
      <w:r w:rsidRPr="002B355E">
        <w:rPr>
          <w:rFonts w:ascii="Arial" w:hAnsi="Arial" w:cs="Arial"/>
          <w:color w:val="555555"/>
          <w:sz w:val="23"/>
          <w:lang w:eastAsia="en-GB"/>
        </w:rPr>
        <w:t> </w:t>
      </w:r>
      <w:r w:rsidRPr="002B355E">
        <w:rPr>
          <w:rFonts w:ascii="Arial" w:hAnsi="Arial" w:cs="Arial"/>
          <w:b/>
          <w:bCs/>
          <w:color w:val="555555"/>
          <w:sz w:val="23"/>
          <w:szCs w:val="23"/>
          <w:lang w:eastAsia="en-GB"/>
        </w:rPr>
        <w:t>ReportPlus</w:t>
      </w:r>
      <w:r w:rsidRPr="002B355E">
        <w:rPr>
          <w:rFonts w:ascii="Arial" w:hAnsi="Arial" w:cs="Arial"/>
          <w:color w:val="555555"/>
          <w:sz w:val="23"/>
          <w:lang w:eastAsia="en-GB"/>
        </w:rPr>
        <w:t> </w:t>
      </w:r>
      <w:r w:rsidRPr="002B355E">
        <w:rPr>
          <w:rFonts w:ascii="Arial" w:hAnsi="Arial" w:cs="Arial"/>
          <w:color w:val="555555"/>
          <w:sz w:val="23"/>
          <w:szCs w:val="23"/>
          <w:lang w:eastAsia="en-GB"/>
        </w:rPr>
        <w:t>and</w:t>
      </w:r>
      <w:r w:rsidRPr="002B355E">
        <w:rPr>
          <w:rFonts w:ascii="Arial" w:hAnsi="Arial" w:cs="Arial"/>
          <w:color w:val="555555"/>
          <w:sz w:val="23"/>
          <w:lang w:eastAsia="en-GB"/>
        </w:rPr>
        <w:t> </w:t>
      </w:r>
      <w:r w:rsidRPr="002B355E">
        <w:rPr>
          <w:rFonts w:ascii="Arial" w:hAnsi="Arial" w:cs="Arial"/>
          <w:b/>
          <w:bCs/>
          <w:color w:val="555555"/>
          <w:sz w:val="23"/>
          <w:szCs w:val="23"/>
          <w:lang w:eastAsia="en-GB"/>
        </w:rPr>
        <w:t>DrawPlus</w:t>
      </w:r>
      <w:r w:rsidRPr="002B355E">
        <w:rPr>
          <w:rFonts w:ascii="Arial" w:hAnsi="Arial" w:cs="Arial"/>
          <w:color w:val="555555"/>
          <w:sz w:val="23"/>
          <w:szCs w:val="23"/>
          <w:lang w:eastAsia="en-GB"/>
        </w:rPr>
        <w:t>. Both take the existing functionality of Olex2 and make it much easier for our users to access some of the more difficult commands and concepts in Olex2. You may think of these modules as a collection of complicated macros that make your life much easier when it comes to creating reports and preparing images.</w:t>
      </w:r>
    </w:p>
    <w:p w:rsidR="002B355E" w:rsidRPr="002B355E" w:rsidRDefault="002B355E" w:rsidP="002B355E">
      <w:pPr>
        <w:spacing w:after="180" w:line="360" w:lineRule="atLeast"/>
        <w:rPr>
          <w:rFonts w:ascii="Arial" w:hAnsi="Arial" w:cs="Arial"/>
          <w:color w:val="555555"/>
          <w:sz w:val="23"/>
          <w:szCs w:val="23"/>
          <w:lang w:eastAsia="en-GB"/>
        </w:rPr>
      </w:pPr>
      <w:r w:rsidRPr="002B355E">
        <w:rPr>
          <w:rFonts w:ascii="Arial" w:hAnsi="Arial" w:cs="Arial"/>
          <w:color w:val="555555"/>
          <w:sz w:val="23"/>
          <w:szCs w:val="23"/>
          <w:lang w:eastAsia="en-GB"/>
        </w:rPr>
        <w:t xml:space="preserve">These extensions are not free, but during the development phase, we will make them available for free and without any obligations (on either part!) to anyone who wants to use them. You can register for this in Olex2 (Home &gt; Extension Modules) and the licence you obtain will expire after 30 days. When that happens, just drop us an e-mail </w:t>
      </w:r>
      <w:r w:rsidRPr="002B355E">
        <w:rPr>
          <w:rFonts w:ascii="Arial" w:hAnsi="Arial" w:cs="Arial"/>
          <w:color w:val="555555"/>
          <w:sz w:val="23"/>
          <w:szCs w:val="23"/>
          <w:lang w:eastAsia="en-GB"/>
        </w:rPr>
        <w:lastRenderedPageBreak/>
        <w:t>and most likely we will extend your licence -- especially if you keep in regular touch with us regarding bug reports, ideas, use-case scenarios etc.</w:t>
      </w:r>
    </w:p>
    <w:p w:rsidR="002B355E" w:rsidRDefault="002B355E" w:rsidP="002B355E">
      <w:pPr>
        <w:spacing w:after="180" w:line="360" w:lineRule="atLeast"/>
        <w:rPr>
          <w:rFonts w:ascii="Arial" w:hAnsi="Arial" w:cs="Arial"/>
          <w:color w:val="555555"/>
          <w:sz w:val="23"/>
          <w:szCs w:val="23"/>
          <w:lang w:eastAsia="en-GB"/>
        </w:rPr>
      </w:pPr>
      <w:r w:rsidRPr="002B355E">
        <w:rPr>
          <w:rFonts w:ascii="Arial" w:hAnsi="Arial" w:cs="Arial"/>
          <w:color w:val="555555"/>
          <w:sz w:val="23"/>
          <w:szCs w:val="23"/>
          <w:lang w:eastAsia="en-GB"/>
        </w:rPr>
        <w:t>If you are interested in using these extension on a permanent basis, please contact us and we will talk things through and we will then try and reach an agreement between OlexSys Ltd and your facility, university or organisation.</w:t>
      </w:r>
    </w:p>
    <w:p w:rsidR="002B355E" w:rsidRDefault="002B355E" w:rsidP="002B355E">
      <w:pPr>
        <w:spacing w:after="180" w:line="360" w:lineRule="atLeast"/>
        <w:rPr>
          <w:rFonts w:ascii="Arial" w:hAnsi="Arial" w:cs="Arial"/>
          <w:color w:val="555555"/>
          <w:sz w:val="23"/>
          <w:szCs w:val="23"/>
          <w:lang w:eastAsia="en-GB"/>
        </w:rPr>
      </w:pPr>
    </w:p>
    <w:p w:rsidR="002B355E" w:rsidRDefault="002B355E" w:rsidP="002B355E">
      <w:pPr>
        <w:pStyle w:val="Heading2"/>
        <w:rPr>
          <w:lang w:eastAsia="en-GB"/>
        </w:rPr>
      </w:pPr>
      <w:r>
        <w:rPr>
          <w:lang w:eastAsia="en-GB"/>
        </w:rPr>
        <w:t>Installing Extension Modules</w:t>
      </w:r>
    </w:p>
    <w:p w:rsidR="002B355E" w:rsidRDefault="002B355E" w:rsidP="00F61267">
      <w:pPr>
        <w:rPr>
          <w:lang w:eastAsia="en-GB"/>
        </w:rPr>
      </w:pPr>
      <w:r w:rsidRPr="002B355E">
        <w:rPr>
          <w:lang w:eastAsia="en-GB"/>
        </w:rPr>
        <w:t>The Extension Modules tool is in the Home tab of Olex2:</w:t>
      </w:r>
    </w:p>
    <w:p w:rsidR="00F61267" w:rsidRPr="002B355E" w:rsidRDefault="00F61267" w:rsidP="00F61267">
      <w:pPr>
        <w:pStyle w:val="Heading3"/>
        <w:rPr>
          <w:lang w:eastAsia="en-GB"/>
        </w:rPr>
      </w:pPr>
      <w:r>
        <w:rPr>
          <w:lang w:eastAsia="en-GB"/>
        </w:rPr>
        <w:t>Installation from Olex2 (Online)</w:t>
      </w:r>
    </w:p>
    <w:p w:rsidR="002B355E" w:rsidRPr="002B355E" w:rsidRDefault="002B355E" w:rsidP="00321C80">
      <w:pPr>
        <w:spacing w:after="180" w:line="360" w:lineRule="atLeast"/>
        <w:jc w:val="center"/>
        <w:rPr>
          <w:rFonts w:ascii="Arial" w:hAnsi="Arial" w:cs="Arial"/>
          <w:color w:val="555555"/>
          <w:sz w:val="23"/>
          <w:szCs w:val="23"/>
          <w:lang w:eastAsia="en-GB"/>
        </w:rPr>
      </w:pPr>
      <w:r>
        <w:rPr>
          <w:rFonts w:ascii="Arial" w:hAnsi="Arial" w:cs="Arial"/>
          <w:noProof/>
          <w:color w:val="555555"/>
          <w:sz w:val="23"/>
          <w:szCs w:val="23"/>
          <w:lang w:eastAsia="en-GB"/>
        </w:rPr>
        <w:drawing>
          <wp:inline distT="0" distB="0" distL="0" distR="0">
            <wp:extent cx="4658375" cy="1771897"/>
            <wp:effectExtent l="19050" t="0" r="8875" b="0"/>
            <wp:docPr id="1" name="Picture 1" descr="http://www.olexsys.org/Portals/84/Content/Images/Documentation/Modules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lexsys.org/Portals/84/Content/Images/Documentation/ModulesGui.png"/>
                    <pic:cNvPicPr>
                      <a:picLocks noChangeAspect="1" noChangeArrowheads="1"/>
                    </pic:cNvPicPr>
                  </pic:nvPicPr>
                  <pic:blipFill>
                    <a:blip r:embed="rId35"/>
                    <a:stretch>
                      <a:fillRect/>
                    </a:stretch>
                  </pic:blipFill>
                  <pic:spPr bwMode="auto">
                    <a:xfrm>
                      <a:off x="0" y="0"/>
                      <a:ext cx="4658375" cy="1771897"/>
                    </a:xfrm>
                    <a:prstGeom prst="rect">
                      <a:avLst/>
                    </a:prstGeom>
                    <a:noFill/>
                    <a:ln w="9525">
                      <a:noFill/>
                      <a:miter lim="800000"/>
                      <a:headEnd/>
                      <a:tailEnd/>
                    </a:ln>
                  </pic:spPr>
                </pic:pic>
              </a:graphicData>
            </a:graphic>
          </wp:inline>
        </w:drawing>
      </w:r>
    </w:p>
    <w:p w:rsidR="002B355E" w:rsidRPr="002B355E" w:rsidRDefault="002B355E" w:rsidP="00F61267">
      <w:pPr>
        <w:rPr>
          <w:lang w:eastAsia="en-GB"/>
        </w:rPr>
      </w:pPr>
      <w:r w:rsidRPr="002B355E">
        <w:rPr>
          <w:lang w:eastAsia="en-GB"/>
        </w:rPr>
        <w:t>You must provide your e-mail address, and may provide a Reference item. The selection of available modules depends on the version of Olex2:</w:t>
      </w:r>
    </w:p>
    <w:p w:rsidR="002B355E" w:rsidRPr="002B355E" w:rsidRDefault="002B355E" w:rsidP="00F61267">
      <w:pPr>
        <w:pStyle w:val="ListParagraph"/>
        <w:numPr>
          <w:ilvl w:val="0"/>
          <w:numId w:val="30"/>
        </w:numPr>
        <w:rPr>
          <w:lang w:eastAsia="en-GB"/>
        </w:rPr>
      </w:pPr>
      <w:r w:rsidRPr="002B355E">
        <w:rPr>
          <w:lang w:eastAsia="en-GB"/>
        </w:rPr>
        <w:t>1.2</w:t>
      </w:r>
    </w:p>
    <w:p w:rsidR="002B355E" w:rsidRPr="002B355E" w:rsidRDefault="002B355E" w:rsidP="00F61267">
      <w:pPr>
        <w:pStyle w:val="ListParagraph"/>
        <w:numPr>
          <w:ilvl w:val="0"/>
          <w:numId w:val="30"/>
        </w:numPr>
        <w:rPr>
          <w:lang w:eastAsia="en-GB"/>
        </w:rPr>
      </w:pPr>
      <w:r w:rsidRPr="002B355E">
        <w:rPr>
          <w:lang w:eastAsia="en-GB"/>
        </w:rPr>
        <w:t>1.2-beta</w:t>
      </w:r>
    </w:p>
    <w:p w:rsidR="002B355E" w:rsidRPr="002B355E" w:rsidRDefault="002B355E" w:rsidP="00F61267">
      <w:pPr>
        <w:pStyle w:val="ListParagraph"/>
        <w:numPr>
          <w:ilvl w:val="0"/>
          <w:numId w:val="30"/>
        </w:numPr>
        <w:rPr>
          <w:lang w:eastAsia="en-GB"/>
        </w:rPr>
      </w:pPr>
      <w:r w:rsidRPr="002B355E">
        <w:rPr>
          <w:lang w:eastAsia="en-GB"/>
        </w:rPr>
        <w:t>1.2-alpha</w:t>
      </w:r>
    </w:p>
    <w:p w:rsidR="002B355E" w:rsidRPr="002B355E" w:rsidRDefault="002B355E" w:rsidP="00F61267">
      <w:pPr>
        <w:rPr>
          <w:lang w:eastAsia="en-GB"/>
        </w:rPr>
      </w:pPr>
      <w:r w:rsidRPr="002B355E">
        <w:rPr>
          <w:lang w:eastAsia="en-GB"/>
        </w:rPr>
        <w:t>These versions may have a different selection of modules available. </w:t>
      </w:r>
    </w:p>
    <w:p w:rsidR="002B355E" w:rsidRPr="002B355E" w:rsidRDefault="002B355E" w:rsidP="00F61267">
      <w:pPr>
        <w:rPr>
          <w:lang w:eastAsia="en-GB"/>
        </w:rPr>
      </w:pPr>
      <w:r w:rsidRPr="002B355E">
        <w:rPr>
          <w:lang w:eastAsia="en-GB"/>
        </w:rPr>
        <w:t>Installing the modules this way assumes that you have an internet connection, your proxy settings are correct and you don't have any firewall and/or virus scanner complications.</w:t>
      </w:r>
    </w:p>
    <w:p w:rsidR="002B355E" w:rsidRPr="002B355E" w:rsidRDefault="002B355E" w:rsidP="00F61267">
      <w:pPr>
        <w:rPr>
          <w:lang w:eastAsia="en-GB"/>
        </w:rPr>
      </w:pPr>
      <w:r w:rsidRPr="002B355E">
        <w:rPr>
          <w:lang w:eastAsia="en-GB"/>
        </w:rPr>
        <w:t>After you request a module this way, please check your e-mail and press the 'Activate' link contained in the e-mail we wills end you. After you have done this, you will be able to install the module in Olex2 (go back to the 'Extension Modules' tool and check for messages. After restart of Olex2 the module should be installed (and will usually be available from the Tool menu, except for the </w:t>
      </w:r>
      <w:r w:rsidRPr="002B355E">
        <w:rPr>
          <w:b/>
          <w:bCs/>
          <w:lang w:eastAsia="en-GB"/>
        </w:rPr>
        <w:t>3D Plus</w:t>
      </w:r>
      <w:r w:rsidRPr="002B355E">
        <w:rPr>
          <w:lang w:eastAsia="en-GB"/>
        </w:rPr>
        <w:t> module, which currently doesn't have a GUI!</w:t>
      </w:r>
    </w:p>
    <w:p w:rsidR="002B355E" w:rsidRDefault="002B355E" w:rsidP="00F61267">
      <w:pPr>
        <w:pStyle w:val="Heading3"/>
        <w:rPr>
          <w:lang w:eastAsia="en-GB"/>
        </w:rPr>
      </w:pPr>
      <w:r w:rsidRPr="002B355E">
        <w:rPr>
          <w:lang w:eastAsia="en-GB"/>
        </w:rPr>
        <w:t>Offline Installation</w:t>
      </w:r>
    </w:p>
    <w:p w:rsidR="00F61267" w:rsidRDefault="00F61267" w:rsidP="00F61267">
      <w:pPr>
        <w:rPr>
          <w:lang w:eastAsia="en-GB"/>
        </w:rPr>
      </w:pPr>
      <w:r>
        <w:rPr>
          <w:lang w:eastAsia="en-GB"/>
        </w:rPr>
        <w:t>If you are not online, or the online installation fails for some reason, you can also install the extension modules offline. Here's how you do it.</w:t>
      </w:r>
    </w:p>
    <w:p w:rsidR="00F61267" w:rsidRPr="00F61267" w:rsidRDefault="00F61267" w:rsidP="00F61267">
      <w:pPr>
        <w:rPr>
          <w:b/>
          <w:lang w:eastAsia="en-GB"/>
        </w:rPr>
      </w:pPr>
      <w:r w:rsidRPr="00F61267">
        <w:rPr>
          <w:b/>
          <w:lang w:eastAsia="en-GB"/>
        </w:rPr>
        <w:t>[PLEASE NOTE: This is more complicated than it needs to be, and will be much easier after the next update of Olex2. But then again, it's not all that hard -- but please read the below information very carefully!]</w:t>
      </w:r>
    </w:p>
    <w:p w:rsidR="00F61267" w:rsidRDefault="00F61267" w:rsidP="00F61267">
      <w:pPr>
        <w:pStyle w:val="NormalWeb"/>
        <w:spacing w:before="0" w:beforeAutospacing="0" w:after="0" w:afterAutospacing="0"/>
      </w:pPr>
      <w:r>
        <w:rPr>
          <w:rFonts w:ascii="Arial" w:hAnsi="Arial" w:cs="Arial"/>
          <w:color w:val="222222"/>
          <w:sz w:val="20"/>
          <w:szCs w:val="20"/>
          <w:shd w:val="clear" w:color="auto" w:fill="FFFFFF"/>
        </w:rPr>
        <w:t xml:space="preserve">1) Go to </w:t>
      </w:r>
      <w:hyperlink r:id="rId36" w:history="1">
        <w:r>
          <w:rPr>
            <w:rStyle w:val="Hyperlink"/>
            <w:rFonts w:ascii="Arial" w:hAnsi="Arial" w:cs="Arial"/>
            <w:color w:val="1155CC"/>
            <w:sz w:val="20"/>
            <w:szCs w:val="20"/>
            <w:shd w:val="clear" w:color="auto" w:fill="FFFFFF"/>
          </w:rPr>
          <w:t>http://www.olex2.org/PluginProvider1/download.xhtml</w:t>
        </w:r>
      </w:hyperlink>
    </w:p>
    <w:p w:rsidR="00F61267" w:rsidRDefault="00F61267" w:rsidP="00F61267"/>
    <w:p w:rsidR="00F61267" w:rsidRDefault="00F61267" w:rsidP="00F61267">
      <w:pPr>
        <w:pStyle w:val="NormalWeb"/>
        <w:spacing w:before="0" w:beforeAutospacing="0" w:after="0" w:afterAutospacing="0"/>
      </w:pPr>
      <w:r>
        <w:rPr>
          <w:rFonts w:ascii="Arial" w:hAnsi="Arial" w:cs="Arial"/>
          <w:color w:val="222222"/>
          <w:sz w:val="20"/>
          <w:szCs w:val="20"/>
          <w:shd w:val="clear" w:color="auto" w:fill="FFFFFF"/>
        </w:rPr>
        <w:lastRenderedPageBreak/>
        <w:t>2) Fill in this form</w:t>
      </w:r>
    </w:p>
    <w:p w:rsidR="00F61267" w:rsidRDefault="00F61267" w:rsidP="00F61267">
      <w:pPr>
        <w:pStyle w:val="NormalWeb"/>
        <w:spacing w:before="0" w:beforeAutospacing="0" w:after="0" w:afterAutospacing="0"/>
        <w:jc w:val="center"/>
      </w:pPr>
      <w:r>
        <w:rPr>
          <w:rFonts w:ascii="Arial" w:hAnsi="Arial" w:cs="Arial"/>
          <w:noProof/>
          <w:color w:val="222222"/>
          <w:sz w:val="20"/>
          <w:szCs w:val="20"/>
          <w:shd w:val="clear" w:color="auto" w:fill="FFFFFF"/>
        </w:rPr>
        <w:drawing>
          <wp:inline distT="0" distB="0" distL="0" distR="0">
            <wp:extent cx="5820588" cy="2638793"/>
            <wp:effectExtent l="19050" t="0" r="8712" b="0"/>
            <wp:docPr id="8" name="Picture 3" descr="off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ffline.PNG"/>
                    <pic:cNvPicPr>
                      <a:picLocks noChangeAspect="1" noChangeArrowheads="1"/>
                    </pic:cNvPicPr>
                  </pic:nvPicPr>
                  <pic:blipFill>
                    <a:blip r:embed="rId37"/>
                    <a:stretch>
                      <a:fillRect/>
                    </a:stretch>
                  </pic:blipFill>
                  <pic:spPr bwMode="auto">
                    <a:xfrm>
                      <a:off x="0" y="0"/>
                      <a:ext cx="5820588" cy="2638793"/>
                    </a:xfrm>
                    <a:prstGeom prst="rect">
                      <a:avLst/>
                    </a:prstGeom>
                    <a:noFill/>
                    <a:ln w="9525">
                      <a:noFill/>
                      <a:miter lim="800000"/>
                      <a:headEnd/>
                      <a:tailEnd/>
                    </a:ln>
                  </pic:spPr>
                </pic:pic>
              </a:graphicData>
            </a:graphic>
          </wp:inline>
        </w:drawing>
      </w:r>
    </w:p>
    <w:p w:rsidR="00F61267" w:rsidRDefault="00F61267" w:rsidP="00F61267">
      <w:pPr>
        <w:pStyle w:val="NormalWeb"/>
        <w:numPr>
          <w:ilvl w:val="0"/>
          <w:numId w:val="32"/>
        </w:numPr>
        <w:spacing w:before="0" w:beforeAutospacing="0" w:after="0" w:afterAutospacing="0"/>
      </w:pPr>
      <w:r>
        <w:rPr>
          <w:rFonts w:ascii="Arial" w:hAnsi="Arial" w:cs="Arial"/>
          <w:b/>
          <w:bCs/>
          <w:color w:val="222222"/>
          <w:sz w:val="18"/>
          <w:szCs w:val="18"/>
          <w:shd w:val="clear" w:color="auto" w:fill="FFFFFF"/>
        </w:rPr>
        <w:t xml:space="preserve">e-mail address: </w:t>
      </w:r>
      <w:r>
        <w:rPr>
          <w:rFonts w:ascii="Arial" w:hAnsi="Arial" w:cs="Arial"/>
          <w:color w:val="222222"/>
          <w:sz w:val="18"/>
          <w:szCs w:val="18"/>
          <w:shd w:val="clear" w:color="auto" w:fill="FFFFFF"/>
        </w:rPr>
        <w:t>a valid address we will send a message to.</w:t>
      </w:r>
    </w:p>
    <w:p w:rsidR="00F61267" w:rsidRDefault="00F61267" w:rsidP="00F61267">
      <w:pPr>
        <w:pStyle w:val="NormalWeb"/>
        <w:numPr>
          <w:ilvl w:val="0"/>
          <w:numId w:val="32"/>
        </w:numPr>
        <w:spacing w:before="0" w:beforeAutospacing="0" w:after="0" w:afterAutospacing="0"/>
      </w:pPr>
      <w:r>
        <w:rPr>
          <w:rFonts w:ascii="Arial" w:hAnsi="Arial" w:cs="Arial"/>
          <w:b/>
          <w:bCs/>
          <w:color w:val="222222"/>
          <w:sz w:val="18"/>
          <w:szCs w:val="18"/>
          <w:shd w:val="clear" w:color="auto" w:fill="FFFFFF"/>
        </w:rPr>
        <w:t xml:space="preserve">Authentication token: </w:t>
      </w:r>
      <w:r>
        <w:rPr>
          <w:rFonts w:ascii="Arial" w:hAnsi="Arial" w:cs="Arial"/>
          <w:color w:val="222222"/>
          <w:sz w:val="18"/>
          <w:szCs w:val="18"/>
          <w:shd w:val="clear" w:color="auto" w:fill="FFFFFF"/>
        </w:rPr>
        <w:t>this is a number unique to your computer. Please copy and paste the following line into any Olex2 installed on your computer:</w:t>
      </w:r>
    </w:p>
    <w:p w:rsidR="00F61267" w:rsidRDefault="00F61267" w:rsidP="00F61267">
      <w:pPr>
        <w:pStyle w:val="NormalWeb"/>
        <w:numPr>
          <w:ilvl w:val="1"/>
          <w:numId w:val="32"/>
        </w:numPr>
        <w:spacing w:before="0" w:beforeAutospacing="0" w:after="0" w:afterAutospacing="0"/>
      </w:pPr>
      <w:r>
        <w:rPr>
          <w:rFonts w:ascii="Arial" w:hAnsi="Arial" w:cs="Arial"/>
          <w:color w:val="222222"/>
          <w:sz w:val="18"/>
          <w:szCs w:val="18"/>
          <w:shd w:val="clear" w:color="auto" w:fill="D9D9D9"/>
        </w:rPr>
        <w:t>@py 'import _plgl\nimport olx\nolx.Echo(_plgl.createAuthenticationToken(),c=True)'</w:t>
      </w:r>
    </w:p>
    <w:p w:rsidR="00F61267" w:rsidRDefault="00F61267" w:rsidP="00F61267">
      <w:pPr>
        <w:pStyle w:val="NormalWeb"/>
        <w:numPr>
          <w:ilvl w:val="1"/>
          <w:numId w:val="32"/>
        </w:numPr>
        <w:spacing w:before="0" w:beforeAutospacing="0" w:after="0" w:afterAutospacing="0"/>
      </w:pPr>
      <w:r>
        <w:rPr>
          <w:rFonts w:ascii="Arial" w:hAnsi="Arial" w:cs="Arial"/>
          <w:color w:val="222222"/>
          <w:sz w:val="18"/>
          <w:szCs w:val="18"/>
          <w:shd w:val="clear" w:color="auto" w:fill="FFFFFF"/>
        </w:rPr>
        <w:t>This will place the 'fingerprint' in your clipboard. Copy it to 'Authentication token' field on the form</w:t>
      </w:r>
    </w:p>
    <w:p w:rsidR="00F61267" w:rsidRDefault="00F61267" w:rsidP="00F61267">
      <w:pPr>
        <w:pStyle w:val="NormalWeb"/>
        <w:numPr>
          <w:ilvl w:val="0"/>
          <w:numId w:val="32"/>
        </w:numPr>
        <w:spacing w:before="0" w:beforeAutospacing="0" w:after="0" w:afterAutospacing="0"/>
      </w:pPr>
      <w:r>
        <w:rPr>
          <w:rFonts w:ascii="Arial" w:hAnsi="Arial" w:cs="Arial"/>
          <w:b/>
          <w:bCs/>
          <w:color w:val="222222"/>
          <w:sz w:val="18"/>
          <w:szCs w:val="18"/>
          <w:shd w:val="clear" w:color="auto" w:fill="FFFFFF"/>
        </w:rPr>
        <w:t xml:space="preserve">Olex2 tag: </w:t>
      </w:r>
      <w:r>
        <w:rPr>
          <w:rFonts w:ascii="Arial" w:hAnsi="Arial" w:cs="Arial"/>
          <w:color w:val="222222"/>
          <w:sz w:val="18"/>
          <w:szCs w:val="18"/>
          <w:shd w:val="clear" w:color="auto" w:fill="FFFFFF"/>
        </w:rPr>
        <w:t>This is the version of Olex2 for which you wish to install the extension. Valid choices are:</w:t>
      </w:r>
    </w:p>
    <w:p w:rsidR="00F61267" w:rsidRPr="002B355E" w:rsidRDefault="00F61267" w:rsidP="00F61267">
      <w:pPr>
        <w:pStyle w:val="ListParagraph"/>
        <w:numPr>
          <w:ilvl w:val="1"/>
          <w:numId w:val="30"/>
        </w:numPr>
        <w:rPr>
          <w:lang w:eastAsia="en-GB"/>
        </w:rPr>
      </w:pPr>
      <w:r w:rsidRPr="002B355E">
        <w:rPr>
          <w:lang w:eastAsia="en-GB"/>
        </w:rPr>
        <w:t>1.2</w:t>
      </w:r>
    </w:p>
    <w:p w:rsidR="00F61267" w:rsidRPr="002B355E" w:rsidRDefault="00F61267" w:rsidP="00F61267">
      <w:pPr>
        <w:pStyle w:val="ListParagraph"/>
        <w:numPr>
          <w:ilvl w:val="1"/>
          <w:numId w:val="30"/>
        </w:numPr>
        <w:rPr>
          <w:lang w:eastAsia="en-GB"/>
        </w:rPr>
      </w:pPr>
      <w:r w:rsidRPr="002B355E">
        <w:rPr>
          <w:lang w:eastAsia="en-GB"/>
        </w:rPr>
        <w:t>1.2-beta</w:t>
      </w:r>
    </w:p>
    <w:p w:rsidR="00F61267" w:rsidRPr="002B355E" w:rsidRDefault="00F61267" w:rsidP="00F61267">
      <w:pPr>
        <w:pStyle w:val="ListParagraph"/>
        <w:numPr>
          <w:ilvl w:val="1"/>
          <w:numId w:val="30"/>
        </w:numPr>
        <w:rPr>
          <w:lang w:eastAsia="en-GB"/>
        </w:rPr>
      </w:pPr>
      <w:r w:rsidRPr="002B355E">
        <w:rPr>
          <w:lang w:eastAsia="en-GB"/>
        </w:rPr>
        <w:t>1.2-alpha</w:t>
      </w:r>
    </w:p>
    <w:p w:rsidR="00F61267" w:rsidRDefault="00F61267" w:rsidP="00F61267">
      <w:pPr>
        <w:pStyle w:val="NormalWeb"/>
        <w:numPr>
          <w:ilvl w:val="0"/>
          <w:numId w:val="30"/>
        </w:numPr>
        <w:spacing w:before="0" w:beforeAutospacing="0" w:after="0" w:afterAutospacing="0"/>
      </w:pPr>
      <w:r>
        <w:rPr>
          <w:rFonts w:ascii="Arial" w:hAnsi="Arial" w:cs="Arial"/>
          <w:b/>
          <w:bCs/>
          <w:color w:val="222222"/>
          <w:sz w:val="18"/>
          <w:szCs w:val="18"/>
          <w:shd w:val="clear" w:color="auto" w:fill="FFFFFF"/>
        </w:rPr>
        <w:t>Module name</w:t>
      </w:r>
      <w:r>
        <w:rPr>
          <w:rFonts w:ascii="Arial" w:hAnsi="Arial" w:cs="Arial"/>
          <w:color w:val="222222"/>
          <w:sz w:val="18"/>
          <w:szCs w:val="18"/>
          <w:shd w:val="clear" w:color="auto" w:fill="FFFFFF"/>
        </w:rPr>
        <w:t xml:space="preserve">: The name of the module. For ReportPlus 1.0 alpha this is: </w:t>
      </w:r>
      <w:r>
        <w:rPr>
          <w:rFonts w:ascii="Arial" w:hAnsi="Arial" w:cs="Arial"/>
          <w:b/>
          <w:bCs/>
          <w:color w:val="222222"/>
          <w:sz w:val="18"/>
          <w:szCs w:val="18"/>
          <w:shd w:val="clear" w:color="auto" w:fill="FFFFFF"/>
        </w:rPr>
        <w:t>ReportPlus_10a</w:t>
      </w:r>
    </w:p>
    <w:p w:rsidR="00F61267" w:rsidRDefault="00F61267" w:rsidP="00F61267">
      <w:pPr>
        <w:pStyle w:val="NormalWeb"/>
        <w:numPr>
          <w:ilvl w:val="0"/>
          <w:numId w:val="30"/>
        </w:numPr>
        <w:spacing w:before="0" w:beforeAutospacing="0" w:after="0" w:afterAutospacing="0"/>
      </w:pPr>
      <w:r>
        <w:rPr>
          <w:rFonts w:ascii="Arial" w:hAnsi="Arial" w:cs="Arial"/>
          <w:b/>
          <w:bCs/>
          <w:color w:val="222222"/>
          <w:sz w:val="18"/>
          <w:szCs w:val="18"/>
          <w:shd w:val="clear" w:color="auto" w:fill="FFFFFF"/>
        </w:rPr>
        <w:t>Your reference</w:t>
      </w:r>
      <w:r>
        <w:rPr>
          <w:rFonts w:ascii="Arial" w:hAnsi="Arial" w:cs="Arial"/>
          <w:color w:val="222222"/>
          <w:sz w:val="18"/>
          <w:szCs w:val="18"/>
          <w:shd w:val="clear" w:color="auto" w:fill="FFFFFF"/>
        </w:rPr>
        <w:t>: Anything you want it to be -- could be a reminder about which version of Olex2/computer this installation is for.</w:t>
      </w:r>
    </w:p>
    <w:p w:rsidR="00F61267" w:rsidRDefault="00F61267" w:rsidP="00F61267"/>
    <w:p w:rsidR="00F61267" w:rsidRDefault="00F61267" w:rsidP="00F61267">
      <w:pPr>
        <w:pStyle w:val="NormalWeb"/>
        <w:spacing w:before="0" w:beforeAutospacing="0" w:after="0" w:afterAutospacing="0"/>
      </w:pPr>
      <w:r>
        <w:rPr>
          <w:rFonts w:ascii="Arial" w:hAnsi="Arial" w:cs="Arial"/>
          <w:color w:val="222222"/>
          <w:sz w:val="20"/>
          <w:szCs w:val="20"/>
          <w:shd w:val="clear" w:color="auto" w:fill="FFFFFF"/>
        </w:rPr>
        <w:t xml:space="preserve">3) When you press </w:t>
      </w:r>
      <w:r>
        <w:rPr>
          <w:rFonts w:ascii="Arial" w:hAnsi="Arial" w:cs="Arial"/>
          <w:b/>
          <w:bCs/>
          <w:color w:val="222222"/>
          <w:sz w:val="20"/>
          <w:szCs w:val="20"/>
          <w:shd w:val="clear" w:color="auto" w:fill="FFFFFF"/>
        </w:rPr>
        <w:t>Get it!</w:t>
      </w:r>
      <w:r>
        <w:rPr>
          <w:rFonts w:ascii="Arial" w:hAnsi="Arial" w:cs="Arial"/>
          <w:color w:val="222222"/>
          <w:sz w:val="20"/>
          <w:szCs w:val="20"/>
          <w:shd w:val="clear" w:color="auto" w:fill="FFFFFF"/>
        </w:rPr>
        <w:t xml:space="preserve">, an e-mail will be sent. Please keep the website with the above form </w:t>
      </w:r>
      <w:r>
        <w:rPr>
          <w:rFonts w:ascii="Arial" w:hAnsi="Arial" w:cs="Arial"/>
          <w:b/>
          <w:bCs/>
          <w:color w:val="222222"/>
          <w:sz w:val="20"/>
          <w:szCs w:val="20"/>
          <w:shd w:val="clear" w:color="auto" w:fill="FFFFFF"/>
        </w:rPr>
        <w:t xml:space="preserve">OPEN and check your email. </w:t>
      </w:r>
      <w:r>
        <w:rPr>
          <w:rFonts w:ascii="Arial" w:hAnsi="Arial" w:cs="Arial"/>
          <w:color w:val="222222"/>
          <w:sz w:val="20"/>
          <w:szCs w:val="20"/>
          <w:shd w:val="clear" w:color="auto" w:fill="FFFFFF"/>
        </w:rPr>
        <w:t xml:space="preserve">After clicking on 'activate now' (in this e-mail), </w:t>
      </w:r>
      <w:r>
        <w:rPr>
          <w:rFonts w:ascii="Arial" w:hAnsi="Arial" w:cs="Arial"/>
          <w:b/>
          <w:bCs/>
          <w:color w:val="222222"/>
          <w:sz w:val="20"/>
          <w:szCs w:val="20"/>
          <w:shd w:val="clear" w:color="auto" w:fill="FFFFFF"/>
        </w:rPr>
        <w:t>go back to the website</w:t>
      </w:r>
      <w:r>
        <w:rPr>
          <w:rFonts w:ascii="Arial" w:hAnsi="Arial" w:cs="Arial"/>
          <w:color w:val="222222"/>
          <w:sz w:val="20"/>
          <w:szCs w:val="20"/>
          <w:shd w:val="clear" w:color="auto" w:fill="FFFFFF"/>
        </w:rPr>
        <w:t xml:space="preserve"> with the form and press the </w:t>
      </w:r>
      <w:r>
        <w:rPr>
          <w:rFonts w:ascii="Arial" w:hAnsi="Arial" w:cs="Arial"/>
          <w:b/>
          <w:bCs/>
          <w:color w:val="222222"/>
          <w:sz w:val="20"/>
          <w:szCs w:val="20"/>
          <w:shd w:val="clear" w:color="auto" w:fill="FFFFFF"/>
        </w:rPr>
        <w:t>'Get it!'</w:t>
      </w:r>
      <w:r>
        <w:rPr>
          <w:rFonts w:ascii="Arial" w:hAnsi="Arial" w:cs="Arial"/>
          <w:color w:val="222222"/>
          <w:sz w:val="20"/>
          <w:szCs w:val="20"/>
          <w:shd w:val="clear" w:color="auto" w:fill="FFFFFF"/>
        </w:rPr>
        <w:t xml:space="preserve"> button again. The relevant zip-file will then be downloaded.</w:t>
      </w:r>
    </w:p>
    <w:p w:rsidR="00F61267" w:rsidRDefault="00F61267" w:rsidP="00F61267"/>
    <w:p w:rsidR="00F61267" w:rsidRDefault="00F61267" w:rsidP="00F61267">
      <w:pPr>
        <w:pStyle w:val="NormalWeb"/>
        <w:spacing w:before="0" w:beforeAutospacing="0" w:after="0" w:afterAutospacing="0"/>
      </w:pPr>
      <w:r>
        <w:rPr>
          <w:rFonts w:ascii="Arial" w:hAnsi="Arial" w:cs="Arial"/>
          <w:color w:val="222222"/>
          <w:sz w:val="20"/>
          <w:szCs w:val="20"/>
          <w:shd w:val="clear" w:color="auto" w:fill="FFFFFF"/>
        </w:rPr>
        <w:t>4) In Olex2, press ‘Install offline’ and then navigate to the recently downloaded zip file.</w:t>
      </w:r>
    </w:p>
    <w:p w:rsidR="00F61267" w:rsidRDefault="00F61267" w:rsidP="00F61267">
      <w:pPr>
        <w:pStyle w:val="NormalWeb"/>
        <w:spacing w:before="0" w:beforeAutospacing="0" w:after="0" w:afterAutospacing="0"/>
        <w:jc w:val="center"/>
      </w:pPr>
      <w:r>
        <w:rPr>
          <w:rFonts w:ascii="Arial" w:hAnsi="Arial" w:cs="Arial"/>
          <w:noProof/>
          <w:color w:val="222222"/>
          <w:sz w:val="20"/>
          <w:szCs w:val="20"/>
          <w:shd w:val="clear" w:color="auto" w:fill="FFFFFF"/>
        </w:rPr>
        <w:drawing>
          <wp:inline distT="0" distB="0" distL="0" distR="0">
            <wp:extent cx="4658375" cy="1771897"/>
            <wp:effectExtent l="19050" t="0" r="8875" b="0"/>
            <wp:docPr id="4" name="Picture 4" descr="https://lh4.googleusercontent.com/-f3voRkQi27I26YWeoWXm8cYJePBNkthIiDsuIh_6BoP03AVuuwSU6IuF1IXljaEHxyrTVu5TfECK3aYQ0BJzytDyrzTkdR0JU72pdBsx_SiWcZaM_4fr12JeDS17mFpzNGGA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f3voRkQi27I26YWeoWXm8cYJePBNkthIiDsuIh_6BoP03AVuuwSU6IuF1IXljaEHxyrTVu5TfECK3aYQ0BJzytDyrzTkdR0JU72pdBsx_SiWcZaM_4fr12JeDS17mFpzNGGAJ0"/>
                    <pic:cNvPicPr>
                      <a:picLocks noChangeAspect="1" noChangeArrowheads="1"/>
                    </pic:cNvPicPr>
                  </pic:nvPicPr>
                  <pic:blipFill>
                    <a:blip r:embed="rId38"/>
                    <a:stretch>
                      <a:fillRect/>
                    </a:stretch>
                  </pic:blipFill>
                  <pic:spPr bwMode="auto">
                    <a:xfrm>
                      <a:off x="0" y="0"/>
                      <a:ext cx="4658375" cy="1771897"/>
                    </a:xfrm>
                    <a:prstGeom prst="rect">
                      <a:avLst/>
                    </a:prstGeom>
                    <a:noFill/>
                    <a:ln w="9525">
                      <a:noFill/>
                      <a:miter lim="800000"/>
                      <a:headEnd/>
                      <a:tailEnd/>
                    </a:ln>
                  </pic:spPr>
                </pic:pic>
              </a:graphicData>
            </a:graphic>
          </wp:inline>
        </w:drawing>
      </w:r>
    </w:p>
    <w:p w:rsidR="00F61267" w:rsidRDefault="00F61267" w:rsidP="00F61267">
      <w:pPr>
        <w:pStyle w:val="NormalWeb"/>
        <w:spacing w:before="0" w:beforeAutospacing="0" w:after="0" w:afterAutospacing="0"/>
        <w:jc w:val="center"/>
      </w:pPr>
    </w:p>
    <w:p w:rsidR="00F61267" w:rsidRDefault="00F61267" w:rsidP="00F61267">
      <w:pPr>
        <w:pStyle w:val="NormalWeb"/>
        <w:spacing w:before="0" w:beforeAutospacing="0" w:after="0" w:afterAutospacing="0"/>
      </w:pPr>
      <w:r>
        <w:rPr>
          <w:rFonts w:ascii="Arial" w:hAnsi="Arial" w:cs="Arial"/>
          <w:color w:val="222222"/>
          <w:sz w:val="20"/>
          <w:szCs w:val="20"/>
          <w:shd w:val="clear" w:color="auto" w:fill="FFFFFF"/>
        </w:rPr>
        <w:t>Alternatively: you can to copy the folder contained in the zip-file to a specific directory. To open the explorer in this directory, type this in Olex2: “</w:t>
      </w:r>
      <w:r>
        <w:rPr>
          <w:rFonts w:ascii="Arial" w:hAnsi="Arial" w:cs="Arial"/>
          <w:b/>
          <w:bCs/>
          <w:color w:val="222222"/>
          <w:sz w:val="20"/>
          <w:szCs w:val="20"/>
          <w:shd w:val="clear" w:color="auto" w:fill="FFFFFF"/>
        </w:rPr>
        <w:t xml:space="preserve">shell DataDir()/modules”. </w:t>
      </w:r>
      <w:r>
        <w:rPr>
          <w:rFonts w:ascii="Arial" w:hAnsi="Arial" w:cs="Arial"/>
          <w:color w:val="222222"/>
          <w:sz w:val="20"/>
          <w:szCs w:val="20"/>
          <w:shd w:val="clear" w:color="auto" w:fill="FFFFFF"/>
        </w:rPr>
        <w:t xml:space="preserve"> If there is no modules directory, you might have to type </w:t>
      </w:r>
      <w:r>
        <w:rPr>
          <w:rFonts w:ascii="Arial" w:hAnsi="Arial" w:cs="Arial"/>
          <w:b/>
          <w:bCs/>
          <w:color w:val="222222"/>
          <w:sz w:val="20"/>
          <w:szCs w:val="20"/>
          <w:shd w:val="clear" w:color="auto" w:fill="FFFFFF"/>
        </w:rPr>
        <w:t xml:space="preserve">'shell DataDir()' </w:t>
      </w:r>
      <w:r>
        <w:rPr>
          <w:rFonts w:ascii="Arial" w:hAnsi="Arial" w:cs="Arial"/>
          <w:color w:val="222222"/>
          <w:sz w:val="20"/>
          <w:szCs w:val="20"/>
          <w:shd w:val="clear" w:color="auto" w:fill="FFFFFF"/>
        </w:rPr>
        <w:t>and then make a new directory called 'modules' there.</w:t>
      </w:r>
    </w:p>
    <w:p w:rsidR="00F61267" w:rsidRPr="00F61267" w:rsidRDefault="00F61267" w:rsidP="00F61267">
      <w:pPr>
        <w:rPr>
          <w:lang w:eastAsia="en-GB"/>
        </w:rPr>
      </w:pPr>
    </w:p>
    <w:p w:rsidR="002B355E" w:rsidRDefault="002B355E" w:rsidP="002B355E">
      <w:pPr>
        <w:spacing w:after="180" w:line="360" w:lineRule="atLeast"/>
        <w:rPr>
          <w:rFonts w:ascii="Arial" w:hAnsi="Arial" w:cs="Arial"/>
          <w:color w:val="555555"/>
          <w:sz w:val="23"/>
          <w:szCs w:val="23"/>
          <w:lang w:eastAsia="en-GB"/>
        </w:rPr>
      </w:pPr>
    </w:p>
    <w:p w:rsidR="00F61267" w:rsidRDefault="00F61267" w:rsidP="00F61267">
      <w:pPr>
        <w:pStyle w:val="Heading2"/>
        <w:rPr>
          <w:lang w:eastAsia="en-GB"/>
        </w:rPr>
      </w:pPr>
      <w:r>
        <w:rPr>
          <w:lang w:eastAsia="en-GB"/>
        </w:rPr>
        <w:t>Available Modules</w:t>
      </w:r>
    </w:p>
    <w:p w:rsidR="00F61267" w:rsidRPr="002B355E" w:rsidRDefault="00F61267" w:rsidP="002B355E">
      <w:pPr>
        <w:spacing w:after="180" w:line="360" w:lineRule="atLeast"/>
        <w:rPr>
          <w:rFonts w:ascii="Arial" w:hAnsi="Arial" w:cs="Arial"/>
          <w:color w:val="555555"/>
          <w:sz w:val="23"/>
          <w:szCs w:val="23"/>
          <w:lang w:eastAsia="en-GB"/>
        </w:rPr>
      </w:pPr>
    </w:p>
    <w:p w:rsidR="002B355E" w:rsidRDefault="002B355E" w:rsidP="002B355E">
      <w:pPr>
        <w:spacing w:after="180" w:line="360" w:lineRule="atLeast"/>
        <w:rPr>
          <w:lang w:eastAsia="en-GB"/>
        </w:rPr>
      </w:pPr>
    </w:p>
    <w:p w:rsidR="002B355E" w:rsidRDefault="002B355E" w:rsidP="002B355E">
      <w:pPr>
        <w:spacing w:after="180" w:line="360" w:lineRule="atLeast"/>
        <w:rPr>
          <w:lang w:eastAsia="en-GB"/>
        </w:rPr>
      </w:pPr>
    </w:p>
    <w:p w:rsidR="002B355E" w:rsidRDefault="002B355E" w:rsidP="002B355E">
      <w:pPr>
        <w:spacing w:after="180" w:line="360" w:lineRule="atLeast"/>
        <w:rPr>
          <w:lang w:eastAsia="en-GB"/>
        </w:rPr>
      </w:pPr>
    </w:p>
    <w:p w:rsidR="004D3148" w:rsidRDefault="004D3148" w:rsidP="002B355E">
      <w:pPr>
        <w:pStyle w:val="Heading3"/>
        <w:rPr>
          <w:lang w:eastAsia="en-GB"/>
        </w:rPr>
      </w:pPr>
      <w:bookmarkStart w:id="97" w:name="_Toc415135054"/>
      <w:r>
        <w:rPr>
          <w:lang w:eastAsia="en-GB"/>
        </w:rPr>
        <w:t>ReportPlus</w:t>
      </w:r>
      <w:bookmarkEnd w:id="97"/>
    </w:p>
    <w:p w:rsidR="004D3148" w:rsidRDefault="004D3148" w:rsidP="004D3148">
      <w:pPr>
        <w:rPr>
          <w:rStyle w:val="Emphasis"/>
        </w:rPr>
      </w:pPr>
      <w:r w:rsidRPr="004D3148">
        <w:rPr>
          <w:rStyle w:val="Emphasis"/>
        </w:rPr>
        <w:t>ReportPlus is an extension module for Olex2, adding tools for the preparation of professional structure reports to the standard version of Olex2. The ability to create quality reports quickly and reliably is probably the single most important improvement in the small-molecule structure determination workflow.</w:t>
      </w:r>
    </w:p>
    <w:p w:rsidR="004D3148" w:rsidRDefault="004D3148" w:rsidP="004D3148">
      <w:r>
        <w:t>ReportPlus is in active development at the moment and the preview version is now available for testing. Please navigate to Home &gt; Extensions in Olex2, where you will find this extension module listed in the drop-down menu. You must supply a valid e-mail address and activate the extension module using a link provided in the e-mail we will send you.</w:t>
      </w:r>
    </w:p>
    <w:p w:rsidR="004D3148" w:rsidRDefault="004D3148" w:rsidP="004D3148">
      <w:r>
        <w:t>A standard activation is valid for up to 3 installations and for 30 days. After this period, please contact us and we will be happy to extend your testing period until the testing phase is completed.</w:t>
      </w:r>
    </w:p>
    <w:p w:rsidR="004D3148" w:rsidRDefault="004D3148" w:rsidP="002B355E">
      <w:pPr>
        <w:pStyle w:val="Heading3"/>
      </w:pPr>
      <w:bookmarkStart w:id="98" w:name="_Toc415135055"/>
      <w:r>
        <w:t>DrawPlus</w:t>
      </w:r>
      <w:bookmarkEnd w:id="98"/>
    </w:p>
    <w:p w:rsidR="004D3148" w:rsidRDefault="004D3148" w:rsidP="004D3148">
      <w:pPr>
        <w:rPr>
          <w:rStyle w:val="Emphasis"/>
        </w:rPr>
      </w:pPr>
      <w:r w:rsidRPr="004D3148">
        <w:rPr>
          <w:rStyle w:val="Emphasis"/>
        </w:rPr>
        <w:t>This extension module exports your current structure into a file format that can be understood by 3D printers.</w:t>
      </w:r>
    </w:p>
    <w:p w:rsidR="004D3148" w:rsidRDefault="004D3148" w:rsidP="004D3148">
      <w:r>
        <w:t>There is no GUI for this module!</w:t>
      </w:r>
    </w:p>
    <w:p w:rsidR="004D3148" w:rsidRDefault="004D3148" w:rsidP="004D3148">
      <w:r>
        <w:t>With this extension module enabled, you can export your structure in the following 3D output formats: PLY, STL and VRML. These files can be used for 3D printing. </w:t>
      </w:r>
      <w:hyperlink r:id="rId39" w:history="1">
        <w:r>
          <w:rPr>
            <w:rStyle w:val="Hyperlink"/>
            <w:rFonts w:ascii="Arial" w:hAnsi="Arial" w:cs="Arial"/>
            <w:color w:val="C78107"/>
            <w:sz w:val="23"/>
            <w:szCs w:val="23"/>
          </w:rPr>
          <w:t>STL</w:t>
        </w:r>
      </w:hyperlink>
      <w:r>
        <w:t> files are most primitive and provide monochrome set of polygons, </w:t>
      </w:r>
      <w:hyperlink r:id="rId40" w:history="1">
        <w:r>
          <w:rPr>
            <w:rStyle w:val="Hyperlink"/>
            <w:rFonts w:ascii="Arial" w:hAnsi="Arial" w:cs="Arial"/>
            <w:color w:val="C78107"/>
            <w:sz w:val="23"/>
            <w:szCs w:val="23"/>
          </w:rPr>
          <w:t>PLY</w:t>
        </w:r>
      </w:hyperlink>
      <w:r>
        <w:t>, in addition to STL format also provides the color output. </w:t>
      </w:r>
      <w:hyperlink r:id="rId41" w:history="1">
        <w:r>
          <w:rPr>
            <w:rStyle w:val="Hyperlink"/>
            <w:rFonts w:ascii="Arial" w:hAnsi="Arial" w:cs="Arial"/>
            <w:color w:val="C78107"/>
            <w:sz w:val="23"/>
            <w:szCs w:val="23"/>
          </w:rPr>
          <w:t>VRML</w:t>
        </w:r>
      </w:hyperlink>
      <w:r>
        <w:t>file output provides model almost identical to the one visible in Olex2. Once the module is instaleld the users gets these three commands:</w:t>
      </w:r>
    </w:p>
    <w:p w:rsidR="004D3148" w:rsidRDefault="004D3148" w:rsidP="004D3148">
      <w:pPr>
        <w:pStyle w:val="ListParagraph"/>
        <w:numPr>
          <w:ilvl w:val="0"/>
          <w:numId w:val="25"/>
        </w:numPr>
      </w:pPr>
      <w:r>
        <w:t>PictSTL</w:t>
      </w:r>
    </w:p>
    <w:p w:rsidR="004D3148" w:rsidRDefault="004D3148" w:rsidP="004D3148">
      <w:pPr>
        <w:pStyle w:val="ListParagraph"/>
        <w:numPr>
          <w:ilvl w:val="0"/>
          <w:numId w:val="25"/>
        </w:numPr>
      </w:pPr>
      <w:r>
        <w:t>PictPLY</w:t>
      </w:r>
    </w:p>
    <w:p w:rsidR="004D3148" w:rsidRDefault="004D3148" w:rsidP="004D3148">
      <w:pPr>
        <w:pStyle w:val="ListParagraph"/>
        <w:numPr>
          <w:ilvl w:val="0"/>
          <w:numId w:val="25"/>
        </w:numPr>
      </w:pPr>
      <w:r>
        <w:t>PictWRL</w:t>
      </w:r>
    </w:p>
    <w:p w:rsidR="004D3148" w:rsidRPr="004D3148" w:rsidRDefault="004D3148" w:rsidP="004D3148">
      <w:pPr>
        <w:rPr>
          <w:rStyle w:val="Emphasis"/>
        </w:rPr>
      </w:pPr>
      <w:r>
        <w:t>These commands take a single argument - the file name, the extension is not required.</w:t>
      </w:r>
    </w:p>
    <w:p w:rsidR="004D3148" w:rsidRDefault="004D3148" w:rsidP="004D3148"/>
    <w:p w:rsidR="004D3148" w:rsidRPr="004D3148" w:rsidRDefault="004D3148" w:rsidP="004D3148">
      <w:pPr>
        <w:rPr>
          <w:rStyle w:val="Emphasis"/>
          <w:lang w:eastAsia="en-GB"/>
        </w:rPr>
      </w:pPr>
    </w:p>
    <w:p w:rsidR="004D3148" w:rsidRDefault="004D3148" w:rsidP="00054DEC">
      <w:pPr>
        <w:jc w:val="both"/>
        <w:rPr>
          <w:szCs w:val="20"/>
          <w:lang w:eastAsia="en-GB"/>
        </w:rPr>
      </w:pPr>
    </w:p>
    <w:p w:rsidR="004D3148" w:rsidRPr="00DA01C8" w:rsidRDefault="004D3148" w:rsidP="00054DEC">
      <w:pPr>
        <w:jc w:val="both"/>
        <w:rPr>
          <w:szCs w:val="20"/>
          <w:lang w:eastAsia="en-GB"/>
        </w:rPr>
      </w:pPr>
    </w:p>
    <w:p w:rsidR="00F30468" w:rsidRPr="00DA01C8" w:rsidRDefault="00F30468" w:rsidP="00CC3961">
      <w:pPr>
        <w:pStyle w:val="Heading2"/>
      </w:pPr>
      <w:bookmarkStart w:id="99" w:name="External_Progams_7345755221322"/>
      <w:bookmarkStart w:id="100" w:name="_Toc415135056"/>
      <w:bookmarkEnd w:id="99"/>
      <w:r w:rsidRPr="00DA01C8">
        <w:lastRenderedPageBreak/>
        <w:t>External Programs</w:t>
      </w:r>
      <w:bookmarkEnd w:id="100"/>
    </w:p>
    <w:p w:rsidR="00F30468" w:rsidRPr="00DA01C8" w:rsidRDefault="00F30468" w:rsidP="00054DEC">
      <w:pPr>
        <w:jc w:val="both"/>
        <w:rPr>
          <w:b/>
          <w:bCs/>
          <w:color w:val="6B6B89"/>
          <w:szCs w:val="20"/>
          <w:lang w:eastAsia="en-GB"/>
        </w:rPr>
      </w:pPr>
      <w:bookmarkStart w:id="101" w:name="SHELX_9969458160921931_5693663_125898098"/>
      <w:bookmarkEnd w:id="101"/>
      <w:r w:rsidRPr="00DA01C8">
        <w:rPr>
          <w:b/>
          <w:bCs/>
          <w:color w:val="6B6B89"/>
          <w:szCs w:val="20"/>
          <w:lang w:eastAsia="en-GB"/>
        </w:rPr>
        <w:t>SHELX</w:t>
      </w:r>
    </w:p>
    <w:p w:rsidR="00F30468" w:rsidRPr="00DA01C8" w:rsidRDefault="00F30468" w:rsidP="00054DEC">
      <w:pPr>
        <w:jc w:val="both"/>
        <w:rPr>
          <w:szCs w:val="20"/>
          <w:lang w:eastAsia="en-GB"/>
        </w:rPr>
      </w:pPr>
      <w:r w:rsidRPr="00DA01C8">
        <w:rPr>
          <w:szCs w:val="20"/>
          <w:lang w:eastAsia="en-GB"/>
        </w:rPr>
        <w:t>All programs of the SHELX family can interact seamlessly with Olex2. There is no need for registering any of these programs with Olex2, it is enough if the folder containing the ShelX programs are on the system PATH. This is normally the case if ShelXTL has been installed on a system. Otherwise, you will need to set you system PATH variable to include the folder where you keep your SHELX executables.</w:t>
      </w:r>
    </w:p>
    <w:p w:rsidR="00F30468" w:rsidRDefault="00F30468" w:rsidP="00054DEC">
      <w:pPr>
        <w:jc w:val="both"/>
        <w:rPr>
          <w:szCs w:val="20"/>
          <w:lang w:eastAsia="en-GB"/>
        </w:rPr>
      </w:pPr>
      <w:r w:rsidRPr="00DA01C8">
        <w:rPr>
          <w:szCs w:val="20"/>
          <w:lang w:eastAsia="en-GB"/>
        </w:rPr>
        <w:t>Please note that the SHELX executables that are shipped with WinGX do not work with Olex2. These executables have been modified in such a way that they will only work properly with WinGX. Since WinGX puts the folder that contains these executables on the system PATH, you might find that SHELX appears in Olex2 - and then doesn't work. In this case, you will need to get new SHELX executables and put them in the same folder where Olex2 is installed - executables found there will be used by Olex2 preferentially.</w:t>
      </w:r>
    </w:p>
    <w:p w:rsidR="006A3144" w:rsidRPr="00DA01C8" w:rsidRDefault="006A3144" w:rsidP="00054DEC">
      <w:pPr>
        <w:jc w:val="both"/>
        <w:rPr>
          <w:szCs w:val="20"/>
          <w:lang w:eastAsia="en-GB"/>
        </w:rPr>
      </w:pPr>
      <w:r>
        <w:rPr>
          <w:szCs w:val="20"/>
          <w:lang w:eastAsia="en-GB"/>
        </w:rPr>
        <w:t>Olex2 uses shelxl.exe name as the default ShelXL. If you have new version of ShelXL and still want to use 1997 version occasionally, you may want to rename the latter to shelxl-97.exe – it then will appear as a separate item in the list of the available refinement programs.</w:t>
      </w:r>
    </w:p>
    <w:p w:rsidR="00F30468" w:rsidRPr="00DA01C8" w:rsidRDefault="00F30468" w:rsidP="00054DEC">
      <w:pPr>
        <w:jc w:val="both"/>
        <w:rPr>
          <w:b/>
          <w:bCs/>
          <w:color w:val="6B6B89"/>
          <w:szCs w:val="20"/>
          <w:lang w:eastAsia="en-GB"/>
        </w:rPr>
      </w:pPr>
      <w:bookmarkStart w:id="102" w:name="Platon_054015377536416054_5722_429874418"/>
      <w:bookmarkEnd w:id="102"/>
      <w:r w:rsidRPr="00DA01C8">
        <w:rPr>
          <w:b/>
          <w:bCs/>
          <w:color w:val="6B6B89"/>
          <w:szCs w:val="20"/>
          <w:lang w:eastAsia="en-GB"/>
        </w:rPr>
        <w:t>Platon</w:t>
      </w:r>
    </w:p>
    <w:p w:rsidR="00F30468" w:rsidRPr="00DA01C8" w:rsidRDefault="00F30468" w:rsidP="00054DEC">
      <w:pPr>
        <w:jc w:val="both"/>
        <w:rPr>
          <w:szCs w:val="20"/>
          <w:lang w:eastAsia="en-GB"/>
        </w:rPr>
      </w:pPr>
      <w:r w:rsidRPr="00DA01C8">
        <w:rPr>
          <w:szCs w:val="20"/>
          <w:lang w:eastAsia="en-GB"/>
        </w:rPr>
        <w:t>John Warren has provided an interface to PLATON.</w:t>
      </w:r>
      <w:r w:rsidR="0096690C">
        <w:rPr>
          <w:szCs w:val="20"/>
          <w:lang w:eastAsia="en-GB"/>
        </w:rPr>
        <w:t xml:space="preserve"> If Platon is on the system PATH, you will see ‘P’ icon at the top of the GUI. Note that some manufacturers distribute Platon which cannot be used with Olex2. In this case you need to install the original Platon and make sure that it comes first on the system PATH (paths are traversed in order of appearance).</w:t>
      </w:r>
    </w:p>
    <w:p w:rsidR="00F30468" w:rsidRPr="00DA01C8" w:rsidRDefault="00F30468" w:rsidP="00054DEC">
      <w:pPr>
        <w:jc w:val="both"/>
        <w:rPr>
          <w:b/>
          <w:bCs/>
          <w:color w:val="6B6B89"/>
          <w:szCs w:val="20"/>
          <w:lang w:eastAsia="en-GB"/>
        </w:rPr>
      </w:pPr>
      <w:bookmarkStart w:id="103" w:name="SuperFlip_5879412144422531_308_197189435"/>
      <w:bookmarkEnd w:id="103"/>
      <w:r w:rsidRPr="00DA01C8">
        <w:rPr>
          <w:b/>
          <w:bCs/>
          <w:color w:val="6B6B89"/>
          <w:szCs w:val="20"/>
          <w:lang w:eastAsia="en-GB"/>
        </w:rPr>
        <w:t>SuperFlip</w:t>
      </w:r>
    </w:p>
    <w:p w:rsidR="00F30468" w:rsidRPr="00DA01C8" w:rsidRDefault="0096690C" w:rsidP="00054DEC">
      <w:pPr>
        <w:jc w:val="both"/>
        <w:rPr>
          <w:szCs w:val="20"/>
          <w:lang w:eastAsia="en-GB"/>
        </w:rPr>
      </w:pPr>
      <w:r>
        <w:rPr>
          <w:szCs w:val="20"/>
          <w:lang w:eastAsia="en-GB"/>
        </w:rPr>
        <w:t xml:space="preserve">Originally </w:t>
      </w:r>
      <w:r w:rsidR="00F30468" w:rsidRPr="00DA01C8">
        <w:rPr>
          <w:szCs w:val="20"/>
          <w:lang w:eastAsia="en-GB"/>
        </w:rPr>
        <w:t>Arie van der Lee has pro</w:t>
      </w:r>
      <w:r>
        <w:rPr>
          <w:szCs w:val="20"/>
          <w:lang w:eastAsia="en-GB"/>
        </w:rPr>
        <w:t>vided an interface to SuperFlip; this had been superseded by tighter integration of Superflip into Olex2.</w:t>
      </w:r>
    </w:p>
    <w:p w:rsidR="00F30468" w:rsidRPr="00DA01C8" w:rsidRDefault="00F30468" w:rsidP="00054DEC">
      <w:pPr>
        <w:jc w:val="both"/>
        <w:rPr>
          <w:b/>
          <w:bCs/>
          <w:sz w:val="28"/>
          <w:szCs w:val="28"/>
          <w:lang w:eastAsia="en-GB"/>
        </w:rPr>
      </w:pPr>
      <w:bookmarkStart w:id="104" w:name="About_Macros_and_Scripting_in_"/>
      <w:bookmarkEnd w:id="104"/>
      <w:r w:rsidRPr="00DA01C8">
        <w:rPr>
          <w:b/>
          <w:bCs/>
          <w:sz w:val="28"/>
          <w:szCs w:val="28"/>
          <w:lang w:eastAsia="en-GB"/>
        </w:rPr>
        <w:t>About Macros and Scripting in Olex2</w:t>
      </w:r>
    </w:p>
    <w:p w:rsidR="00F30468" w:rsidRPr="00DA01C8" w:rsidRDefault="00F30468" w:rsidP="00054DEC">
      <w:pPr>
        <w:jc w:val="both"/>
        <w:rPr>
          <w:szCs w:val="20"/>
          <w:lang w:eastAsia="en-GB"/>
        </w:rPr>
      </w:pPr>
      <w:r w:rsidRPr="00DA01C8">
        <w:rPr>
          <w:szCs w:val="20"/>
          <w:lang w:eastAsia="en-GB"/>
        </w:rPr>
        <w:t xml:space="preserve">Olex2 supports two different types of external scripting: Macros and Python scripts. An example of the internal script is shown in </w:t>
      </w:r>
      <w:r w:rsidR="00730E05" w:rsidRPr="00DA01C8">
        <w:rPr>
          <w:szCs w:val="20"/>
          <w:lang w:eastAsia="en-GB"/>
        </w:rPr>
        <w:fldChar w:fldCharType="begin"/>
      </w:r>
      <w:r w:rsidRPr="00DA01C8">
        <w:rPr>
          <w:szCs w:val="20"/>
          <w:lang w:eastAsia="en-GB"/>
        </w:rPr>
        <w:instrText xml:space="preserve"> REF _Ref313538012 \h </w:instrText>
      </w:r>
      <w:r w:rsidR="00730E05" w:rsidRPr="00DA01C8">
        <w:rPr>
          <w:szCs w:val="20"/>
          <w:lang w:eastAsia="en-GB"/>
        </w:rPr>
      </w:r>
      <w:r w:rsidR="00730E05" w:rsidRPr="00DA01C8">
        <w:rPr>
          <w:szCs w:val="20"/>
          <w:lang w:eastAsia="en-GB"/>
        </w:rPr>
        <w:fldChar w:fldCharType="separate"/>
      </w:r>
      <w:r w:rsidR="0071111F" w:rsidRPr="00DA01C8">
        <w:t>Change default programs</w:t>
      </w:r>
      <w:r w:rsidR="00730E05" w:rsidRPr="00DA01C8">
        <w:rPr>
          <w:szCs w:val="20"/>
          <w:lang w:eastAsia="en-GB"/>
        </w:rPr>
        <w:fldChar w:fldCharType="end"/>
      </w:r>
      <w:r w:rsidRPr="00DA01C8">
        <w:rPr>
          <w:szCs w:val="20"/>
          <w:lang w:eastAsia="en-GB"/>
        </w:rPr>
        <w:t>. The Python scripts can be either executed externally or attached to the Olex2 console.</w:t>
      </w:r>
    </w:p>
    <w:p w:rsidR="00F30468" w:rsidRPr="00DA01C8" w:rsidRDefault="00F30468" w:rsidP="00CC3961">
      <w:pPr>
        <w:pStyle w:val="Heading1"/>
      </w:pPr>
      <w:bookmarkStart w:id="105" w:name="_Toc415135057"/>
      <w:r w:rsidRPr="00DA01C8">
        <w:t>List of external packages used in Olex2</w:t>
      </w:r>
      <w:bookmarkEnd w:id="105"/>
    </w:p>
    <w:p w:rsidR="00F30468" w:rsidRPr="00DA01C8" w:rsidRDefault="00F30468" w:rsidP="00054DEC">
      <w:pPr>
        <w:jc w:val="both"/>
        <w:rPr>
          <w:szCs w:val="20"/>
          <w:lang w:eastAsia="en-GB"/>
        </w:rPr>
      </w:pPr>
      <w:r w:rsidRPr="00DA01C8">
        <w:rPr>
          <w:szCs w:val="20"/>
          <w:lang w:eastAsia="en-GB"/>
        </w:rPr>
        <w:t>Computational Crystallography Toolbox (</w:t>
      </w:r>
      <w:hyperlink r:id="rId42" w:tooltip="cctbx" w:history="1">
        <w:r w:rsidRPr="00DA01C8">
          <w:rPr>
            <w:color w:val="551A8B"/>
            <w:szCs w:val="20"/>
            <w:u w:val="single"/>
            <w:lang w:eastAsia="en-GB"/>
          </w:rPr>
          <w:t>cctbx</w:t>
        </w:r>
      </w:hyperlink>
      <w:r w:rsidRPr="00DA01C8">
        <w:rPr>
          <w:szCs w:val="20"/>
          <w:lang w:eastAsia="en-GB"/>
        </w:rPr>
        <w:t>)</w:t>
      </w:r>
    </w:p>
    <w:p w:rsidR="00F30468" w:rsidRPr="00DA01C8" w:rsidRDefault="00730E05" w:rsidP="00054DEC">
      <w:pPr>
        <w:jc w:val="both"/>
        <w:rPr>
          <w:szCs w:val="20"/>
          <w:lang w:eastAsia="en-GB"/>
        </w:rPr>
      </w:pPr>
      <w:hyperlink r:id="rId43" w:tooltip="wxWidgets" w:history="1">
        <w:r w:rsidR="00F30468" w:rsidRPr="00DA01C8">
          <w:rPr>
            <w:color w:val="551A8B"/>
            <w:szCs w:val="20"/>
            <w:u w:val="single"/>
            <w:lang w:eastAsia="en-GB"/>
          </w:rPr>
          <w:t>wxWidgets</w:t>
        </w:r>
      </w:hyperlink>
    </w:p>
    <w:p w:rsidR="00F30468" w:rsidRPr="00DA01C8" w:rsidRDefault="00730E05" w:rsidP="00054DEC">
      <w:pPr>
        <w:jc w:val="both"/>
        <w:rPr>
          <w:szCs w:val="20"/>
          <w:lang w:eastAsia="en-GB"/>
        </w:rPr>
      </w:pPr>
      <w:hyperlink r:id="rId44" w:tooltip="Python" w:history="1">
        <w:r w:rsidR="00F30468" w:rsidRPr="00DA01C8">
          <w:rPr>
            <w:color w:val="551A8B"/>
            <w:szCs w:val="20"/>
            <w:u w:val="single"/>
            <w:lang w:eastAsia="en-GB"/>
          </w:rPr>
          <w:t>Python</w:t>
        </w:r>
      </w:hyperlink>
    </w:p>
    <w:p w:rsidR="00A53536" w:rsidRPr="00DA01C8" w:rsidRDefault="00A53536" w:rsidP="00054DEC">
      <w:pPr>
        <w:jc w:val="both"/>
        <w:rPr>
          <w:szCs w:val="20"/>
          <w:lang w:eastAsia="en-GB"/>
        </w:rPr>
      </w:pPr>
      <w:r>
        <w:rPr>
          <w:szCs w:val="20"/>
          <w:lang w:eastAsia="en-GB"/>
        </w:rPr>
        <w:t>Pillow,</w:t>
      </w:r>
      <w:r w:rsidRPr="00A53536">
        <w:t xml:space="preserve"> </w:t>
      </w:r>
      <w:r w:rsidRPr="00A53536">
        <w:rPr>
          <w:szCs w:val="20"/>
          <w:lang w:eastAsia="en-GB"/>
        </w:rPr>
        <w:t>the ‘friendly’ PIL fork by Alex Clark and Contributors. PIL is the Python Imaging Library by Fredrik Lundh and Contributors.</w:t>
      </w:r>
      <w:r>
        <w:rPr>
          <w:szCs w:val="20"/>
          <w:lang w:eastAsia="en-GB"/>
        </w:rPr>
        <w:t xml:space="preserve"> </w:t>
      </w:r>
      <w:r w:rsidRPr="00A53536">
        <w:rPr>
          <w:szCs w:val="20"/>
          <w:lang w:eastAsia="en-GB"/>
        </w:rPr>
        <w:t>© Copyright 1997-2011 by Secret Labs AB, 1995-2011 by Fredrik Lundh, 2010-2013 Alex Clark.</w:t>
      </w:r>
    </w:p>
    <w:p w:rsidR="00F30468" w:rsidRPr="00DA01C8" w:rsidRDefault="00F30468" w:rsidP="00054DEC">
      <w:pPr>
        <w:jc w:val="both"/>
        <w:rPr>
          <w:szCs w:val="20"/>
          <w:lang w:eastAsia="en-GB"/>
        </w:rPr>
      </w:pPr>
      <w:r w:rsidRPr="00DA01C8">
        <w:rPr>
          <w:szCs w:val="20"/>
          <w:lang w:eastAsia="en-GB"/>
        </w:rPr>
        <w:t>The Python Cryptography Toolkit (</w:t>
      </w:r>
      <w:hyperlink r:id="rId45" w:tooltip="PyCrypto" w:history="1">
        <w:r w:rsidRPr="00DA01C8">
          <w:rPr>
            <w:color w:val="551A8B"/>
            <w:szCs w:val="20"/>
            <w:u w:val="single"/>
            <w:lang w:eastAsia="en-GB"/>
          </w:rPr>
          <w:t>PyCrypto</w:t>
        </w:r>
      </w:hyperlink>
      <w:r w:rsidRPr="00DA01C8">
        <w:rPr>
          <w:szCs w:val="20"/>
          <w:lang w:eastAsia="en-GB"/>
        </w:rPr>
        <w:t>) </w:t>
      </w:r>
    </w:p>
    <w:p w:rsidR="0038496D" w:rsidRPr="00E72787" w:rsidRDefault="0038496D" w:rsidP="00E72787">
      <w:pPr>
        <w:pStyle w:val="Heading1"/>
      </w:pPr>
      <w:bookmarkStart w:id="106" w:name="_Toc415135058"/>
      <w:r w:rsidRPr="00E72787">
        <w:lastRenderedPageBreak/>
        <w:t>Things to implement:</w:t>
      </w:r>
      <w:bookmarkEnd w:id="106"/>
    </w:p>
    <w:p w:rsidR="00E72787" w:rsidRDefault="00E72787" w:rsidP="00E72787">
      <w:pPr>
        <w:pStyle w:val="Heading2"/>
      </w:pPr>
      <w:r>
        <w:rPr>
          <w:noProof/>
          <w:lang w:eastAsia="en-GB"/>
        </w:rPr>
        <w:drawing>
          <wp:anchor distT="0" distB="0" distL="114300" distR="114300" simplePos="0" relativeHeight="251658240" behindDoc="0" locked="0" layoutInCell="1" allowOverlap="1">
            <wp:simplePos x="0" y="0"/>
            <wp:positionH relativeFrom="column">
              <wp:posOffset>3771900</wp:posOffset>
            </wp:positionH>
            <wp:positionV relativeFrom="paragraph">
              <wp:posOffset>124460</wp:posOffset>
            </wp:positionV>
            <wp:extent cx="2438400" cy="2076450"/>
            <wp:effectExtent l="1905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2438400" cy="2076450"/>
                    </a:xfrm>
                    <a:prstGeom prst="rect">
                      <a:avLst/>
                    </a:prstGeom>
                    <a:noFill/>
                    <a:ln w="9525">
                      <a:noFill/>
                      <a:miter lim="800000"/>
                      <a:headEnd/>
                      <a:tailEnd/>
                    </a:ln>
                  </pic:spPr>
                </pic:pic>
              </a:graphicData>
            </a:graphic>
          </wp:anchor>
        </w:drawing>
      </w:r>
      <w:bookmarkStart w:id="107" w:name="_Toc415135059"/>
      <w:r>
        <w:t>Drawing</w:t>
      </w:r>
      <w:bookmarkEnd w:id="107"/>
    </w:p>
    <w:p w:rsidR="0038496D" w:rsidRDefault="0038496D" w:rsidP="0038496D">
      <w:r>
        <w:t>Transparencey for selected atoms and bonds</w:t>
      </w:r>
    </w:p>
    <w:p w:rsidR="00E72787" w:rsidRDefault="00E72787" w:rsidP="00E72787">
      <w:pPr>
        <w:pStyle w:val="Heading2"/>
      </w:pPr>
      <w:bookmarkStart w:id="108" w:name="_Toc415135060"/>
      <w:r>
        <w:t>Maps Display</w:t>
      </w:r>
      <w:bookmarkEnd w:id="108"/>
    </w:p>
    <w:p w:rsidR="00E72787" w:rsidRDefault="00746A6A" w:rsidP="00E72787">
      <w:pPr>
        <w:pStyle w:val="ListParagraph"/>
        <w:numPr>
          <w:ilvl w:val="0"/>
          <w:numId w:val="23"/>
        </w:numPr>
      </w:pPr>
      <w:r>
        <w:t>Multi</w:t>
      </w:r>
      <w:r w:rsidR="0038496D">
        <w:t>-colour scheme for maps</w:t>
      </w:r>
    </w:p>
    <w:p w:rsidR="00E72787" w:rsidRDefault="00E72787" w:rsidP="00E72787">
      <w:pPr>
        <w:pStyle w:val="ListParagraph"/>
        <w:numPr>
          <w:ilvl w:val="0"/>
          <w:numId w:val="23"/>
        </w:numPr>
      </w:pPr>
      <w:r>
        <w:t>Scale on the side like shown below</w:t>
      </w:r>
    </w:p>
    <w:p w:rsidR="00E72787" w:rsidRDefault="00E72787" w:rsidP="00E72787">
      <w:pPr>
        <w:pStyle w:val="ListParagraph"/>
        <w:numPr>
          <w:ilvl w:val="0"/>
          <w:numId w:val="23"/>
        </w:numPr>
      </w:pPr>
      <w:r>
        <w:t>Like below, few axis lables, sensibly rounded</w:t>
      </w:r>
    </w:p>
    <w:p w:rsidR="00E72787" w:rsidRDefault="00E72787" w:rsidP="00E72787">
      <w:pPr>
        <w:pStyle w:val="ListParagraph"/>
        <w:numPr>
          <w:ilvl w:val="0"/>
          <w:numId w:val="23"/>
        </w:numPr>
      </w:pPr>
      <w:r>
        <w:t>Generally produce good-looking output ready for publication.</w:t>
      </w:r>
    </w:p>
    <w:p w:rsidR="00E72787" w:rsidRDefault="00E72787" w:rsidP="00E72787">
      <w:pPr>
        <w:pStyle w:val="Heading2"/>
      </w:pPr>
      <w:bookmarkStart w:id="109" w:name="_Toc415135061"/>
      <w:r>
        <w:t>Match</w:t>
      </w:r>
      <w:bookmarkEnd w:id="109"/>
    </w:p>
    <w:p w:rsidR="00E72787" w:rsidRDefault="00E72787" w:rsidP="00E72787">
      <w:pPr>
        <w:pStyle w:val="ListParagraph"/>
        <w:numPr>
          <w:ilvl w:val="0"/>
          <w:numId w:val="22"/>
        </w:numPr>
      </w:pPr>
      <w:r>
        <w:t>Enable match including a ‘$M’. I can’t really see why this shouldn’t be the default: Is there ever a case where the atom type needs to match? Probably only very very rarely, while there are many common cases where geometries of complexes with different metals are compared – or the naming sheme needs to be transferred</w:t>
      </w:r>
    </w:p>
    <w:p w:rsidR="00E72787" w:rsidRPr="00E72787" w:rsidRDefault="00E72787" w:rsidP="00E72787">
      <w:pPr>
        <w:pStyle w:val="ListParagraph"/>
        <w:numPr>
          <w:ilvl w:val="0"/>
          <w:numId w:val="22"/>
        </w:numPr>
      </w:pPr>
      <w:r>
        <w:t>Make match oblivious to disorder. Just ‘remove’ the minor part (or a random part, if it’s 50/50) for the purpose of matching.</w:t>
      </w:r>
    </w:p>
    <w:p w:rsidR="0038496D" w:rsidRDefault="0038496D" w:rsidP="0096690C">
      <w:pPr>
        <w:pStyle w:val="Heading1"/>
      </w:pPr>
    </w:p>
    <w:p w:rsidR="00E72787" w:rsidRPr="00E72787" w:rsidRDefault="00E72787" w:rsidP="00E72787"/>
    <w:p w:rsidR="00F30468" w:rsidRDefault="0096690C" w:rsidP="0096690C">
      <w:pPr>
        <w:pStyle w:val="Heading1"/>
      </w:pPr>
      <w:bookmarkStart w:id="110" w:name="_Toc415135062"/>
      <w:r>
        <w:t>Credits</w:t>
      </w:r>
      <w:bookmarkEnd w:id="110"/>
    </w:p>
    <w:p w:rsidR="0096690C" w:rsidRPr="0096690C" w:rsidRDefault="0096690C" w:rsidP="0096690C">
      <w:r>
        <w:t>We thank people who stayed with us all these years and provided either code or feedback. Sorry if we missed you in this list!</w:t>
      </w:r>
    </w:p>
    <w:p w:rsidR="0096690C" w:rsidRDefault="0096690C" w:rsidP="0096690C">
      <w:pPr>
        <w:jc w:val="both"/>
        <w:rPr>
          <w:rFonts w:ascii="Arial" w:hAnsi="Arial" w:cs="Arial"/>
          <w:color w:val="555555"/>
          <w:sz w:val="21"/>
          <w:szCs w:val="21"/>
          <w:shd w:val="clear" w:color="auto" w:fill="F9F9F9"/>
        </w:rPr>
      </w:pPr>
    </w:p>
    <w:p w:rsidR="005027FC" w:rsidRDefault="005027FC" w:rsidP="0096690C">
      <w:pPr>
        <w:jc w:val="both"/>
        <w:rPr>
          <w:rFonts w:ascii="Arial" w:hAnsi="Arial" w:cs="Arial"/>
          <w:color w:val="555555"/>
          <w:sz w:val="21"/>
          <w:szCs w:val="21"/>
          <w:shd w:val="clear" w:color="auto" w:fill="F9F9F9"/>
        </w:rPr>
        <w:sectPr w:rsidR="005027FC" w:rsidSect="00F364A4">
          <w:footerReference w:type="default" r:id="rId47"/>
          <w:pgSz w:w="11906" w:h="16838"/>
          <w:pgMar w:top="1440" w:right="1440" w:bottom="1440" w:left="1440" w:header="708" w:footer="708" w:gutter="0"/>
          <w:cols w:space="708"/>
          <w:docGrid w:linePitch="360"/>
        </w:sectPr>
      </w:pPr>
    </w:p>
    <w:p w:rsidR="005027FC" w:rsidRDefault="005027FC" w:rsidP="005027FC">
      <w:pPr>
        <w:jc w:val="both"/>
      </w:pPr>
      <w:r>
        <w:lastRenderedPageBreak/>
        <w:t xml:space="preserve">Andrei Batsanov </w:t>
      </w:r>
    </w:p>
    <w:p w:rsidR="005027FC" w:rsidRDefault="005027FC" w:rsidP="005027FC">
      <w:pPr>
        <w:jc w:val="both"/>
      </w:pPr>
      <w:r>
        <w:t>John Bacsa</w:t>
      </w:r>
    </w:p>
    <w:p w:rsidR="005027FC" w:rsidRDefault="005027FC" w:rsidP="005027FC">
      <w:pPr>
        <w:jc w:val="both"/>
      </w:pPr>
      <w:r>
        <w:t>Maxim Borzov</w:t>
      </w:r>
    </w:p>
    <w:p w:rsidR="005027FC" w:rsidRDefault="005027FC" w:rsidP="005027FC">
      <w:pPr>
        <w:jc w:val="both"/>
      </w:pPr>
      <w:r>
        <w:t>Neil Brooks</w:t>
      </w:r>
    </w:p>
    <w:p w:rsidR="005027FC" w:rsidRDefault="005027FC" w:rsidP="005027FC">
      <w:pPr>
        <w:jc w:val="both"/>
      </w:pPr>
      <w:r>
        <w:t>Andrei Churakov</w:t>
      </w:r>
    </w:p>
    <w:p w:rsidR="005027FC" w:rsidRDefault="005027FC" w:rsidP="005027FC">
      <w:pPr>
        <w:jc w:val="both"/>
      </w:pPr>
      <w:r>
        <w:t>Sebastian Cirkel</w:t>
      </w:r>
    </w:p>
    <w:p w:rsidR="005027FC" w:rsidRDefault="005027FC" w:rsidP="005027FC">
      <w:pPr>
        <w:jc w:val="both"/>
      </w:pPr>
      <w:r>
        <w:t>Jonathan Coome</w:t>
      </w:r>
    </w:p>
    <w:p w:rsidR="005027FC" w:rsidRDefault="005027FC" w:rsidP="005027FC">
      <w:pPr>
        <w:jc w:val="both"/>
      </w:pPr>
      <w:r>
        <w:lastRenderedPageBreak/>
        <w:t>Ilia Guzei</w:t>
      </w:r>
    </w:p>
    <w:p w:rsidR="005027FC" w:rsidRDefault="005027FC" w:rsidP="005027FC">
      <w:pPr>
        <w:jc w:val="both"/>
      </w:pPr>
      <w:r>
        <w:t>Simon Harries</w:t>
      </w:r>
    </w:p>
    <w:p w:rsidR="005027FC" w:rsidRDefault="005027FC" w:rsidP="005027FC">
      <w:pPr>
        <w:jc w:val="both"/>
      </w:pPr>
      <w:r>
        <w:t>Arie Van der Lee</w:t>
      </w:r>
    </w:p>
    <w:p w:rsidR="005027FC" w:rsidRDefault="005027FC" w:rsidP="005027FC">
      <w:pPr>
        <w:jc w:val="both"/>
      </w:pPr>
      <w:r>
        <w:t xml:space="preserve"> Sergey Lindeman</w:t>
      </w:r>
    </w:p>
    <w:p w:rsidR="005027FC" w:rsidRDefault="005027FC" w:rsidP="005027FC">
      <w:pPr>
        <w:jc w:val="both"/>
      </w:pPr>
      <w:r>
        <w:t xml:space="preserve"> Pascal Parois</w:t>
      </w:r>
    </w:p>
    <w:p w:rsidR="005027FC" w:rsidRDefault="005027FC" w:rsidP="005027FC">
      <w:pPr>
        <w:jc w:val="both"/>
      </w:pPr>
      <w:r>
        <w:t>Mike Probert</w:t>
      </w:r>
    </w:p>
    <w:p w:rsidR="005027FC" w:rsidRDefault="005027FC" w:rsidP="005027FC">
      <w:pPr>
        <w:jc w:val="both"/>
      </w:pPr>
      <w:r>
        <w:t>Radostan Riedel</w:t>
      </w:r>
    </w:p>
    <w:p w:rsidR="005027FC" w:rsidRDefault="005027FC" w:rsidP="005027FC">
      <w:pPr>
        <w:jc w:val="both"/>
      </w:pPr>
      <w:r>
        <w:lastRenderedPageBreak/>
        <w:t>Helena Shepherd</w:t>
      </w:r>
    </w:p>
    <w:p w:rsidR="005027FC" w:rsidRDefault="005027FC" w:rsidP="005027FC">
      <w:pPr>
        <w:jc w:val="both"/>
      </w:pPr>
      <w:r>
        <w:t>Richard Staples</w:t>
      </w:r>
    </w:p>
    <w:p w:rsidR="00373F72" w:rsidRDefault="005027FC" w:rsidP="005027FC">
      <w:pPr>
        <w:jc w:val="both"/>
      </w:pPr>
      <w:r>
        <w:t>John Warren</w:t>
      </w:r>
    </w:p>
    <w:p w:rsidR="00373F72" w:rsidRDefault="005027FC" w:rsidP="005027FC">
      <w:pPr>
        <w:jc w:val="both"/>
      </w:pPr>
      <w:r>
        <w:t xml:space="preserve"> Zier Yan</w:t>
      </w:r>
    </w:p>
    <w:p w:rsidR="00373F72" w:rsidRDefault="005027FC" w:rsidP="005027FC">
      <w:pPr>
        <w:jc w:val="both"/>
      </w:pPr>
      <w:r>
        <w:t>Dima Yufit</w:t>
      </w:r>
    </w:p>
    <w:p w:rsidR="00373F72" w:rsidRDefault="00373F72" w:rsidP="005027FC">
      <w:pPr>
        <w:jc w:val="both"/>
        <w:sectPr w:rsidR="00373F72" w:rsidSect="00373F72">
          <w:type w:val="continuous"/>
          <w:pgSz w:w="11906" w:h="16838"/>
          <w:pgMar w:top="1440" w:right="1440" w:bottom="1440" w:left="1440" w:header="708" w:footer="708" w:gutter="0"/>
          <w:cols w:num="3" w:space="708"/>
          <w:docGrid w:linePitch="360"/>
        </w:sectPr>
      </w:pPr>
    </w:p>
    <w:p w:rsidR="00373F72" w:rsidRPr="00DA01C8" w:rsidRDefault="00373F72" w:rsidP="005027FC">
      <w:pPr>
        <w:jc w:val="both"/>
      </w:pPr>
    </w:p>
    <w:sectPr w:rsidR="00373F72" w:rsidRPr="00DA01C8" w:rsidSect="005027FC">
      <w:type w:val="continuous"/>
      <w:pgSz w:w="11906" w:h="16838"/>
      <w:pgMar w:top="1440" w:right="1440" w:bottom="1440" w:left="1440" w:header="708" w:footer="708" w:gutter="0"/>
      <w:cols w:num="3"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4911" w:rsidRDefault="002F4911" w:rsidP="00041AB1">
      <w:pPr>
        <w:spacing w:after="0" w:line="240" w:lineRule="auto"/>
      </w:pPr>
      <w:r>
        <w:separator/>
      </w:r>
    </w:p>
  </w:endnote>
  <w:endnote w:type="continuationSeparator" w:id="0">
    <w:p w:rsidR="002F4911" w:rsidRDefault="002F4911" w:rsidP="00041A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4E78" w:rsidRDefault="00344E78">
    <w:pPr>
      <w:pStyle w:val="Footer"/>
      <w:jc w:val="right"/>
    </w:pPr>
    <w:fldSimple w:instr=" PAGE   \* MERGEFORMAT ">
      <w:r w:rsidR="00D15C0C">
        <w:rPr>
          <w:noProof/>
        </w:rPr>
        <w:t>27</w:t>
      </w:r>
    </w:fldSimple>
  </w:p>
  <w:p w:rsidR="00344E78" w:rsidRDefault="00344E7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4911" w:rsidRDefault="002F4911" w:rsidP="00041AB1">
      <w:pPr>
        <w:spacing w:after="0" w:line="240" w:lineRule="auto"/>
      </w:pPr>
      <w:r>
        <w:separator/>
      </w:r>
    </w:p>
  </w:footnote>
  <w:footnote w:type="continuationSeparator" w:id="0">
    <w:p w:rsidR="002F4911" w:rsidRDefault="002F4911" w:rsidP="00041AB1">
      <w:pPr>
        <w:spacing w:after="0" w:line="240" w:lineRule="auto"/>
      </w:pPr>
      <w:r>
        <w:continuationSeparator/>
      </w:r>
    </w:p>
  </w:footnote>
  <w:footnote w:id="1">
    <w:p w:rsidR="00344E78" w:rsidRDefault="00344E78">
      <w:pPr>
        <w:pStyle w:val="FootnoteText"/>
      </w:pPr>
      <w:r>
        <w:rPr>
          <w:rStyle w:val="FootnoteReference"/>
        </w:rPr>
        <w:footnoteRef/>
      </w:r>
      <w:r>
        <w:t xml:space="preserve"> Available only with olex2-refine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3543048"/>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206E828C"/>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4962BED8"/>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CA2CACBC"/>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AB58D33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DAE214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2A2654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CF26AA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060C80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086C5C68"/>
    <w:lvl w:ilvl="0">
      <w:start w:val="1"/>
      <w:numFmt w:val="bullet"/>
      <w:lvlText w:val=""/>
      <w:lvlJc w:val="left"/>
      <w:pPr>
        <w:tabs>
          <w:tab w:val="num" w:pos="360"/>
        </w:tabs>
        <w:ind w:left="360" w:hanging="360"/>
      </w:pPr>
      <w:rPr>
        <w:rFonts w:ascii="Symbol" w:hAnsi="Symbol" w:hint="default"/>
      </w:rPr>
    </w:lvl>
  </w:abstractNum>
  <w:abstractNum w:abstractNumId="10">
    <w:nsid w:val="05FD73C3"/>
    <w:multiLevelType w:val="hybridMultilevel"/>
    <w:tmpl w:val="9828C6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4272121"/>
    <w:multiLevelType w:val="hybridMultilevel"/>
    <w:tmpl w:val="64B4D1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6194B9D"/>
    <w:multiLevelType w:val="multilevel"/>
    <w:tmpl w:val="155E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285FE6"/>
    <w:multiLevelType w:val="hybridMultilevel"/>
    <w:tmpl w:val="8D4E6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DEE4B3F"/>
    <w:multiLevelType w:val="hybridMultilevel"/>
    <w:tmpl w:val="E566FA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EA234D5"/>
    <w:multiLevelType w:val="hybridMultilevel"/>
    <w:tmpl w:val="206AC7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53E4DE5"/>
    <w:multiLevelType w:val="hybridMultilevel"/>
    <w:tmpl w:val="18AAA04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80436C4"/>
    <w:multiLevelType w:val="hybridMultilevel"/>
    <w:tmpl w:val="789EE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8817B9D"/>
    <w:multiLevelType w:val="hybridMultilevel"/>
    <w:tmpl w:val="A7DAF784"/>
    <w:lvl w:ilvl="0" w:tplc="08090011">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9">
    <w:nsid w:val="4040156C"/>
    <w:multiLevelType w:val="hybridMultilevel"/>
    <w:tmpl w:val="75EAF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42A371F"/>
    <w:multiLevelType w:val="hybridMultilevel"/>
    <w:tmpl w:val="76E0F920"/>
    <w:lvl w:ilvl="0" w:tplc="F4D4103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nsid w:val="49E04EDC"/>
    <w:multiLevelType w:val="hybridMultilevel"/>
    <w:tmpl w:val="3FD8A63C"/>
    <w:lvl w:ilvl="0" w:tplc="F5BCF426">
      <w:start w:val="1"/>
      <w:numFmt w:val="decimal"/>
      <w:lvlText w:val="%1)"/>
      <w:lvlJc w:val="left"/>
      <w:pPr>
        <w:ind w:left="720" w:hanging="360"/>
      </w:pPr>
      <w:rPr>
        <w:rFonts w:ascii="Calibri" w:eastAsia="Times New Roman" w:hAnsi="Calibri"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C9C47B5"/>
    <w:multiLevelType w:val="hybridMultilevel"/>
    <w:tmpl w:val="6EE83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EB00647"/>
    <w:multiLevelType w:val="hybridMultilevel"/>
    <w:tmpl w:val="1A1608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EC656E6"/>
    <w:multiLevelType w:val="hybridMultilevel"/>
    <w:tmpl w:val="03262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0CE2E80"/>
    <w:multiLevelType w:val="hybridMultilevel"/>
    <w:tmpl w:val="5EB0E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BE94859"/>
    <w:multiLevelType w:val="hybridMultilevel"/>
    <w:tmpl w:val="A5A88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BF50511"/>
    <w:multiLevelType w:val="hybridMultilevel"/>
    <w:tmpl w:val="12CA4FCC"/>
    <w:lvl w:ilvl="0" w:tplc="205CDCE6">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E5233C7"/>
    <w:multiLevelType w:val="hybridMultilevel"/>
    <w:tmpl w:val="1A849B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nsid w:val="5E9F3714"/>
    <w:multiLevelType w:val="multilevel"/>
    <w:tmpl w:val="6EC4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4D27F06"/>
    <w:multiLevelType w:val="hybridMultilevel"/>
    <w:tmpl w:val="AA7E3376"/>
    <w:lvl w:ilvl="0" w:tplc="0809000F">
      <w:start w:val="1"/>
      <w:numFmt w:val="decimal"/>
      <w:lvlText w:val="%1."/>
      <w:lvlJc w:val="left"/>
      <w:pPr>
        <w:ind w:left="750" w:hanging="360"/>
      </w:pPr>
    </w:lvl>
    <w:lvl w:ilvl="1" w:tplc="08090019" w:tentative="1">
      <w:start w:val="1"/>
      <w:numFmt w:val="lowerLetter"/>
      <w:lvlText w:val="%2."/>
      <w:lvlJc w:val="left"/>
      <w:pPr>
        <w:ind w:left="1470" w:hanging="360"/>
      </w:pPr>
    </w:lvl>
    <w:lvl w:ilvl="2" w:tplc="0809001B" w:tentative="1">
      <w:start w:val="1"/>
      <w:numFmt w:val="lowerRoman"/>
      <w:lvlText w:val="%3."/>
      <w:lvlJc w:val="right"/>
      <w:pPr>
        <w:ind w:left="2190" w:hanging="180"/>
      </w:pPr>
    </w:lvl>
    <w:lvl w:ilvl="3" w:tplc="0809000F" w:tentative="1">
      <w:start w:val="1"/>
      <w:numFmt w:val="decimal"/>
      <w:lvlText w:val="%4."/>
      <w:lvlJc w:val="left"/>
      <w:pPr>
        <w:ind w:left="2910" w:hanging="360"/>
      </w:pPr>
    </w:lvl>
    <w:lvl w:ilvl="4" w:tplc="08090019" w:tentative="1">
      <w:start w:val="1"/>
      <w:numFmt w:val="lowerLetter"/>
      <w:lvlText w:val="%5."/>
      <w:lvlJc w:val="left"/>
      <w:pPr>
        <w:ind w:left="3630" w:hanging="360"/>
      </w:pPr>
    </w:lvl>
    <w:lvl w:ilvl="5" w:tplc="0809001B" w:tentative="1">
      <w:start w:val="1"/>
      <w:numFmt w:val="lowerRoman"/>
      <w:lvlText w:val="%6."/>
      <w:lvlJc w:val="right"/>
      <w:pPr>
        <w:ind w:left="4350" w:hanging="180"/>
      </w:pPr>
    </w:lvl>
    <w:lvl w:ilvl="6" w:tplc="0809000F" w:tentative="1">
      <w:start w:val="1"/>
      <w:numFmt w:val="decimal"/>
      <w:lvlText w:val="%7."/>
      <w:lvlJc w:val="left"/>
      <w:pPr>
        <w:ind w:left="5070" w:hanging="360"/>
      </w:pPr>
    </w:lvl>
    <w:lvl w:ilvl="7" w:tplc="08090019" w:tentative="1">
      <w:start w:val="1"/>
      <w:numFmt w:val="lowerLetter"/>
      <w:lvlText w:val="%8."/>
      <w:lvlJc w:val="left"/>
      <w:pPr>
        <w:ind w:left="5790" w:hanging="360"/>
      </w:pPr>
    </w:lvl>
    <w:lvl w:ilvl="8" w:tplc="0809001B" w:tentative="1">
      <w:start w:val="1"/>
      <w:numFmt w:val="lowerRoman"/>
      <w:lvlText w:val="%9."/>
      <w:lvlJc w:val="right"/>
      <w:pPr>
        <w:ind w:left="6510" w:hanging="180"/>
      </w:pPr>
    </w:lvl>
  </w:abstractNum>
  <w:abstractNum w:abstractNumId="31">
    <w:nsid w:val="761F43DF"/>
    <w:multiLevelType w:val="hybridMultilevel"/>
    <w:tmpl w:val="167E2B3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7CC57042"/>
    <w:multiLevelType w:val="hybridMultilevel"/>
    <w:tmpl w:val="A2343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CE07CFC"/>
    <w:multiLevelType w:val="hybridMultilevel"/>
    <w:tmpl w:val="537C4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F7754BD"/>
    <w:multiLevelType w:val="multilevel"/>
    <w:tmpl w:val="35789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8"/>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33"/>
  </w:num>
  <w:num w:numId="14">
    <w:abstractNumId w:val="27"/>
  </w:num>
  <w:num w:numId="15">
    <w:abstractNumId w:val="22"/>
  </w:num>
  <w:num w:numId="16">
    <w:abstractNumId w:val="28"/>
  </w:num>
  <w:num w:numId="17">
    <w:abstractNumId w:val="26"/>
  </w:num>
  <w:num w:numId="18">
    <w:abstractNumId w:val="17"/>
  </w:num>
  <w:num w:numId="19">
    <w:abstractNumId w:val="25"/>
  </w:num>
  <w:num w:numId="20">
    <w:abstractNumId w:val="24"/>
  </w:num>
  <w:num w:numId="21">
    <w:abstractNumId w:val="30"/>
  </w:num>
  <w:num w:numId="22">
    <w:abstractNumId w:val="32"/>
  </w:num>
  <w:num w:numId="23">
    <w:abstractNumId w:val="13"/>
  </w:num>
  <w:num w:numId="24">
    <w:abstractNumId w:val="29"/>
  </w:num>
  <w:num w:numId="25">
    <w:abstractNumId w:val="11"/>
  </w:num>
  <w:num w:numId="26">
    <w:abstractNumId w:val="23"/>
  </w:num>
  <w:num w:numId="27">
    <w:abstractNumId w:val="31"/>
  </w:num>
  <w:num w:numId="28">
    <w:abstractNumId w:val="12"/>
  </w:num>
  <w:num w:numId="29">
    <w:abstractNumId w:val="34"/>
  </w:num>
  <w:num w:numId="30">
    <w:abstractNumId w:val="19"/>
  </w:num>
  <w:num w:numId="31">
    <w:abstractNumId w:val="14"/>
  </w:num>
  <w:num w:numId="32">
    <w:abstractNumId w:val="15"/>
  </w:num>
  <w:num w:numId="33">
    <w:abstractNumId w:val="10"/>
  </w:num>
  <w:num w:numId="34">
    <w:abstractNumId w:val="20"/>
  </w:num>
  <w:num w:numId="35">
    <w:abstractNumId w:val="21"/>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7"/>
  <w:defaultTabStop w:val="720"/>
  <w:characterSpacingControl w:val="doNotCompress"/>
  <w:footnotePr>
    <w:footnote w:id="-1"/>
    <w:footnote w:id="0"/>
  </w:footnotePr>
  <w:endnotePr>
    <w:endnote w:id="-1"/>
    <w:endnote w:id="0"/>
  </w:endnotePr>
  <w:compat/>
  <w:rsids>
    <w:rsidRoot w:val="00041AB1"/>
    <w:rsid w:val="00002F35"/>
    <w:rsid w:val="00003421"/>
    <w:rsid w:val="000054C7"/>
    <w:rsid w:val="00012151"/>
    <w:rsid w:val="00015276"/>
    <w:rsid w:val="000261C9"/>
    <w:rsid w:val="00032DC2"/>
    <w:rsid w:val="00041AB1"/>
    <w:rsid w:val="00042E04"/>
    <w:rsid w:val="00053B21"/>
    <w:rsid w:val="00054DEC"/>
    <w:rsid w:val="000659D7"/>
    <w:rsid w:val="000778F9"/>
    <w:rsid w:val="00077DF9"/>
    <w:rsid w:val="000914CA"/>
    <w:rsid w:val="00096477"/>
    <w:rsid w:val="000A04F5"/>
    <w:rsid w:val="000B5D63"/>
    <w:rsid w:val="000C7DFF"/>
    <w:rsid w:val="000F4A8E"/>
    <w:rsid w:val="00124760"/>
    <w:rsid w:val="0015356A"/>
    <w:rsid w:val="001541E4"/>
    <w:rsid w:val="001766E5"/>
    <w:rsid w:val="0018371A"/>
    <w:rsid w:val="001922B0"/>
    <w:rsid w:val="001B17DB"/>
    <w:rsid w:val="001C48D4"/>
    <w:rsid w:val="001C655A"/>
    <w:rsid w:val="001F5E52"/>
    <w:rsid w:val="0022748B"/>
    <w:rsid w:val="00241609"/>
    <w:rsid w:val="00244D5A"/>
    <w:rsid w:val="00283C70"/>
    <w:rsid w:val="002A1540"/>
    <w:rsid w:val="002B1246"/>
    <w:rsid w:val="002B355E"/>
    <w:rsid w:val="002D3379"/>
    <w:rsid w:val="002F4911"/>
    <w:rsid w:val="00306166"/>
    <w:rsid w:val="00321C80"/>
    <w:rsid w:val="0032775E"/>
    <w:rsid w:val="00336121"/>
    <w:rsid w:val="00344E78"/>
    <w:rsid w:val="00347D8E"/>
    <w:rsid w:val="003662B6"/>
    <w:rsid w:val="00373F72"/>
    <w:rsid w:val="0038496D"/>
    <w:rsid w:val="00386C2E"/>
    <w:rsid w:val="003911F0"/>
    <w:rsid w:val="00394303"/>
    <w:rsid w:val="003A4CE6"/>
    <w:rsid w:val="003B63E0"/>
    <w:rsid w:val="003F2579"/>
    <w:rsid w:val="003F2C07"/>
    <w:rsid w:val="00401401"/>
    <w:rsid w:val="004132C1"/>
    <w:rsid w:val="00413601"/>
    <w:rsid w:val="00441F1C"/>
    <w:rsid w:val="00452541"/>
    <w:rsid w:val="004622CE"/>
    <w:rsid w:val="004637C1"/>
    <w:rsid w:val="00465A50"/>
    <w:rsid w:val="00490217"/>
    <w:rsid w:val="00491B2C"/>
    <w:rsid w:val="004A04E6"/>
    <w:rsid w:val="004A0A52"/>
    <w:rsid w:val="004A5BD4"/>
    <w:rsid w:val="004B2145"/>
    <w:rsid w:val="004B3878"/>
    <w:rsid w:val="004C5204"/>
    <w:rsid w:val="004C5816"/>
    <w:rsid w:val="004C6987"/>
    <w:rsid w:val="004C7EA8"/>
    <w:rsid w:val="004D3148"/>
    <w:rsid w:val="004F199A"/>
    <w:rsid w:val="004F4DFC"/>
    <w:rsid w:val="00500AE7"/>
    <w:rsid w:val="005027FC"/>
    <w:rsid w:val="00523E37"/>
    <w:rsid w:val="00540E07"/>
    <w:rsid w:val="00550FFA"/>
    <w:rsid w:val="00564219"/>
    <w:rsid w:val="00571EB1"/>
    <w:rsid w:val="0058233E"/>
    <w:rsid w:val="00597049"/>
    <w:rsid w:val="005A1544"/>
    <w:rsid w:val="005A2EC2"/>
    <w:rsid w:val="005D1579"/>
    <w:rsid w:val="005E0FF0"/>
    <w:rsid w:val="005F356D"/>
    <w:rsid w:val="00604590"/>
    <w:rsid w:val="0062701F"/>
    <w:rsid w:val="00631829"/>
    <w:rsid w:val="0065450E"/>
    <w:rsid w:val="00660EC9"/>
    <w:rsid w:val="006641E0"/>
    <w:rsid w:val="00670686"/>
    <w:rsid w:val="00696379"/>
    <w:rsid w:val="00697BC6"/>
    <w:rsid w:val="006A1714"/>
    <w:rsid w:val="006A3144"/>
    <w:rsid w:val="006B3FC9"/>
    <w:rsid w:val="006B7DD9"/>
    <w:rsid w:val="006C2B73"/>
    <w:rsid w:val="006F5EEC"/>
    <w:rsid w:val="0071111F"/>
    <w:rsid w:val="00714A00"/>
    <w:rsid w:val="00722AE3"/>
    <w:rsid w:val="00730809"/>
    <w:rsid w:val="00730E05"/>
    <w:rsid w:val="00745647"/>
    <w:rsid w:val="00746A6A"/>
    <w:rsid w:val="00752A9E"/>
    <w:rsid w:val="00766F64"/>
    <w:rsid w:val="007816C4"/>
    <w:rsid w:val="007909CC"/>
    <w:rsid w:val="007B3EC6"/>
    <w:rsid w:val="007B6A8D"/>
    <w:rsid w:val="007D2896"/>
    <w:rsid w:val="007D7C30"/>
    <w:rsid w:val="007E2C39"/>
    <w:rsid w:val="007E2D99"/>
    <w:rsid w:val="007E67AF"/>
    <w:rsid w:val="007E694D"/>
    <w:rsid w:val="00804E0E"/>
    <w:rsid w:val="00814B5A"/>
    <w:rsid w:val="00860EAB"/>
    <w:rsid w:val="00861DB2"/>
    <w:rsid w:val="0086663B"/>
    <w:rsid w:val="00874F03"/>
    <w:rsid w:val="00887559"/>
    <w:rsid w:val="00896180"/>
    <w:rsid w:val="008A6928"/>
    <w:rsid w:val="008D590D"/>
    <w:rsid w:val="008D7507"/>
    <w:rsid w:val="008E05A5"/>
    <w:rsid w:val="008F0459"/>
    <w:rsid w:val="00901EF9"/>
    <w:rsid w:val="0091027B"/>
    <w:rsid w:val="00915505"/>
    <w:rsid w:val="00932DA6"/>
    <w:rsid w:val="0095526A"/>
    <w:rsid w:val="00956A46"/>
    <w:rsid w:val="00956DC8"/>
    <w:rsid w:val="00960B97"/>
    <w:rsid w:val="0096690C"/>
    <w:rsid w:val="0097256A"/>
    <w:rsid w:val="009758AA"/>
    <w:rsid w:val="009826CE"/>
    <w:rsid w:val="00983AC6"/>
    <w:rsid w:val="00991B85"/>
    <w:rsid w:val="009956B6"/>
    <w:rsid w:val="009A6040"/>
    <w:rsid w:val="009C51D9"/>
    <w:rsid w:val="009D6360"/>
    <w:rsid w:val="00A13784"/>
    <w:rsid w:val="00A14831"/>
    <w:rsid w:val="00A17A8C"/>
    <w:rsid w:val="00A470D4"/>
    <w:rsid w:val="00A512DD"/>
    <w:rsid w:val="00A51AF1"/>
    <w:rsid w:val="00A53536"/>
    <w:rsid w:val="00A542C0"/>
    <w:rsid w:val="00A558FE"/>
    <w:rsid w:val="00A67A1D"/>
    <w:rsid w:val="00A71D5C"/>
    <w:rsid w:val="00A8141C"/>
    <w:rsid w:val="00A907B8"/>
    <w:rsid w:val="00AA77DB"/>
    <w:rsid w:val="00AC62C0"/>
    <w:rsid w:val="00AC64FC"/>
    <w:rsid w:val="00AC70CF"/>
    <w:rsid w:val="00AD394F"/>
    <w:rsid w:val="00AE0B4A"/>
    <w:rsid w:val="00AF7C74"/>
    <w:rsid w:val="00B16D94"/>
    <w:rsid w:val="00B264C5"/>
    <w:rsid w:val="00B37768"/>
    <w:rsid w:val="00B4483E"/>
    <w:rsid w:val="00B5328B"/>
    <w:rsid w:val="00B5679A"/>
    <w:rsid w:val="00B75526"/>
    <w:rsid w:val="00B802C9"/>
    <w:rsid w:val="00B850CC"/>
    <w:rsid w:val="00BA2E3C"/>
    <w:rsid w:val="00BA67CF"/>
    <w:rsid w:val="00BB3C84"/>
    <w:rsid w:val="00BB4C1A"/>
    <w:rsid w:val="00BB586F"/>
    <w:rsid w:val="00BC7632"/>
    <w:rsid w:val="00BD2A5B"/>
    <w:rsid w:val="00BE1CDE"/>
    <w:rsid w:val="00BE23E1"/>
    <w:rsid w:val="00BE2E15"/>
    <w:rsid w:val="00BE7029"/>
    <w:rsid w:val="00C14DC0"/>
    <w:rsid w:val="00C2488D"/>
    <w:rsid w:val="00C310F1"/>
    <w:rsid w:val="00C342D0"/>
    <w:rsid w:val="00C37218"/>
    <w:rsid w:val="00C376A1"/>
    <w:rsid w:val="00C40E53"/>
    <w:rsid w:val="00C56314"/>
    <w:rsid w:val="00C57512"/>
    <w:rsid w:val="00C75E51"/>
    <w:rsid w:val="00C80F44"/>
    <w:rsid w:val="00C96709"/>
    <w:rsid w:val="00CA26BA"/>
    <w:rsid w:val="00CB099D"/>
    <w:rsid w:val="00CB173B"/>
    <w:rsid w:val="00CB4073"/>
    <w:rsid w:val="00CB504C"/>
    <w:rsid w:val="00CC3961"/>
    <w:rsid w:val="00CD21DD"/>
    <w:rsid w:val="00CD24B2"/>
    <w:rsid w:val="00CF3158"/>
    <w:rsid w:val="00CF4D90"/>
    <w:rsid w:val="00CF586B"/>
    <w:rsid w:val="00D00D90"/>
    <w:rsid w:val="00D107A6"/>
    <w:rsid w:val="00D12427"/>
    <w:rsid w:val="00D1329E"/>
    <w:rsid w:val="00D1400F"/>
    <w:rsid w:val="00D15C0C"/>
    <w:rsid w:val="00D175F7"/>
    <w:rsid w:val="00D17919"/>
    <w:rsid w:val="00D2242A"/>
    <w:rsid w:val="00D40BC0"/>
    <w:rsid w:val="00D41EFB"/>
    <w:rsid w:val="00D5499D"/>
    <w:rsid w:val="00D57EEC"/>
    <w:rsid w:val="00D600A9"/>
    <w:rsid w:val="00D61755"/>
    <w:rsid w:val="00D64B76"/>
    <w:rsid w:val="00D947D1"/>
    <w:rsid w:val="00DA01C8"/>
    <w:rsid w:val="00DB6326"/>
    <w:rsid w:val="00DB6F16"/>
    <w:rsid w:val="00DC0A41"/>
    <w:rsid w:val="00DD16D1"/>
    <w:rsid w:val="00DD5B98"/>
    <w:rsid w:val="00DD7CC1"/>
    <w:rsid w:val="00DF4203"/>
    <w:rsid w:val="00E14E92"/>
    <w:rsid w:val="00E155CB"/>
    <w:rsid w:val="00E42F46"/>
    <w:rsid w:val="00E72787"/>
    <w:rsid w:val="00E800A7"/>
    <w:rsid w:val="00E92CEC"/>
    <w:rsid w:val="00E97F2D"/>
    <w:rsid w:val="00EA4330"/>
    <w:rsid w:val="00EA7AAE"/>
    <w:rsid w:val="00EB5701"/>
    <w:rsid w:val="00EB7DC3"/>
    <w:rsid w:val="00ED127B"/>
    <w:rsid w:val="00F012D3"/>
    <w:rsid w:val="00F30468"/>
    <w:rsid w:val="00F364A4"/>
    <w:rsid w:val="00F37720"/>
    <w:rsid w:val="00F51973"/>
    <w:rsid w:val="00F54525"/>
    <w:rsid w:val="00F56656"/>
    <w:rsid w:val="00F60AA3"/>
    <w:rsid w:val="00F61267"/>
    <w:rsid w:val="00F75FE8"/>
    <w:rsid w:val="00F878FE"/>
    <w:rsid w:val="00FC1DAC"/>
    <w:rsid w:val="00FC5084"/>
    <w:rsid w:val="00FD16CA"/>
  </w:rsids>
  <m:mathPr>
    <m:mathFont m:val="Cambria Math"/>
    <m:brkBin m:val="before"/>
    <m:brkBinSub m:val="--"/>
    <m:smallFrac m:val="off"/>
    <m:dispDef/>
    <m:lMargin m:val="0"/>
    <m:rMargin m:val="0"/>
    <m:defJc m:val="centerGroup"/>
    <m:wrapIndent m:val="1440"/>
    <m:intLim m:val="subSup"/>
    <m:naryLim m:val="undOvr"/>
  </m:mathPr>
  <w:attachedSchema w:val="urn:schemas-microsoft-com:office:smarttags"/>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GB" w:eastAsia="en-GB"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BB586F"/>
    <w:pPr>
      <w:spacing w:after="200" w:line="276" w:lineRule="auto"/>
    </w:pPr>
    <w:rPr>
      <w:szCs w:val="22"/>
      <w:lang w:eastAsia="en-US"/>
    </w:rPr>
  </w:style>
  <w:style w:type="paragraph" w:styleId="Heading1">
    <w:name w:val="heading 1"/>
    <w:basedOn w:val="Normal"/>
    <w:next w:val="Normal"/>
    <w:link w:val="Heading1Char"/>
    <w:uiPriority w:val="99"/>
    <w:qFormat/>
    <w:rsid w:val="00D17919"/>
    <w:pPr>
      <w:keepNext/>
      <w:keepLines/>
      <w:spacing w:before="480" w:after="0"/>
      <w:contextualSpacing/>
      <w:outlineLvl w:val="0"/>
    </w:pPr>
    <w:rPr>
      <w:rFonts w:ascii="Cambria" w:hAnsi="Cambria"/>
      <w:b/>
      <w:bCs/>
      <w:color w:val="1F497D" w:themeColor="text2"/>
      <w:sz w:val="32"/>
      <w:szCs w:val="28"/>
    </w:rPr>
  </w:style>
  <w:style w:type="paragraph" w:styleId="Heading2">
    <w:name w:val="heading 2"/>
    <w:basedOn w:val="Normal"/>
    <w:next w:val="Normal"/>
    <w:link w:val="Heading2Char"/>
    <w:uiPriority w:val="99"/>
    <w:qFormat/>
    <w:rsid w:val="00344E78"/>
    <w:pPr>
      <w:keepNext/>
      <w:spacing w:before="200" w:after="0"/>
      <w:outlineLvl w:val="1"/>
    </w:pPr>
    <w:rPr>
      <w:rFonts w:ascii="Cambria" w:hAnsi="Cambria"/>
      <w:b/>
      <w:bCs/>
      <w:sz w:val="26"/>
      <w:szCs w:val="26"/>
    </w:rPr>
  </w:style>
  <w:style w:type="paragraph" w:styleId="Heading3">
    <w:name w:val="heading 3"/>
    <w:basedOn w:val="Normal"/>
    <w:next w:val="Normal"/>
    <w:link w:val="Heading3Char"/>
    <w:uiPriority w:val="99"/>
    <w:qFormat/>
    <w:rsid w:val="001541E4"/>
    <w:pPr>
      <w:spacing w:before="200" w:after="0" w:line="271" w:lineRule="auto"/>
      <w:outlineLvl w:val="2"/>
    </w:pPr>
    <w:rPr>
      <w:rFonts w:ascii="Cambria" w:hAnsi="Cambria"/>
      <w:b/>
      <w:bCs/>
      <w:szCs w:val="20"/>
    </w:rPr>
  </w:style>
  <w:style w:type="paragraph" w:styleId="Heading4">
    <w:name w:val="heading 4"/>
    <w:basedOn w:val="Normal"/>
    <w:next w:val="Normal"/>
    <w:link w:val="Heading4Char"/>
    <w:uiPriority w:val="99"/>
    <w:qFormat/>
    <w:rsid w:val="001541E4"/>
    <w:pPr>
      <w:spacing w:before="200" w:after="0"/>
      <w:outlineLvl w:val="3"/>
    </w:pPr>
    <w:rPr>
      <w:rFonts w:ascii="Cambria" w:hAnsi="Cambria"/>
      <w:b/>
      <w:bCs/>
      <w:i/>
      <w:iCs/>
      <w:szCs w:val="20"/>
    </w:rPr>
  </w:style>
  <w:style w:type="paragraph" w:styleId="Heading5">
    <w:name w:val="heading 5"/>
    <w:basedOn w:val="Normal"/>
    <w:next w:val="Normal"/>
    <w:link w:val="Heading5Char"/>
    <w:uiPriority w:val="99"/>
    <w:qFormat/>
    <w:rsid w:val="001541E4"/>
    <w:pPr>
      <w:spacing w:before="200" w:after="0"/>
      <w:outlineLvl w:val="4"/>
    </w:pPr>
    <w:rPr>
      <w:rFonts w:ascii="Cambria" w:hAnsi="Cambria"/>
      <w:b/>
      <w:bCs/>
      <w:color w:val="7F7F7F"/>
      <w:szCs w:val="20"/>
    </w:rPr>
  </w:style>
  <w:style w:type="paragraph" w:styleId="Heading6">
    <w:name w:val="heading 6"/>
    <w:basedOn w:val="Normal"/>
    <w:next w:val="Normal"/>
    <w:link w:val="Heading6Char"/>
    <w:uiPriority w:val="99"/>
    <w:qFormat/>
    <w:rsid w:val="001541E4"/>
    <w:pPr>
      <w:spacing w:after="0" w:line="271" w:lineRule="auto"/>
      <w:outlineLvl w:val="5"/>
    </w:pPr>
    <w:rPr>
      <w:rFonts w:ascii="Cambria" w:hAnsi="Cambria"/>
      <w:b/>
      <w:bCs/>
      <w:i/>
      <w:iCs/>
      <w:color w:val="7F7F7F"/>
      <w:szCs w:val="20"/>
    </w:rPr>
  </w:style>
  <w:style w:type="paragraph" w:styleId="Heading7">
    <w:name w:val="heading 7"/>
    <w:basedOn w:val="Normal"/>
    <w:next w:val="Normal"/>
    <w:link w:val="Heading7Char"/>
    <w:uiPriority w:val="99"/>
    <w:qFormat/>
    <w:rsid w:val="001541E4"/>
    <w:pPr>
      <w:spacing w:after="0"/>
      <w:outlineLvl w:val="6"/>
    </w:pPr>
    <w:rPr>
      <w:rFonts w:ascii="Cambria" w:hAnsi="Cambria"/>
      <w:i/>
      <w:iCs/>
      <w:szCs w:val="20"/>
    </w:rPr>
  </w:style>
  <w:style w:type="paragraph" w:styleId="Heading8">
    <w:name w:val="heading 8"/>
    <w:basedOn w:val="Normal"/>
    <w:next w:val="Normal"/>
    <w:link w:val="Heading8Char"/>
    <w:uiPriority w:val="99"/>
    <w:qFormat/>
    <w:rsid w:val="001541E4"/>
    <w:pPr>
      <w:spacing w:after="0"/>
      <w:outlineLvl w:val="7"/>
    </w:pPr>
    <w:rPr>
      <w:rFonts w:ascii="Cambria" w:hAnsi="Cambria"/>
      <w:szCs w:val="20"/>
    </w:rPr>
  </w:style>
  <w:style w:type="paragraph" w:styleId="Heading9">
    <w:name w:val="heading 9"/>
    <w:basedOn w:val="Normal"/>
    <w:next w:val="Normal"/>
    <w:link w:val="Heading9Char"/>
    <w:uiPriority w:val="99"/>
    <w:qFormat/>
    <w:rsid w:val="001541E4"/>
    <w:pPr>
      <w:spacing w:after="0"/>
      <w:outlineLvl w:val="8"/>
    </w:pPr>
    <w:rPr>
      <w:rFonts w:ascii="Cambria" w:hAnsi="Cambria"/>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17919"/>
    <w:rPr>
      <w:rFonts w:ascii="Cambria" w:hAnsi="Cambria"/>
      <w:b/>
      <w:bCs/>
      <w:color w:val="1F497D" w:themeColor="text2"/>
      <w:sz w:val="32"/>
      <w:szCs w:val="28"/>
      <w:lang w:eastAsia="en-US"/>
    </w:rPr>
  </w:style>
  <w:style w:type="character" w:customStyle="1" w:styleId="Heading2Char">
    <w:name w:val="Heading 2 Char"/>
    <w:link w:val="Heading2"/>
    <w:uiPriority w:val="99"/>
    <w:locked/>
    <w:rsid w:val="00344E78"/>
    <w:rPr>
      <w:rFonts w:ascii="Cambria" w:hAnsi="Cambria"/>
      <w:b/>
      <w:bCs/>
      <w:sz w:val="26"/>
      <w:szCs w:val="26"/>
      <w:lang w:eastAsia="en-US"/>
    </w:rPr>
  </w:style>
  <w:style w:type="character" w:customStyle="1" w:styleId="Heading3Char">
    <w:name w:val="Heading 3 Char"/>
    <w:link w:val="Heading3"/>
    <w:uiPriority w:val="99"/>
    <w:locked/>
    <w:rsid w:val="001541E4"/>
    <w:rPr>
      <w:rFonts w:ascii="Cambria" w:hAnsi="Cambria" w:cs="Times New Roman"/>
      <w:b/>
      <w:bCs/>
    </w:rPr>
  </w:style>
  <w:style w:type="character" w:customStyle="1" w:styleId="Heading4Char">
    <w:name w:val="Heading 4 Char"/>
    <w:link w:val="Heading4"/>
    <w:uiPriority w:val="99"/>
    <w:semiHidden/>
    <w:locked/>
    <w:rsid w:val="001541E4"/>
    <w:rPr>
      <w:rFonts w:ascii="Cambria" w:hAnsi="Cambria" w:cs="Times New Roman"/>
      <w:b/>
      <w:bCs/>
      <w:i/>
      <w:iCs/>
    </w:rPr>
  </w:style>
  <w:style w:type="character" w:customStyle="1" w:styleId="Heading5Char">
    <w:name w:val="Heading 5 Char"/>
    <w:link w:val="Heading5"/>
    <w:uiPriority w:val="99"/>
    <w:semiHidden/>
    <w:locked/>
    <w:rsid w:val="001541E4"/>
    <w:rPr>
      <w:rFonts w:ascii="Cambria" w:hAnsi="Cambria" w:cs="Times New Roman"/>
      <w:b/>
      <w:bCs/>
      <w:color w:val="7F7F7F"/>
    </w:rPr>
  </w:style>
  <w:style w:type="character" w:customStyle="1" w:styleId="Heading6Char">
    <w:name w:val="Heading 6 Char"/>
    <w:link w:val="Heading6"/>
    <w:uiPriority w:val="99"/>
    <w:semiHidden/>
    <w:locked/>
    <w:rsid w:val="001541E4"/>
    <w:rPr>
      <w:rFonts w:ascii="Cambria" w:hAnsi="Cambria" w:cs="Times New Roman"/>
      <w:b/>
      <w:bCs/>
      <w:i/>
      <w:iCs/>
      <w:color w:val="7F7F7F"/>
    </w:rPr>
  </w:style>
  <w:style w:type="character" w:customStyle="1" w:styleId="Heading7Char">
    <w:name w:val="Heading 7 Char"/>
    <w:link w:val="Heading7"/>
    <w:uiPriority w:val="99"/>
    <w:semiHidden/>
    <w:locked/>
    <w:rsid w:val="001541E4"/>
    <w:rPr>
      <w:rFonts w:ascii="Cambria" w:hAnsi="Cambria" w:cs="Times New Roman"/>
      <w:i/>
      <w:iCs/>
    </w:rPr>
  </w:style>
  <w:style w:type="character" w:customStyle="1" w:styleId="Heading8Char">
    <w:name w:val="Heading 8 Char"/>
    <w:link w:val="Heading8"/>
    <w:uiPriority w:val="99"/>
    <w:semiHidden/>
    <w:locked/>
    <w:rsid w:val="001541E4"/>
    <w:rPr>
      <w:rFonts w:ascii="Cambria" w:hAnsi="Cambria" w:cs="Times New Roman"/>
      <w:sz w:val="20"/>
      <w:szCs w:val="20"/>
    </w:rPr>
  </w:style>
  <w:style w:type="character" w:customStyle="1" w:styleId="Heading9Char">
    <w:name w:val="Heading 9 Char"/>
    <w:link w:val="Heading9"/>
    <w:uiPriority w:val="99"/>
    <w:semiHidden/>
    <w:locked/>
    <w:rsid w:val="001541E4"/>
    <w:rPr>
      <w:rFonts w:ascii="Cambria" w:hAnsi="Cambria" w:cs="Times New Roman"/>
      <w:i/>
      <w:iCs/>
      <w:spacing w:val="5"/>
      <w:sz w:val="20"/>
      <w:szCs w:val="20"/>
    </w:rPr>
  </w:style>
  <w:style w:type="character" w:styleId="Hyperlink">
    <w:name w:val="Hyperlink"/>
    <w:uiPriority w:val="99"/>
    <w:rsid w:val="00041AB1"/>
    <w:rPr>
      <w:rFonts w:cs="Times New Roman"/>
      <w:color w:val="0000FF"/>
      <w:u w:val="single"/>
    </w:rPr>
  </w:style>
  <w:style w:type="character" w:styleId="FollowedHyperlink">
    <w:name w:val="FollowedHyperlink"/>
    <w:uiPriority w:val="99"/>
    <w:semiHidden/>
    <w:rsid w:val="00041AB1"/>
    <w:rPr>
      <w:rFonts w:cs="Times New Roman"/>
      <w:color w:val="800080"/>
      <w:u w:val="single"/>
    </w:rPr>
  </w:style>
  <w:style w:type="character" w:customStyle="1" w:styleId="apple-converted-space">
    <w:name w:val="apple-converted-space"/>
    <w:rsid w:val="00041AB1"/>
    <w:rPr>
      <w:rFonts w:cs="Times New Roman"/>
    </w:rPr>
  </w:style>
  <w:style w:type="character" w:customStyle="1" w:styleId="console">
    <w:name w:val="console"/>
    <w:uiPriority w:val="99"/>
    <w:rsid w:val="00041AB1"/>
    <w:rPr>
      <w:rFonts w:cs="Times New Roman"/>
    </w:rPr>
  </w:style>
  <w:style w:type="character" w:customStyle="1" w:styleId="apple-style-span">
    <w:name w:val="apple-style-span"/>
    <w:uiPriority w:val="99"/>
    <w:rsid w:val="00041AB1"/>
    <w:rPr>
      <w:rFonts w:cs="Times New Roman"/>
    </w:rPr>
  </w:style>
  <w:style w:type="paragraph" w:styleId="NormalWeb">
    <w:name w:val="Normal (Web)"/>
    <w:basedOn w:val="Normal"/>
    <w:uiPriority w:val="99"/>
    <w:rsid w:val="00041AB1"/>
    <w:pPr>
      <w:spacing w:before="100" w:beforeAutospacing="1" w:after="100" w:afterAutospacing="1" w:line="240" w:lineRule="auto"/>
    </w:pPr>
    <w:rPr>
      <w:rFonts w:ascii="Times New Roman" w:hAnsi="Times New Roman"/>
      <w:sz w:val="24"/>
      <w:szCs w:val="24"/>
      <w:lang w:eastAsia="en-GB"/>
    </w:rPr>
  </w:style>
  <w:style w:type="character" w:customStyle="1" w:styleId="highlight">
    <w:name w:val="highlight"/>
    <w:uiPriority w:val="99"/>
    <w:rsid w:val="00041AB1"/>
    <w:rPr>
      <w:rFonts w:cs="Times New Roman"/>
    </w:rPr>
  </w:style>
  <w:style w:type="character" w:customStyle="1" w:styleId="note">
    <w:name w:val="note"/>
    <w:uiPriority w:val="99"/>
    <w:rsid w:val="00041AB1"/>
    <w:rPr>
      <w:rFonts w:cs="Times New Roman"/>
    </w:rPr>
  </w:style>
  <w:style w:type="paragraph" w:styleId="BalloonText">
    <w:name w:val="Balloon Text"/>
    <w:basedOn w:val="Normal"/>
    <w:link w:val="BalloonTextChar"/>
    <w:uiPriority w:val="99"/>
    <w:semiHidden/>
    <w:rsid w:val="00041AB1"/>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041AB1"/>
    <w:rPr>
      <w:rFonts w:ascii="Tahoma" w:hAnsi="Tahoma" w:cs="Tahoma"/>
      <w:sz w:val="16"/>
      <w:szCs w:val="16"/>
    </w:rPr>
  </w:style>
  <w:style w:type="paragraph" w:styleId="Header">
    <w:name w:val="header"/>
    <w:basedOn w:val="Normal"/>
    <w:link w:val="HeaderChar"/>
    <w:uiPriority w:val="99"/>
    <w:rsid w:val="00041AB1"/>
    <w:pPr>
      <w:tabs>
        <w:tab w:val="center" w:pos="4513"/>
        <w:tab w:val="right" w:pos="9026"/>
      </w:tabs>
      <w:spacing w:after="0" w:line="240" w:lineRule="auto"/>
    </w:pPr>
    <w:rPr>
      <w:szCs w:val="20"/>
    </w:rPr>
  </w:style>
  <w:style w:type="character" w:customStyle="1" w:styleId="HeaderChar">
    <w:name w:val="Header Char"/>
    <w:link w:val="Header"/>
    <w:uiPriority w:val="99"/>
    <w:locked/>
    <w:rsid w:val="00041AB1"/>
    <w:rPr>
      <w:rFonts w:cs="Times New Roman"/>
    </w:rPr>
  </w:style>
  <w:style w:type="paragraph" w:styleId="Footer">
    <w:name w:val="footer"/>
    <w:basedOn w:val="Normal"/>
    <w:link w:val="FooterChar"/>
    <w:uiPriority w:val="99"/>
    <w:rsid w:val="00041AB1"/>
    <w:pPr>
      <w:tabs>
        <w:tab w:val="center" w:pos="4513"/>
        <w:tab w:val="right" w:pos="9026"/>
      </w:tabs>
      <w:spacing w:after="0" w:line="240" w:lineRule="auto"/>
    </w:pPr>
    <w:rPr>
      <w:szCs w:val="20"/>
    </w:rPr>
  </w:style>
  <w:style w:type="character" w:customStyle="1" w:styleId="FooterChar">
    <w:name w:val="Footer Char"/>
    <w:link w:val="Footer"/>
    <w:uiPriority w:val="99"/>
    <w:locked/>
    <w:rsid w:val="00041AB1"/>
    <w:rPr>
      <w:rFonts w:cs="Times New Roman"/>
    </w:rPr>
  </w:style>
  <w:style w:type="paragraph" w:styleId="TOCHeading">
    <w:name w:val="TOC Heading"/>
    <w:basedOn w:val="Heading1"/>
    <w:next w:val="Normal"/>
    <w:uiPriority w:val="99"/>
    <w:qFormat/>
    <w:rsid w:val="001541E4"/>
    <w:pPr>
      <w:outlineLvl w:val="9"/>
    </w:pPr>
  </w:style>
  <w:style w:type="paragraph" w:styleId="TOC1">
    <w:name w:val="toc 1"/>
    <w:basedOn w:val="Normal"/>
    <w:next w:val="Normal"/>
    <w:autoRedefine/>
    <w:uiPriority w:val="39"/>
    <w:rsid w:val="00054DEC"/>
    <w:pPr>
      <w:spacing w:after="100"/>
    </w:pPr>
  </w:style>
  <w:style w:type="paragraph" w:styleId="TOC2">
    <w:name w:val="toc 2"/>
    <w:basedOn w:val="Normal"/>
    <w:next w:val="Normal"/>
    <w:autoRedefine/>
    <w:uiPriority w:val="39"/>
    <w:rsid w:val="00054DEC"/>
    <w:pPr>
      <w:spacing w:after="100"/>
      <w:ind w:left="220"/>
    </w:pPr>
  </w:style>
  <w:style w:type="paragraph" w:styleId="TOC3">
    <w:name w:val="toc 3"/>
    <w:basedOn w:val="Normal"/>
    <w:next w:val="Normal"/>
    <w:autoRedefine/>
    <w:uiPriority w:val="39"/>
    <w:rsid w:val="00054DEC"/>
    <w:pPr>
      <w:spacing w:after="100"/>
      <w:ind w:left="440"/>
    </w:pPr>
  </w:style>
  <w:style w:type="paragraph" w:styleId="ListParagraph">
    <w:name w:val="List Paragraph"/>
    <w:basedOn w:val="Normal"/>
    <w:uiPriority w:val="99"/>
    <w:qFormat/>
    <w:rsid w:val="001541E4"/>
    <w:pPr>
      <w:ind w:left="720"/>
      <w:contextualSpacing/>
    </w:pPr>
  </w:style>
  <w:style w:type="paragraph" w:styleId="FootnoteText">
    <w:name w:val="footnote text"/>
    <w:basedOn w:val="Normal"/>
    <w:link w:val="FootnoteTextChar"/>
    <w:uiPriority w:val="99"/>
    <w:semiHidden/>
    <w:rsid w:val="00752A9E"/>
    <w:pPr>
      <w:spacing w:after="0" w:line="240" w:lineRule="auto"/>
    </w:pPr>
    <w:rPr>
      <w:szCs w:val="20"/>
    </w:rPr>
  </w:style>
  <w:style w:type="character" w:customStyle="1" w:styleId="FootnoteTextChar">
    <w:name w:val="Footnote Text Char"/>
    <w:link w:val="FootnoteText"/>
    <w:uiPriority w:val="99"/>
    <w:semiHidden/>
    <w:locked/>
    <w:rsid w:val="00752A9E"/>
    <w:rPr>
      <w:rFonts w:cs="Times New Roman"/>
      <w:sz w:val="20"/>
      <w:szCs w:val="20"/>
    </w:rPr>
  </w:style>
  <w:style w:type="character" w:styleId="FootnoteReference">
    <w:name w:val="footnote reference"/>
    <w:uiPriority w:val="99"/>
    <w:semiHidden/>
    <w:rsid w:val="00752A9E"/>
    <w:rPr>
      <w:rFonts w:cs="Times New Roman"/>
      <w:vertAlign w:val="superscript"/>
    </w:rPr>
  </w:style>
  <w:style w:type="paragraph" w:styleId="Title">
    <w:name w:val="Title"/>
    <w:basedOn w:val="Normal"/>
    <w:next w:val="Normal"/>
    <w:link w:val="TitleChar"/>
    <w:uiPriority w:val="99"/>
    <w:qFormat/>
    <w:rsid w:val="001541E4"/>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link w:val="Title"/>
    <w:uiPriority w:val="99"/>
    <w:locked/>
    <w:rsid w:val="001541E4"/>
    <w:rPr>
      <w:rFonts w:ascii="Cambria" w:hAnsi="Cambria" w:cs="Times New Roman"/>
      <w:spacing w:val="5"/>
      <w:sz w:val="52"/>
      <w:szCs w:val="52"/>
    </w:rPr>
  </w:style>
  <w:style w:type="paragraph" w:styleId="Subtitle">
    <w:name w:val="Subtitle"/>
    <w:basedOn w:val="Normal"/>
    <w:next w:val="Normal"/>
    <w:link w:val="SubtitleChar"/>
    <w:uiPriority w:val="99"/>
    <w:qFormat/>
    <w:rsid w:val="001541E4"/>
    <w:pPr>
      <w:spacing w:after="600"/>
    </w:pPr>
    <w:rPr>
      <w:rFonts w:ascii="Cambria" w:hAnsi="Cambria"/>
      <w:i/>
      <w:iCs/>
      <w:spacing w:val="13"/>
      <w:sz w:val="24"/>
      <w:szCs w:val="24"/>
    </w:rPr>
  </w:style>
  <w:style w:type="character" w:customStyle="1" w:styleId="SubtitleChar">
    <w:name w:val="Subtitle Char"/>
    <w:link w:val="Subtitle"/>
    <w:uiPriority w:val="99"/>
    <w:locked/>
    <w:rsid w:val="001541E4"/>
    <w:rPr>
      <w:rFonts w:ascii="Cambria" w:hAnsi="Cambria" w:cs="Times New Roman"/>
      <w:i/>
      <w:iCs/>
      <w:spacing w:val="13"/>
      <w:sz w:val="24"/>
      <w:szCs w:val="24"/>
    </w:rPr>
  </w:style>
  <w:style w:type="character" w:styleId="Strong">
    <w:name w:val="Strong"/>
    <w:uiPriority w:val="99"/>
    <w:qFormat/>
    <w:rsid w:val="001541E4"/>
    <w:rPr>
      <w:rFonts w:cs="Times New Roman"/>
      <w:b/>
    </w:rPr>
  </w:style>
  <w:style w:type="character" w:styleId="Emphasis">
    <w:name w:val="Emphasis"/>
    <w:uiPriority w:val="99"/>
    <w:qFormat/>
    <w:rsid w:val="001541E4"/>
    <w:rPr>
      <w:rFonts w:cs="Times New Roman"/>
      <w:b/>
      <w:i/>
      <w:spacing w:val="10"/>
      <w:shd w:val="clear" w:color="auto" w:fill="auto"/>
    </w:rPr>
  </w:style>
  <w:style w:type="paragraph" w:styleId="NoSpacing">
    <w:name w:val="No Spacing"/>
    <w:basedOn w:val="Normal"/>
    <w:uiPriority w:val="99"/>
    <w:qFormat/>
    <w:rsid w:val="001541E4"/>
    <w:pPr>
      <w:spacing w:after="0" w:line="240" w:lineRule="auto"/>
    </w:pPr>
  </w:style>
  <w:style w:type="paragraph" w:styleId="Quote">
    <w:name w:val="Quote"/>
    <w:basedOn w:val="Normal"/>
    <w:next w:val="Normal"/>
    <w:link w:val="QuoteChar"/>
    <w:uiPriority w:val="99"/>
    <w:qFormat/>
    <w:rsid w:val="001541E4"/>
    <w:pPr>
      <w:spacing w:before="200" w:after="0"/>
      <w:ind w:left="360" w:right="360"/>
    </w:pPr>
    <w:rPr>
      <w:i/>
      <w:iCs/>
      <w:szCs w:val="20"/>
    </w:rPr>
  </w:style>
  <w:style w:type="character" w:customStyle="1" w:styleId="QuoteChar">
    <w:name w:val="Quote Char"/>
    <w:link w:val="Quote"/>
    <w:uiPriority w:val="99"/>
    <w:locked/>
    <w:rsid w:val="001541E4"/>
    <w:rPr>
      <w:rFonts w:cs="Times New Roman"/>
      <w:i/>
      <w:iCs/>
    </w:rPr>
  </w:style>
  <w:style w:type="paragraph" w:styleId="IntenseQuote">
    <w:name w:val="Intense Quote"/>
    <w:basedOn w:val="Normal"/>
    <w:next w:val="Normal"/>
    <w:link w:val="IntenseQuoteChar"/>
    <w:uiPriority w:val="99"/>
    <w:qFormat/>
    <w:rsid w:val="001541E4"/>
    <w:pPr>
      <w:pBdr>
        <w:bottom w:val="single" w:sz="4" w:space="1" w:color="auto"/>
      </w:pBdr>
      <w:spacing w:before="200" w:after="280"/>
      <w:ind w:left="1008" w:right="1152"/>
      <w:jc w:val="both"/>
    </w:pPr>
    <w:rPr>
      <w:b/>
      <w:bCs/>
      <w:i/>
      <w:iCs/>
      <w:szCs w:val="20"/>
    </w:rPr>
  </w:style>
  <w:style w:type="character" w:customStyle="1" w:styleId="IntenseQuoteChar">
    <w:name w:val="Intense Quote Char"/>
    <w:link w:val="IntenseQuote"/>
    <w:uiPriority w:val="99"/>
    <w:locked/>
    <w:rsid w:val="001541E4"/>
    <w:rPr>
      <w:rFonts w:cs="Times New Roman"/>
      <w:b/>
      <w:bCs/>
      <w:i/>
      <w:iCs/>
    </w:rPr>
  </w:style>
  <w:style w:type="character" w:styleId="SubtleEmphasis">
    <w:name w:val="Subtle Emphasis"/>
    <w:uiPriority w:val="99"/>
    <w:qFormat/>
    <w:rsid w:val="001541E4"/>
    <w:rPr>
      <w:rFonts w:cs="Times New Roman"/>
      <w:i/>
    </w:rPr>
  </w:style>
  <w:style w:type="character" w:styleId="IntenseEmphasis">
    <w:name w:val="Intense Emphasis"/>
    <w:uiPriority w:val="99"/>
    <w:qFormat/>
    <w:rsid w:val="001541E4"/>
    <w:rPr>
      <w:rFonts w:cs="Times New Roman"/>
      <w:b/>
    </w:rPr>
  </w:style>
  <w:style w:type="character" w:styleId="SubtleReference">
    <w:name w:val="Subtle Reference"/>
    <w:uiPriority w:val="99"/>
    <w:qFormat/>
    <w:rsid w:val="001541E4"/>
    <w:rPr>
      <w:rFonts w:cs="Times New Roman"/>
      <w:smallCaps/>
    </w:rPr>
  </w:style>
  <w:style w:type="character" w:styleId="IntenseReference">
    <w:name w:val="Intense Reference"/>
    <w:uiPriority w:val="99"/>
    <w:qFormat/>
    <w:rsid w:val="001541E4"/>
    <w:rPr>
      <w:rFonts w:cs="Times New Roman"/>
      <w:smallCaps/>
      <w:spacing w:val="5"/>
      <w:u w:val="single"/>
    </w:rPr>
  </w:style>
  <w:style w:type="character" w:styleId="BookTitle">
    <w:name w:val="Book Title"/>
    <w:uiPriority w:val="99"/>
    <w:qFormat/>
    <w:rsid w:val="001541E4"/>
    <w:rPr>
      <w:rFonts w:cs="Times New Roman"/>
      <w:i/>
      <w:smallCaps/>
      <w:spacing w:val="5"/>
    </w:rPr>
  </w:style>
  <w:style w:type="paragraph" w:styleId="Caption">
    <w:name w:val="caption"/>
    <w:basedOn w:val="Normal"/>
    <w:next w:val="Normal"/>
    <w:uiPriority w:val="99"/>
    <w:qFormat/>
    <w:rsid w:val="00D00D90"/>
    <w:pPr>
      <w:spacing w:line="240" w:lineRule="auto"/>
    </w:pPr>
    <w:rPr>
      <w:b/>
      <w:bCs/>
      <w:color w:val="4F81BD"/>
      <w:sz w:val="18"/>
      <w:szCs w:val="18"/>
    </w:rPr>
  </w:style>
  <w:style w:type="character" w:styleId="HTMLSample">
    <w:name w:val="HTML Sample"/>
    <w:uiPriority w:val="99"/>
    <w:locked/>
    <w:rsid w:val="0095526A"/>
    <w:rPr>
      <w:rFonts w:ascii="Courier New" w:hAnsi="Courier New" w:cs="Courier New"/>
    </w:rPr>
  </w:style>
  <w:style w:type="character" w:styleId="HTMLCode">
    <w:name w:val="HTML Code"/>
    <w:uiPriority w:val="99"/>
    <w:locked/>
    <w:rsid w:val="0095526A"/>
    <w:rPr>
      <w:rFonts w:ascii="Courier New" w:hAnsi="Courier New" w:cs="Courier New"/>
      <w:sz w:val="20"/>
      <w:szCs w:val="20"/>
    </w:rPr>
  </w:style>
  <w:style w:type="paragraph" w:customStyle="1" w:styleId="Normal10pt">
    <w:name w:val="Normal + 10 pt"/>
    <w:aliases w:val="Justified"/>
    <w:basedOn w:val="Normal"/>
    <w:uiPriority w:val="99"/>
    <w:rsid w:val="00CA26BA"/>
    <w:pPr>
      <w:jc w:val="both"/>
    </w:pPr>
  </w:style>
  <w:style w:type="table" w:styleId="TableGrid">
    <w:name w:val="Table Grid"/>
    <w:basedOn w:val="TableNormal"/>
    <w:uiPriority w:val="59"/>
    <w:locked/>
    <w:rsid w:val="009669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1922B0"/>
  </w:style>
  <w:style w:type="paragraph" w:styleId="DocumentMap">
    <w:name w:val="Document Map"/>
    <w:basedOn w:val="Normal"/>
    <w:link w:val="DocumentMapChar"/>
    <w:uiPriority w:val="99"/>
    <w:semiHidden/>
    <w:unhideWhenUsed/>
    <w:locked/>
    <w:rsid w:val="008D750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D7507"/>
    <w:rPr>
      <w:rFonts w:ascii="Tahoma" w:hAnsi="Tahoma" w:cs="Tahoma"/>
      <w:sz w:val="16"/>
      <w:szCs w:val="16"/>
      <w:lang w:eastAsia="en-US"/>
    </w:rPr>
  </w:style>
  <w:style w:type="character" w:styleId="CommentReference">
    <w:name w:val="annotation reference"/>
    <w:basedOn w:val="DefaultParagraphFont"/>
    <w:uiPriority w:val="99"/>
    <w:semiHidden/>
    <w:unhideWhenUsed/>
    <w:locked/>
    <w:rsid w:val="00A67A1D"/>
    <w:rPr>
      <w:sz w:val="16"/>
      <w:szCs w:val="16"/>
    </w:rPr>
  </w:style>
  <w:style w:type="paragraph" w:styleId="CommentText">
    <w:name w:val="annotation text"/>
    <w:basedOn w:val="Normal"/>
    <w:link w:val="CommentTextChar"/>
    <w:uiPriority w:val="99"/>
    <w:semiHidden/>
    <w:unhideWhenUsed/>
    <w:locked/>
    <w:rsid w:val="00A67A1D"/>
    <w:pPr>
      <w:spacing w:line="240" w:lineRule="auto"/>
    </w:pPr>
    <w:rPr>
      <w:szCs w:val="20"/>
    </w:rPr>
  </w:style>
  <w:style w:type="character" w:customStyle="1" w:styleId="CommentTextChar">
    <w:name w:val="Comment Text Char"/>
    <w:basedOn w:val="DefaultParagraphFont"/>
    <w:link w:val="CommentText"/>
    <w:uiPriority w:val="99"/>
    <w:semiHidden/>
    <w:rsid w:val="00A67A1D"/>
    <w:rPr>
      <w:lang w:eastAsia="en-US"/>
    </w:rPr>
  </w:style>
  <w:style w:type="paragraph" w:styleId="CommentSubject">
    <w:name w:val="annotation subject"/>
    <w:basedOn w:val="CommentText"/>
    <w:next w:val="CommentText"/>
    <w:link w:val="CommentSubjectChar"/>
    <w:uiPriority w:val="99"/>
    <w:semiHidden/>
    <w:unhideWhenUsed/>
    <w:locked/>
    <w:rsid w:val="00A67A1D"/>
    <w:rPr>
      <w:b/>
      <w:bCs/>
    </w:rPr>
  </w:style>
  <w:style w:type="character" w:customStyle="1" w:styleId="CommentSubjectChar">
    <w:name w:val="Comment Subject Char"/>
    <w:basedOn w:val="CommentTextChar"/>
    <w:link w:val="CommentSubject"/>
    <w:uiPriority w:val="99"/>
    <w:semiHidden/>
    <w:rsid w:val="00A67A1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GB" w:eastAsia="en-GB"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BB586F"/>
    <w:pPr>
      <w:spacing w:after="200" w:line="276" w:lineRule="auto"/>
    </w:pPr>
    <w:rPr>
      <w:szCs w:val="22"/>
      <w:lang w:eastAsia="en-US"/>
    </w:rPr>
  </w:style>
  <w:style w:type="paragraph" w:styleId="Heading1">
    <w:name w:val="heading 1"/>
    <w:basedOn w:val="Normal"/>
    <w:next w:val="Normal"/>
    <w:link w:val="Heading1Char"/>
    <w:uiPriority w:val="99"/>
    <w:qFormat/>
    <w:rsid w:val="001541E4"/>
    <w:pPr>
      <w:spacing w:before="480" w:after="0"/>
      <w:contextualSpacing/>
      <w:outlineLvl w:val="0"/>
    </w:pPr>
    <w:rPr>
      <w:rFonts w:ascii="Cambria" w:hAnsi="Cambria"/>
      <w:b/>
      <w:bCs/>
      <w:sz w:val="28"/>
      <w:szCs w:val="28"/>
    </w:rPr>
  </w:style>
  <w:style w:type="paragraph" w:styleId="Heading2">
    <w:name w:val="heading 2"/>
    <w:basedOn w:val="Normal"/>
    <w:next w:val="Normal"/>
    <w:link w:val="Heading2Char"/>
    <w:uiPriority w:val="99"/>
    <w:qFormat/>
    <w:rsid w:val="001541E4"/>
    <w:pPr>
      <w:spacing w:before="200" w:after="0"/>
      <w:outlineLvl w:val="1"/>
    </w:pPr>
    <w:rPr>
      <w:rFonts w:ascii="Cambria" w:hAnsi="Cambria"/>
      <w:b/>
      <w:bCs/>
      <w:sz w:val="26"/>
      <w:szCs w:val="26"/>
    </w:rPr>
  </w:style>
  <w:style w:type="paragraph" w:styleId="Heading3">
    <w:name w:val="heading 3"/>
    <w:basedOn w:val="Normal"/>
    <w:next w:val="Normal"/>
    <w:link w:val="Heading3Char"/>
    <w:uiPriority w:val="99"/>
    <w:qFormat/>
    <w:rsid w:val="001541E4"/>
    <w:pPr>
      <w:spacing w:before="200" w:after="0" w:line="271" w:lineRule="auto"/>
      <w:outlineLvl w:val="2"/>
    </w:pPr>
    <w:rPr>
      <w:rFonts w:ascii="Cambria" w:hAnsi="Cambria"/>
      <w:b/>
      <w:bCs/>
      <w:szCs w:val="20"/>
    </w:rPr>
  </w:style>
  <w:style w:type="paragraph" w:styleId="Heading4">
    <w:name w:val="heading 4"/>
    <w:basedOn w:val="Normal"/>
    <w:next w:val="Normal"/>
    <w:link w:val="Heading4Char"/>
    <w:uiPriority w:val="99"/>
    <w:qFormat/>
    <w:rsid w:val="001541E4"/>
    <w:pPr>
      <w:spacing w:before="200" w:after="0"/>
      <w:outlineLvl w:val="3"/>
    </w:pPr>
    <w:rPr>
      <w:rFonts w:ascii="Cambria" w:hAnsi="Cambria"/>
      <w:b/>
      <w:bCs/>
      <w:i/>
      <w:iCs/>
      <w:szCs w:val="20"/>
    </w:rPr>
  </w:style>
  <w:style w:type="paragraph" w:styleId="Heading5">
    <w:name w:val="heading 5"/>
    <w:basedOn w:val="Normal"/>
    <w:next w:val="Normal"/>
    <w:link w:val="Heading5Char"/>
    <w:uiPriority w:val="99"/>
    <w:qFormat/>
    <w:rsid w:val="001541E4"/>
    <w:pPr>
      <w:spacing w:before="200" w:after="0"/>
      <w:outlineLvl w:val="4"/>
    </w:pPr>
    <w:rPr>
      <w:rFonts w:ascii="Cambria" w:hAnsi="Cambria"/>
      <w:b/>
      <w:bCs/>
      <w:color w:val="7F7F7F"/>
      <w:szCs w:val="20"/>
    </w:rPr>
  </w:style>
  <w:style w:type="paragraph" w:styleId="Heading6">
    <w:name w:val="heading 6"/>
    <w:basedOn w:val="Normal"/>
    <w:next w:val="Normal"/>
    <w:link w:val="Heading6Char"/>
    <w:uiPriority w:val="99"/>
    <w:qFormat/>
    <w:rsid w:val="001541E4"/>
    <w:pPr>
      <w:spacing w:after="0" w:line="271" w:lineRule="auto"/>
      <w:outlineLvl w:val="5"/>
    </w:pPr>
    <w:rPr>
      <w:rFonts w:ascii="Cambria" w:hAnsi="Cambria"/>
      <w:b/>
      <w:bCs/>
      <w:i/>
      <w:iCs/>
      <w:color w:val="7F7F7F"/>
      <w:szCs w:val="20"/>
    </w:rPr>
  </w:style>
  <w:style w:type="paragraph" w:styleId="Heading7">
    <w:name w:val="heading 7"/>
    <w:basedOn w:val="Normal"/>
    <w:next w:val="Normal"/>
    <w:link w:val="Heading7Char"/>
    <w:uiPriority w:val="99"/>
    <w:qFormat/>
    <w:rsid w:val="001541E4"/>
    <w:pPr>
      <w:spacing w:after="0"/>
      <w:outlineLvl w:val="6"/>
    </w:pPr>
    <w:rPr>
      <w:rFonts w:ascii="Cambria" w:hAnsi="Cambria"/>
      <w:i/>
      <w:iCs/>
      <w:szCs w:val="20"/>
    </w:rPr>
  </w:style>
  <w:style w:type="paragraph" w:styleId="Heading8">
    <w:name w:val="heading 8"/>
    <w:basedOn w:val="Normal"/>
    <w:next w:val="Normal"/>
    <w:link w:val="Heading8Char"/>
    <w:uiPriority w:val="99"/>
    <w:qFormat/>
    <w:rsid w:val="001541E4"/>
    <w:pPr>
      <w:spacing w:after="0"/>
      <w:outlineLvl w:val="7"/>
    </w:pPr>
    <w:rPr>
      <w:rFonts w:ascii="Cambria" w:hAnsi="Cambria"/>
      <w:szCs w:val="20"/>
    </w:rPr>
  </w:style>
  <w:style w:type="paragraph" w:styleId="Heading9">
    <w:name w:val="heading 9"/>
    <w:basedOn w:val="Normal"/>
    <w:next w:val="Normal"/>
    <w:link w:val="Heading9Char"/>
    <w:uiPriority w:val="99"/>
    <w:qFormat/>
    <w:rsid w:val="001541E4"/>
    <w:pPr>
      <w:spacing w:after="0"/>
      <w:outlineLvl w:val="8"/>
    </w:pPr>
    <w:rPr>
      <w:rFonts w:ascii="Cambria" w:hAnsi="Cambria"/>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541E4"/>
    <w:rPr>
      <w:rFonts w:ascii="Cambria" w:hAnsi="Cambria" w:cs="Times New Roman"/>
      <w:b/>
      <w:bCs/>
      <w:sz w:val="28"/>
      <w:szCs w:val="28"/>
    </w:rPr>
  </w:style>
  <w:style w:type="character" w:customStyle="1" w:styleId="Heading2Char">
    <w:name w:val="Heading 2 Char"/>
    <w:link w:val="Heading2"/>
    <w:uiPriority w:val="99"/>
    <w:locked/>
    <w:rsid w:val="001541E4"/>
    <w:rPr>
      <w:rFonts w:ascii="Cambria" w:hAnsi="Cambria" w:cs="Times New Roman"/>
      <w:b/>
      <w:bCs/>
      <w:sz w:val="26"/>
      <w:szCs w:val="26"/>
    </w:rPr>
  </w:style>
  <w:style w:type="character" w:customStyle="1" w:styleId="Heading3Char">
    <w:name w:val="Heading 3 Char"/>
    <w:link w:val="Heading3"/>
    <w:uiPriority w:val="99"/>
    <w:locked/>
    <w:rsid w:val="001541E4"/>
    <w:rPr>
      <w:rFonts w:ascii="Cambria" w:hAnsi="Cambria" w:cs="Times New Roman"/>
      <w:b/>
      <w:bCs/>
    </w:rPr>
  </w:style>
  <w:style w:type="character" w:customStyle="1" w:styleId="Heading4Char">
    <w:name w:val="Heading 4 Char"/>
    <w:link w:val="Heading4"/>
    <w:uiPriority w:val="99"/>
    <w:semiHidden/>
    <w:locked/>
    <w:rsid w:val="001541E4"/>
    <w:rPr>
      <w:rFonts w:ascii="Cambria" w:hAnsi="Cambria" w:cs="Times New Roman"/>
      <w:b/>
      <w:bCs/>
      <w:i/>
      <w:iCs/>
    </w:rPr>
  </w:style>
  <w:style w:type="character" w:customStyle="1" w:styleId="Heading5Char">
    <w:name w:val="Heading 5 Char"/>
    <w:link w:val="Heading5"/>
    <w:uiPriority w:val="99"/>
    <w:semiHidden/>
    <w:locked/>
    <w:rsid w:val="001541E4"/>
    <w:rPr>
      <w:rFonts w:ascii="Cambria" w:hAnsi="Cambria" w:cs="Times New Roman"/>
      <w:b/>
      <w:bCs/>
      <w:color w:val="7F7F7F"/>
    </w:rPr>
  </w:style>
  <w:style w:type="character" w:customStyle="1" w:styleId="Heading6Char">
    <w:name w:val="Heading 6 Char"/>
    <w:link w:val="Heading6"/>
    <w:uiPriority w:val="99"/>
    <w:semiHidden/>
    <w:locked/>
    <w:rsid w:val="001541E4"/>
    <w:rPr>
      <w:rFonts w:ascii="Cambria" w:hAnsi="Cambria" w:cs="Times New Roman"/>
      <w:b/>
      <w:bCs/>
      <w:i/>
      <w:iCs/>
      <w:color w:val="7F7F7F"/>
    </w:rPr>
  </w:style>
  <w:style w:type="character" w:customStyle="1" w:styleId="Heading7Char">
    <w:name w:val="Heading 7 Char"/>
    <w:link w:val="Heading7"/>
    <w:uiPriority w:val="99"/>
    <w:semiHidden/>
    <w:locked/>
    <w:rsid w:val="001541E4"/>
    <w:rPr>
      <w:rFonts w:ascii="Cambria" w:hAnsi="Cambria" w:cs="Times New Roman"/>
      <w:i/>
      <w:iCs/>
    </w:rPr>
  </w:style>
  <w:style w:type="character" w:customStyle="1" w:styleId="Heading8Char">
    <w:name w:val="Heading 8 Char"/>
    <w:link w:val="Heading8"/>
    <w:uiPriority w:val="99"/>
    <w:semiHidden/>
    <w:locked/>
    <w:rsid w:val="001541E4"/>
    <w:rPr>
      <w:rFonts w:ascii="Cambria" w:hAnsi="Cambria" w:cs="Times New Roman"/>
      <w:sz w:val="20"/>
      <w:szCs w:val="20"/>
    </w:rPr>
  </w:style>
  <w:style w:type="character" w:customStyle="1" w:styleId="Heading9Char">
    <w:name w:val="Heading 9 Char"/>
    <w:link w:val="Heading9"/>
    <w:uiPriority w:val="99"/>
    <w:semiHidden/>
    <w:locked/>
    <w:rsid w:val="001541E4"/>
    <w:rPr>
      <w:rFonts w:ascii="Cambria" w:hAnsi="Cambria" w:cs="Times New Roman"/>
      <w:i/>
      <w:iCs/>
      <w:spacing w:val="5"/>
      <w:sz w:val="20"/>
      <w:szCs w:val="20"/>
    </w:rPr>
  </w:style>
  <w:style w:type="character" w:styleId="Hyperlink">
    <w:name w:val="Hyperlink"/>
    <w:uiPriority w:val="99"/>
    <w:rsid w:val="00041AB1"/>
    <w:rPr>
      <w:rFonts w:cs="Times New Roman"/>
      <w:color w:val="0000FF"/>
      <w:u w:val="single"/>
    </w:rPr>
  </w:style>
  <w:style w:type="character" w:styleId="FollowedHyperlink">
    <w:name w:val="FollowedHyperlink"/>
    <w:uiPriority w:val="99"/>
    <w:semiHidden/>
    <w:rsid w:val="00041AB1"/>
    <w:rPr>
      <w:rFonts w:cs="Times New Roman"/>
      <w:color w:val="800080"/>
      <w:u w:val="single"/>
    </w:rPr>
  </w:style>
  <w:style w:type="character" w:customStyle="1" w:styleId="apple-converted-space">
    <w:name w:val="apple-converted-space"/>
    <w:uiPriority w:val="99"/>
    <w:rsid w:val="00041AB1"/>
    <w:rPr>
      <w:rFonts w:cs="Times New Roman"/>
    </w:rPr>
  </w:style>
  <w:style w:type="character" w:customStyle="1" w:styleId="console">
    <w:name w:val="console"/>
    <w:uiPriority w:val="99"/>
    <w:rsid w:val="00041AB1"/>
    <w:rPr>
      <w:rFonts w:cs="Times New Roman"/>
    </w:rPr>
  </w:style>
  <w:style w:type="character" w:customStyle="1" w:styleId="apple-style-span">
    <w:name w:val="apple-style-span"/>
    <w:uiPriority w:val="99"/>
    <w:rsid w:val="00041AB1"/>
    <w:rPr>
      <w:rFonts w:cs="Times New Roman"/>
    </w:rPr>
  </w:style>
  <w:style w:type="paragraph" w:styleId="NormalWeb">
    <w:name w:val="Normal (Web)"/>
    <w:basedOn w:val="Normal"/>
    <w:uiPriority w:val="99"/>
    <w:rsid w:val="00041AB1"/>
    <w:pPr>
      <w:spacing w:before="100" w:beforeAutospacing="1" w:after="100" w:afterAutospacing="1" w:line="240" w:lineRule="auto"/>
    </w:pPr>
    <w:rPr>
      <w:rFonts w:ascii="Times New Roman" w:hAnsi="Times New Roman"/>
      <w:sz w:val="24"/>
      <w:szCs w:val="24"/>
      <w:lang w:eastAsia="en-GB"/>
    </w:rPr>
  </w:style>
  <w:style w:type="character" w:customStyle="1" w:styleId="highlight">
    <w:name w:val="highlight"/>
    <w:uiPriority w:val="99"/>
    <w:rsid w:val="00041AB1"/>
    <w:rPr>
      <w:rFonts w:cs="Times New Roman"/>
    </w:rPr>
  </w:style>
  <w:style w:type="character" w:customStyle="1" w:styleId="note">
    <w:name w:val="note"/>
    <w:uiPriority w:val="99"/>
    <w:rsid w:val="00041AB1"/>
    <w:rPr>
      <w:rFonts w:cs="Times New Roman"/>
    </w:rPr>
  </w:style>
  <w:style w:type="paragraph" w:styleId="BalloonText">
    <w:name w:val="Balloon Text"/>
    <w:basedOn w:val="Normal"/>
    <w:link w:val="BalloonTextChar"/>
    <w:uiPriority w:val="99"/>
    <w:semiHidden/>
    <w:rsid w:val="00041AB1"/>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041AB1"/>
    <w:rPr>
      <w:rFonts w:ascii="Tahoma" w:hAnsi="Tahoma" w:cs="Tahoma"/>
      <w:sz w:val="16"/>
      <w:szCs w:val="16"/>
    </w:rPr>
  </w:style>
  <w:style w:type="paragraph" w:styleId="Header">
    <w:name w:val="header"/>
    <w:basedOn w:val="Normal"/>
    <w:link w:val="HeaderChar"/>
    <w:uiPriority w:val="99"/>
    <w:rsid w:val="00041AB1"/>
    <w:pPr>
      <w:tabs>
        <w:tab w:val="center" w:pos="4513"/>
        <w:tab w:val="right" w:pos="9026"/>
      </w:tabs>
      <w:spacing w:after="0" w:line="240" w:lineRule="auto"/>
    </w:pPr>
    <w:rPr>
      <w:szCs w:val="20"/>
    </w:rPr>
  </w:style>
  <w:style w:type="character" w:customStyle="1" w:styleId="HeaderChar">
    <w:name w:val="Header Char"/>
    <w:link w:val="Header"/>
    <w:uiPriority w:val="99"/>
    <w:locked/>
    <w:rsid w:val="00041AB1"/>
    <w:rPr>
      <w:rFonts w:cs="Times New Roman"/>
    </w:rPr>
  </w:style>
  <w:style w:type="paragraph" w:styleId="Footer">
    <w:name w:val="footer"/>
    <w:basedOn w:val="Normal"/>
    <w:link w:val="FooterChar"/>
    <w:uiPriority w:val="99"/>
    <w:rsid w:val="00041AB1"/>
    <w:pPr>
      <w:tabs>
        <w:tab w:val="center" w:pos="4513"/>
        <w:tab w:val="right" w:pos="9026"/>
      </w:tabs>
      <w:spacing w:after="0" w:line="240" w:lineRule="auto"/>
    </w:pPr>
    <w:rPr>
      <w:szCs w:val="20"/>
    </w:rPr>
  </w:style>
  <w:style w:type="character" w:customStyle="1" w:styleId="FooterChar">
    <w:name w:val="Footer Char"/>
    <w:link w:val="Footer"/>
    <w:uiPriority w:val="99"/>
    <w:locked/>
    <w:rsid w:val="00041AB1"/>
    <w:rPr>
      <w:rFonts w:cs="Times New Roman"/>
    </w:rPr>
  </w:style>
  <w:style w:type="paragraph" w:styleId="TOCHeading">
    <w:name w:val="TOC Heading"/>
    <w:basedOn w:val="Heading1"/>
    <w:next w:val="Normal"/>
    <w:uiPriority w:val="99"/>
    <w:qFormat/>
    <w:rsid w:val="001541E4"/>
    <w:pPr>
      <w:outlineLvl w:val="9"/>
    </w:pPr>
  </w:style>
  <w:style w:type="paragraph" w:styleId="TOC1">
    <w:name w:val="toc 1"/>
    <w:basedOn w:val="Normal"/>
    <w:next w:val="Normal"/>
    <w:autoRedefine/>
    <w:uiPriority w:val="39"/>
    <w:rsid w:val="00054DEC"/>
    <w:pPr>
      <w:spacing w:after="100"/>
    </w:pPr>
  </w:style>
  <w:style w:type="paragraph" w:styleId="TOC2">
    <w:name w:val="toc 2"/>
    <w:basedOn w:val="Normal"/>
    <w:next w:val="Normal"/>
    <w:autoRedefine/>
    <w:uiPriority w:val="39"/>
    <w:rsid w:val="00054DEC"/>
    <w:pPr>
      <w:spacing w:after="100"/>
      <w:ind w:left="220"/>
    </w:pPr>
  </w:style>
  <w:style w:type="paragraph" w:styleId="TOC3">
    <w:name w:val="toc 3"/>
    <w:basedOn w:val="Normal"/>
    <w:next w:val="Normal"/>
    <w:autoRedefine/>
    <w:uiPriority w:val="99"/>
    <w:rsid w:val="00054DEC"/>
    <w:pPr>
      <w:spacing w:after="100"/>
      <w:ind w:left="440"/>
    </w:pPr>
  </w:style>
  <w:style w:type="paragraph" w:styleId="ListParagraph">
    <w:name w:val="List Paragraph"/>
    <w:basedOn w:val="Normal"/>
    <w:uiPriority w:val="99"/>
    <w:qFormat/>
    <w:rsid w:val="001541E4"/>
    <w:pPr>
      <w:ind w:left="720"/>
      <w:contextualSpacing/>
    </w:pPr>
  </w:style>
  <w:style w:type="paragraph" w:styleId="FootnoteText">
    <w:name w:val="footnote text"/>
    <w:basedOn w:val="Normal"/>
    <w:link w:val="FootnoteTextChar"/>
    <w:uiPriority w:val="99"/>
    <w:semiHidden/>
    <w:rsid w:val="00752A9E"/>
    <w:pPr>
      <w:spacing w:after="0" w:line="240" w:lineRule="auto"/>
    </w:pPr>
    <w:rPr>
      <w:szCs w:val="20"/>
    </w:rPr>
  </w:style>
  <w:style w:type="character" w:customStyle="1" w:styleId="FootnoteTextChar">
    <w:name w:val="Footnote Text Char"/>
    <w:link w:val="FootnoteText"/>
    <w:uiPriority w:val="99"/>
    <w:semiHidden/>
    <w:locked/>
    <w:rsid w:val="00752A9E"/>
    <w:rPr>
      <w:rFonts w:cs="Times New Roman"/>
      <w:sz w:val="20"/>
      <w:szCs w:val="20"/>
    </w:rPr>
  </w:style>
  <w:style w:type="character" w:styleId="FootnoteReference">
    <w:name w:val="footnote reference"/>
    <w:uiPriority w:val="99"/>
    <w:semiHidden/>
    <w:rsid w:val="00752A9E"/>
    <w:rPr>
      <w:rFonts w:cs="Times New Roman"/>
      <w:vertAlign w:val="superscript"/>
    </w:rPr>
  </w:style>
  <w:style w:type="paragraph" w:styleId="Title">
    <w:name w:val="Title"/>
    <w:basedOn w:val="Normal"/>
    <w:next w:val="Normal"/>
    <w:link w:val="TitleChar"/>
    <w:uiPriority w:val="99"/>
    <w:qFormat/>
    <w:rsid w:val="001541E4"/>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link w:val="Title"/>
    <w:uiPriority w:val="99"/>
    <w:locked/>
    <w:rsid w:val="001541E4"/>
    <w:rPr>
      <w:rFonts w:ascii="Cambria" w:hAnsi="Cambria" w:cs="Times New Roman"/>
      <w:spacing w:val="5"/>
      <w:sz w:val="52"/>
      <w:szCs w:val="52"/>
    </w:rPr>
  </w:style>
  <w:style w:type="paragraph" w:styleId="Subtitle">
    <w:name w:val="Subtitle"/>
    <w:basedOn w:val="Normal"/>
    <w:next w:val="Normal"/>
    <w:link w:val="SubtitleChar"/>
    <w:uiPriority w:val="99"/>
    <w:qFormat/>
    <w:rsid w:val="001541E4"/>
    <w:pPr>
      <w:spacing w:after="600"/>
    </w:pPr>
    <w:rPr>
      <w:rFonts w:ascii="Cambria" w:hAnsi="Cambria"/>
      <w:i/>
      <w:iCs/>
      <w:spacing w:val="13"/>
      <w:sz w:val="24"/>
      <w:szCs w:val="24"/>
    </w:rPr>
  </w:style>
  <w:style w:type="character" w:customStyle="1" w:styleId="SubtitleChar">
    <w:name w:val="Subtitle Char"/>
    <w:link w:val="Subtitle"/>
    <w:uiPriority w:val="99"/>
    <w:locked/>
    <w:rsid w:val="001541E4"/>
    <w:rPr>
      <w:rFonts w:ascii="Cambria" w:hAnsi="Cambria" w:cs="Times New Roman"/>
      <w:i/>
      <w:iCs/>
      <w:spacing w:val="13"/>
      <w:sz w:val="24"/>
      <w:szCs w:val="24"/>
    </w:rPr>
  </w:style>
  <w:style w:type="character" w:styleId="Strong">
    <w:name w:val="Strong"/>
    <w:uiPriority w:val="99"/>
    <w:qFormat/>
    <w:rsid w:val="001541E4"/>
    <w:rPr>
      <w:rFonts w:cs="Times New Roman"/>
      <w:b/>
    </w:rPr>
  </w:style>
  <w:style w:type="character" w:styleId="Emphasis">
    <w:name w:val="Emphasis"/>
    <w:uiPriority w:val="99"/>
    <w:qFormat/>
    <w:rsid w:val="001541E4"/>
    <w:rPr>
      <w:rFonts w:cs="Times New Roman"/>
      <w:b/>
      <w:i/>
      <w:spacing w:val="10"/>
      <w:shd w:val="clear" w:color="auto" w:fill="auto"/>
    </w:rPr>
  </w:style>
  <w:style w:type="paragraph" w:styleId="NoSpacing">
    <w:name w:val="No Spacing"/>
    <w:basedOn w:val="Normal"/>
    <w:uiPriority w:val="99"/>
    <w:qFormat/>
    <w:rsid w:val="001541E4"/>
    <w:pPr>
      <w:spacing w:after="0" w:line="240" w:lineRule="auto"/>
    </w:pPr>
  </w:style>
  <w:style w:type="paragraph" w:styleId="Quote">
    <w:name w:val="Quote"/>
    <w:basedOn w:val="Normal"/>
    <w:next w:val="Normal"/>
    <w:link w:val="QuoteChar"/>
    <w:uiPriority w:val="99"/>
    <w:qFormat/>
    <w:rsid w:val="001541E4"/>
    <w:pPr>
      <w:spacing w:before="200" w:after="0"/>
      <w:ind w:left="360" w:right="360"/>
    </w:pPr>
    <w:rPr>
      <w:i/>
      <w:iCs/>
      <w:szCs w:val="20"/>
    </w:rPr>
  </w:style>
  <w:style w:type="character" w:customStyle="1" w:styleId="QuoteChar">
    <w:name w:val="Quote Char"/>
    <w:link w:val="Quote"/>
    <w:uiPriority w:val="99"/>
    <w:locked/>
    <w:rsid w:val="001541E4"/>
    <w:rPr>
      <w:rFonts w:cs="Times New Roman"/>
      <w:i/>
      <w:iCs/>
    </w:rPr>
  </w:style>
  <w:style w:type="paragraph" w:styleId="IntenseQuote">
    <w:name w:val="Intense Quote"/>
    <w:basedOn w:val="Normal"/>
    <w:next w:val="Normal"/>
    <w:link w:val="IntenseQuoteChar"/>
    <w:uiPriority w:val="99"/>
    <w:qFormat/>
    <w:rsid w:val="001541E4"/>
    <w:pPr>
      <w:pBdr>
        <w:bottom w:val="single" w:sz="4" w:space="1" w:color="auto"/>
      </w:pBdr>
      <w:spacing w:before="200" w:after="280"/>
      <w:ind w:left="1008" w:right="1152"/>
      <w:jc w:val="both"/>
    </w:pPr>
    <w:rPr>
      <w:b/>
      <w:bCs/>
      <w:i/>
      <w:iCs/>
      <w:szCs w:val="20"/>
    </w:rPr>
  </w:style>
  <w:style w:type="character" w:customStyle="1" w:styleId="IntenseQuoteChar">
    <w:name w:val="Intense Quote Char"/>
    <w:link w:val="IntenseQuote"/>
    <w:uiPriority w:val="99"/>
    <w:locked/>
    <w:rsid w:val="001541E4"/>
    <w:rPr>
      <w:rFonts w:cs="Times New Roman"/>
      <w:b/>
      <w:bCs/>
      <w:i/>
      <w:iCs/>
    </w:rPr>
  </w:style>
  <w:style w:type="character" w:styleId="SubtleEmphasis">
    <w:name w:val="Subtle Emphasis"/>
    <w:uiPriority w:val="99"/>
    <w:qFormat/>
    <w:rsid w:val="001541E4"/>
    <w:rPr>
      <w:rFonts w:cs="Times New Roman"/>
      <w:i/>
    </w:rPr>
  </w:style>
  <w:style w:type="character" w:styleId="IntenseEmphasis">
    <w:name w:val="Intense Emphasis"/>
    <w:uiPriority w:val="99"/>
    <w:qFormat/>
    <w:rsid w:val="001541E4"/>
    <w:rPr>
      <w:rFonts w:cs="Times New Roman"/>
      <w:b/>
    </w:rPr>
  </w:style>
  <w:style w:type="character" w:styleId="SubtleReference">
    <w:name w:val="Subtle Reference"/>
    <w:uiPriority w:val="99"/>
    <w:qFormat/>
    <w:rsid w:val="001541E4"/>
    <w:rPr>
      <w:rFonts w:cs="Times New Roman"/>
      <w:smallCaps/>
    </w:rPr>
  </w:style>
  <w:style w:type="character" w:styleId="IntenseReference">
    <w:name w:val="Intense Reference"/>
    <w:uiPriority w:val="99"/>
    <w:qFormat/>
    <w:rsid w:val="001541E4"/>
    <w:rPr>
      <w:rFonts w:cs="Times New Roman"/>
      <w:smallCaps/>
      <w:spacing w:val="5"/>
      <w:u w:val="single"/>
    </w:rPr>
  </w:style>
  <w:style w:type="character" w:styleId="BookTitle">
    <w:name w:val="Book Title"/>
    <w:uiPriority w:val="99"/>
    <w:qFormat/>
    <w:rsid w:val="001541E4"/>
    <w:rPr>
      <w:rFonts w:cs="Times New Roman"/>
      <w:i/>
      <w:smallCaps/>
      <w:spacing w:val="5"/>
    </w:rPr>
  </w:style>
  <w:style w:type="paragraph" w:styleId="Caption">
    <w:name w:val="caption"/>
    <w:basedOn w:val="Normal"/>
    <w:next w:val="Normal"/>
    <w:uiPriority w:val="99"/>
    <w:qFormat/>
    <w:rsid w:val="00D00D90"/>
    <w:pPr>
      <w:spacing w:line="240" w:lineRule="auto"/>
    </w:pPr>
    <w:rPr>
      <w:b/>
      <w:bCs/>
      <w:color w:val="4F81BD"/>
      <w:sz w:val="18"/>
      <w:szCs w:val="18"/>
    </w:rPr>
  </w:style>
  <w:style w:type="character" w:styleId="HTMLSample">
    <w:name w:val="HTML Sample"/>
    <w:uiPriority w:val="99"/>
    <w:locked/>
    <w:rsid w:val="0095526A"/>
    <w:rPr>
      <w:rFonts w:ascii="Courier New" w:hAnsi="Courier New" w:cs="Courier New"/>
    </w:rPr>
  </w:style>
  <w:style w:type="character" w:styleId="HTMLCode">
    <w:name w:val="HTML Code"/>
    <w:uiPriority w:val="99"/>
    <w:locked/>
    <w:rsid w:val="0095526A"/>
    <w:rPr>
      <w:rFonts w:ascii="Courier New" w:hAnsi="Courier New" w:cs="Courier New"/>
      <w:sz w:val="20"/>
      <w:szCs w:val="20"/>
    </w:rPr>
  </w:style>
  <w:style w:type="paragraph" w:customStyle="1" w:styleId="Normal10pt">
    <w:name w:val="Normal + 10 pt"/>
    <w:aliases w:val="Justified"/>
    <w:basedOn w:val="Normal"/>
    <w:uiPriority w:val="99"/>
    <w:rsid w:val="00CA26BA"/>
    <w:pPr>
      <w:jc w:val="both"/>
    </w:pPr>
  </w:style>
  <w:style w:type="table" w:styleId="TableGrid">
    <w:name w:val="Table Grid"/>
    <w:basedOn w:val="TableNormal"/>
    <w:uiPriority w:val="59"/>
    <w:locked/>
    <w:rsid w:val="009669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r="http://schemas.openxmlformats.org/officeDocument/2006/relationships" xmlns:w="http://schemas.openxmlformats.org/wordprocessingml/2006/main">
  <w:divs>
    <w:div w:id="146433655">
      <w:bodyDiv w:val="1"/>
      <w:marLeft w:val="0"/>
      <w:marRight w:val="0"/>
      <w:marTop w:val="0"/>
      <w:marBottom w:val="0"/>
      <w:divBdr>
        <w:top w:val="none" w:sz="0" w:space="0" w:color="auto"/>
        <w:left w:val="none" w:sz="0" w:space="0" w:color="auto"/>
        <w:bottom w:val="none" w:sz="0" w:space="0" w:color="auto"/>
        <w:right w:val="none" w:sz="0" w:space="0" w:color="auto"/>
      </w:divBdr>
    </w:div>
    <w:div w:id="301228845">
      <w:marLeft w:val="0"/>
      <w:marRight w:val="0"/>
      <w:marTop w:val="0"/>
      <w:marBottom w:val="0"/>
      <w:divBdr>
        <w:top w:val="none" w:sz="0" w:space="0" w:color="auto"/>
        <w:left w:val="none" w:sz="0" w:space="0" w:color="auto"/>
        <w:bottom w:val="none" w:sz="0" w:space="0" w:color="auto"/>
        <w:right w:val="none" w:sz="0" w:space="0" w:color="auto"/>
      </w:divBdr>
      <w:divsChild>
        <w:div w:id="301228895">
          <w:marLeft w:val="0"/>
          <w:marRight w:val="0"/>
          <w:marTop w:val="225"/>
          <w:marBottom w:val="375"/>
          <w:divBdr>
            <w:top w:val="single" w:sz="6" w:space="30" w:color="CCCCCC"/>
            <w:left w:val="single" w:sz="6" w:space="31" w:color="CCCCCC"/>
            <w:bottom w:val="single" w:sz="12" w:space="30" w:color="BBBBBB"/>
            <w:right w:val="single" w:sz="12" w:space="31" w:color="BBBBBB"/>
          </w:divBdr>
          <w:divsChild>
            <w:div w:id="301228886">
              <w:marLeft w:val="0"/>
              <w:marRight w:val="0"/>
              <w:marTop w:val="0"/>
              <w:marBottom w:val="288"/>
              <w:divBdr>
                <w:top w:val="none" w:sz="0" w:space="0" w:color="auto"/>
                <w:left w:val="none" w:sz="0" w:space="0" w:color="auto"/>
                <w:bottom w:val="none" w:sz="0" w:space="0" w:color="auto"/>
                <w:right w:val="none" w:sz="0" w:space="0" w:color="auto"/>
              </w:divBdr>
              <w:divsChild>
                <w:div w:id="301228832">
                  <w:marLeft w:val="0"/>
                  <w:marRight w:val="0"/>
                  <w:marTop w:val="0"/>
                  <w:marBottom w:val="0"/>
                  <w:divBdr>
                    <w:top w:val="none" w:sz="0" w:space="0" w:color="auto"/>
                    <w:left w:val="none" w:sz="0" w:space="0" w:color="auto"/>
                    <w:bottom w:val="none" w:sz="0" w:space="0" w:color="auto"/>
                    <w:right w:val="none" w:sz="0" w:space="0" w:color="auto"/>
                  </w:divBdr>
                  <w:divsChild>
                    <w:div w:id="301228838">
                      <w:marLeft w:val="0"/>
                      <w:marRight w:val="0"/>
                      <w:marTop w:val="0"/>
                      <w:marBottom w:val="288"/>
                      <w:divBdr>
                        <w:top w:val="none" w:sz="0" w:space="0" w:color="auto"/>
                        <w:left w:val="none" w:sz="0" w:space="0" w:color="auto"/>
                        <w:bottom w:val="none" w:sz="0" w:space="0" w:color="auto"/>
                        <w:right w:val="none" w:sz="0" w:space="0" w:color="auto"/>
                      </w:divBdr>
                      <w:divsChild>
                        <w:div w:id="301228823">
                          <w:marLeft w:val="0"/>
                          <w:marRight w:val="0"/>
                          <w:marTop w:val="0"/>
                          <w:marBottom w:val="288"/>
                          <w:divBdr>
                            <w:top w:val="none" w:sz="0" w:space="0" w:color="auto"/>
                            <w:left w:val="none" w:sz="0" w:space="0" w:color="auto"/>
                            <w:bottom w:val="none" w:sz="0" w:space="0" w:color="auto"/>
                            <w:right w:val="none" w:sz="0" w:space="0" w:color="auto"/>
                          </w:divBdr>
                        </w:div>
                        <w:div w:id="301228831">
                          <w:marLeft w:val="0"/>
                          <w:marRight w:val="0"/>
                          <w:marTop w:val="0"/>
                          <w:marBottom w:val="288"/>
                          <w:divBdr>
                            <w:top w:val="none" w:sz="0" w:space="0" w:color="auto"/>
                            <w:left w:val="none" w:sz="0" w:space="0" w:color="auto"/>
                            <w:bottom w:val="none" w:sz="0" w:space="0" w:color="auto"/>
                            <w:right w:val="none" w:sz="0" w:space="0" w:color="auto"/>
                          </w:divBdr>
                        </w:div>
                        <w:div w:id="301228843">
                          <w:marLeft w:val="0"/>
                          <w:marRight w:val="0"/>
                          <w:marTop w:val="0"/>
                          <w:marBottom w:val="288"/>
                          <w:divBdr>
                            <w:top w:val="none" w:sz="0" w:space="0" w:color="auto"/>
                            <w:left w:val="none" w:sz="0" w:space="0" w:color="auto"/>
                            <w:bottom w:val="none" w:sz="0" w:space="0" w:color="auto"/>
                            <w:right w:val="none" w:sz="0" w:space="0" w:color="auto"/>
                          </w:divBdr>
                        </w:div>
                        <w:div w:id="301228856">
                          <w:marLeft w:val="0"/>
                          <w:marRight w:val="0"/>
                          <w:marTop w:val="0"/>
                          <w:marBottom w:val="288"/>
                          <w:divBdr>
                            <w:top w:val="none" w:sz="0" w:space="0" w:color="auto"/>
                            <w:left w:val="none" w:sz="0" w:space="0" w:color="auto"/>
                            <w:bottom w:val="none" w:sz="0" w:space="0" w:color="auto"/>
                            <w:right w:val="none" w:sz="0" w:space="0" w:color="auto"/>
                          </w:divBdr>
                        </w:div>
                        <w:div w:id="301228861">
                          <w:marLeft w:val="0"/>
                          <w:marRight w:val="0"/>
                          <w:marTop w:val="0"/>
                          <w:marBottom w:val="288"/>
                          <w:divBdr>
                            <w:top w:val="none" w:sz="0" w:space="0" w:color="auto"/>
                            <w:left w:val="none" w:sz="0" w:space="0" w:color="auto"/>
                            <w:bottom w:val="none" w:sz="0" w:space="0" w:color="auto"/>
                            <w:right w:val="none" w:sz="0" w:space="0" w:color="auto"/>
                          </w:divBdr>
                        </w:div>
                        <w:div w:id="301228864">
                          <w:marLeft w:val="0"/>
                          <w:marRight w:val="0"/>
                          <w:marTop w:val="0"/>
                          <w:marBottom w:val="288"/>
                          <w:divBdr>
                            <w:top w:val="none" w:sz="0" w:space="0" w:color="auto"/>
                            <w:left w:val="none" w:sz="0" w:space="0" w:color="auto"/>
                            <w:bottom w:val="none" w:sz="0" w:space="0" w:color="auto"/>
                            <w:right w:val="none" w:sz="0" w:space="0" w:color="auto"/>
                          </w:divBdr>
                        </w:div>
                        <w:div w:id="301228875">
                          <w:marLeft w:val="0"/>
                          <w:marRight w:val="0"/>
                          <w:marTop w:val="0"/>
                          <w:marBottom w:val="288"/>
                          <w:divBdr>
                            <w:top w:val="none" w:sz="0" w:space="0" w:color="auto"/>
                            <w:left w:val="none" w:sz="0" w:space="0" w:color="auto"/>
                            <w:bottom w:val="none" w:sz="0" w:space="0" w:color="auto"/>
                            <w:right w:val="none" w:sz="0" w:space="0" w:color="auto"/>
                          </w:divBdr>
                        </w:div>
                        <w:div w:id="301228877">
                          <w:marLeft w:val="0"/>
                          <w:marRight w:val="0"/>
                          <w:marTop w:val="0"/>
                          <w:marBottom w:val="288"/>
                          <w:divBdr>
                            <w:top w:val="none" w:sz="0" w:space="0" w:color="auto"/>
                            <w:left w:val="none" w:sz="0" w:space="0" w:color="auto"/>
                            <w:bottom w:val="none" w:sz="0" w:space="0" w:color="auto"/>
                            <w:right w:val="none" w:sz="0" w:space="0" w:color="auto"/>
                          </w:divBdr>
                        </w:div>
                        <w:div w:id="301228879">
                          <w:marLeft w:val="0"/>
                          <w:marRight w:val="0"/>
                          <w:marTop w:val="0"/>
                          <w:marBottom w:val="288"/>
                          <w:divBdr>
                            <w:top w:val="none" w:sz="0" w:space="0" w:color="auto"/>
                            <w:left w:val="none" w:sz="0" w:space="0" w:color="auto"/>
                            <w:bottom w:val="none" w:sz="0" w:space="0" w:color="auto"/>
                            <w:right w:val="none" w:sz="0" w:space="0" w:color="auto"/>
                          </w:divBdr>
                        </w:div>
                      </w:divsChild>
                    </w:div>
                  </w:divsChild>
                </w:div>
              </w:divsChild>
            </w:div>
            <w:div w:id="301228896">
              <w:marLeft w:val="0"/>
              <w:marRight w:val="0"/>
              <w:marTop w:val="0"/>
              <w:marBottom w:val="288"/>
              <w:divBdr>
                <w:top w:val="none" w:sz="0" w:space="0" w:color="auto"/>
                <w:left w:val="none" w:sz="0" w:space="0" w:color="auto"/>
                <w:bottom w:val="none" w:sz="0" w:space="0" w:color="auto"/>
                <w:right w:val="none" w:sz="0" w:space="0" w:color="auto"/>
              </w:divBdr>
              <w:divsChild>
                <w:div w:id="301228824">
                  <w:marLeft w:val="0"/>
                  <w:marRight w:val="0"/>
                  <w:marTop w:val="0"/>
                  <w:marBottom w:val="0"/>
                  <w:divBdr>
                    <w:top w:val="none" w:sz="0" w:space="0" w:color="auto"/>
                    <w:left w:val="none" w:sz="0" w:space="0" w:color="auto"/>
                    <w:bottom w:val="none" w:sz="0" w:space="0" w:color="auto"/>
                    <w:right w:val="none" w:sz="0" w:space="0" w:color="auto"/>
                  </w:divBdr>
                  <w:divsChild>
                    <w:div w:id="301228822">
                      <w:marLeft w:val="0"/>
                      <w:marRight w:val="0"/>
                      <w:marTop w:val="0"/>
                      <w:marBottom w:val="288"/>
                      <w:divBdr>
                        <w:top w:val="none" w:sz="0" w:space="0" w:color="auto"/>
                        <w:left w:val="none" w:sz="0" w:space="0" w:color="auto"/>
                        <w:bottom w:val="none" w:sz="0" w:space="0" w:color="auto"/>
                        <w:right w:val="none" w:sz="0" w:space="0" w:color="auto"/>
                      </w:divBdr>
                      <w:divsChild>
                        <w:div w:id="301228826">
                          <w:marLeft w:val="0"/>
                          <w:marRight w:val="0"/>
                          <w:marTop w:val="0"/>
                          <w:marBottom w:val="288"/>
                          <w:divBdr>
                            <w:top w:val="none" w:sz="0" w:space="0" w:color="auto"/>
                            <w:left w:val="none" w:sz="0" w:space="0" w:color="auto"/>
                            <w:bottom w:val="none" w:sz="0" w:space="0" w:color="auto"/>
                            <w:right w:val="none" w:sz="0" w:space="0" w:color="auto"/>
                          </w:divBdr>
                        </w:div>
                        <w:div w:id="301228839">
                          <w:marLeft w:val="0"/>
                          <w:marRight w:val="0"/>
                          <w:marTop w:val="0"/>
                          <w:marBottom w:val="288"/>
                          <w:divBdr>
                            <w:top w:val="none" w:sz="0" w:space="0" w:color="auto"/>
                            <w:left w:val="none" w:sz="0" w:space="0" w:color="auto"/>
                            <w:bottom w:val="none" w:sz="0" w:space="0" w:color="auto"/>
                            <w:right w:val="none" w:sz="0" w:space="0" w:color="auto"/>
                          </w:divBdr>
                        </w:div>
                        <w:div w:id="301228840">
                          <w:marLeft w:val="0"/>
                          <w:marRight w:val="0"/>
                          <w:marTop w:val="0"/>
                          <w:marBottom w:val="288"/>
                          <w:divBdr>
                            <w:top w:val="none" w:sz="0" w:space="0" w:color="auto"/>
                            <w:left w:val="none" w:sz="0" w:space="0" w:color="auto"/>
                            <w:bottom w:val="none" w:sz="0" w:space="0" w:color="auto"/>
                            <w:right w:val="none" w:sz="0" w:space="0" w:color="auto"/>
                          </w:divBdr>
                        </w:div>
                        <w:div w:id="301228842">
                          <w:marLeft w:val="0"/>
                          <w:marRight w:val="0"/>
                          <w:marTop w:val="0"/>
                          <w:marBottom w:val="288"/>
                          <w:divBdr>
                            <w:top w:val="none" w:sz="0" w:space="0" w:color="auto"/>
                            <w:left w:val="none" w:sz="0" w:space="0" w:color="auto"/>
                            <w:bottom w:val="none" w:sz="0" w:space="0" w:color="auto"/>
                            <w:right w:val="none" w:sz="0" w:space="0" w:color="auto"/>
                          </w:divBdr>
                        </w:div>
                        <w:div w:id="301228849">
                          <w:marLeft w:val="0"/>
                          <w:marRight w:val="0"/>
                          <w:marTop w:val="0"/>
                          <w:marBottom w:val="288"/>
                          <w:divBdr>
                            <w:top w:val="none" w:sz="0" w:space="0" w:color="auto"/>
                            <w:left w:val="none" w:sz="0" w:space="0" w:color="auto"/>
                            <w:bottom w:val="none" w:sz="0" w:space="0" w:color="auto"/>
                            <w:right w:val="none" w:sz="0" w:space="0" w:color="auto"/>
                          </w:divBdr>
                        </w:div>
                        <w:div w:id="301228854">
                          <w:marLeft w:val="0"/>
                          <w:marRight w:val="0"/>
                          <w:marTop w:val="0"/>
                          <w:marBottom w:val="288"/>
                          <w:divBdr>
                            <w:top w:val="none" w:sz="0" w:space="0" w:color="auto"/>
                            <w:left w:val="none" w:sz="0" w:space="0" w:color="auto"/>
                            <w:bottom w:val="none" w:sz="0" w:space="0" w:color="auto"/>
                            <w:right w:val="none" w:sz="0" w:space="0" w:color="auto"/>
                          </w:divBdr>
                        </w:div>
                        <w:div w:id="301228860">
                          <w:marLeft w:val="0"/>
                          <w:marRight w:val="0"/>
                          <w:marTop w:val="0"/>
                          <w:marBottom w:val="288"/>
                          <w:divBdr>
                            <w:top w:val="none" w:sz="0" w:space="0" w:color="auto"/>
                            <w:left w:val="none" w:sz="0" w:space="0" w:color="auto"/>
                            <w:bottom w:val="none" w:sz="0" w:space="0" w:color="auto"/>
                            <w:right w:val="none" w:sz="0" w:space="0" w:color="auto"/>
                          </w:divBdr>
                        </w:div>
                        <w:div w:id="301228868">
                          <w:marLeft w:val="0"/>
                          <w:marRight w:val="0"/>
                          <w:marTop w:val="0"/>
                          <w:marBottom w:val="288"/>
                          <w:divBdr>
                            <w:top w:val="none" w:sz="0" w:space="0" w:color="auto"/>
                            <w:left w:val="none" w:sz="0" w:space="0" w:color="auto"/>
                            <w:bottom w:val="none" w:sz="0" w:space="0" w:color="auto"/>
                            <w:right w:val="none" w:sz="0" w:space="0" w:color="auto"/>
                          </w:divBdr>
                        </w:div>
                        <w:div w:id="301228869">
                          <w:marLeft w:val="0"/>
                          <w:marRight w:val="0"/>
                          <w:marTop w:val="0"/>
                          <w:marBottom w:val="288"/>
                          <w:divBdr>
                            <w:top w:val="single" w:sz="12" w:space="4" w:color="FFD324"/>
                            <w:left w:val="single" w:sz="12" w:space="11" w:color="FFD324"/>
                            <w:bottom w:val="single" w:sz="12" w:space="4" w:color="FFD324"/>
                            <w:right w:val="single" w:sz="12" w:space="11" w:color="FFD324"/>
                          </w:divBdr>
                        </w:div>
                        <w:div w:id="301228870">
                          <w:marLeft w:val="0"/>
                          <w:marRight w:val="0"/>
                          <w:marTop w:val="0"/>
                          <w:marBottom w:val="288"/>
                          <w:divBdr>
                            <w:top w:val="none" w:sz="0" w:space="0" w:color="auto"/>
                            <w:left w:val="none" w:sz="0" w:space="0" w:color="auto"/>
                            <w:bottom w:val="none" w:sz="0" w:space="0" w:color="auto"/>
                            <w:right w:val="none" w:sz="0" w:space="0" w:color="auto"/>
                          </w:divBdr>
                        </w:div>
                        <w:div w:id="301228880">
                          <w:marLeft w:val="0"/>
                          <w:marRight w:val="0"/>
                          <w:marTop w:val="0"/>
                          <w:marBottom w:val="288"/>
                          <w:divBdr>
                            <w:top w:val="none" w:sz="0" w:space="0" w:color="auto"/>
                            <w:left w:val="none" w:sz="0" w:space="0" w:color="auto"/>
                            <w:bottom w:val="none" w:sz="0" w:space="0" w:color="auto"/>
                            <w:right w:val="none" w:sz="0" w:space="0" w:color="auto"/>
                          </w:divBdr>
                        </w:div>
                        <w:div w:id="301228882">
                          <w:marLeft w:val="0"/>
                          <w:marRight w:val="0"/>
                          <w:marTop w:val="0"/>
                          <w:marBottom w:val="288"/>
                          <w:divBdr>
                            <w:top w:val="none" w:sz="0" w:space="0" w:color="auto"/>
                            <w:left w:val="none" w:sz="0" w:space="0" w:color="auto"/>
                            <w:bottom w:val="none" w:sz="0" w:space="0" w:color="auto"/>
                            <w:right w:val="none" w:sz="0" w:space="0" w:color="auto"/>
                          </w:divBdr>
                          <w:divsChild>
                            <w:div w:id="301228873">
                              <w:marLeft w:val="0"/>
                              <w:marRight w:val="0"/>
                              <w:marTop w:val="0"/>
                              <w:marBottom w:val="288"/>
                              <w:divBdr>
                                <w:top w:val="none" w:sz="0" w:space="0" w:color="auto"/>
                                <w:left w:val="none" w:sz="0" w:space="0" w:color="auto"/>
                                <w:bottom w:val="none" w:sz="0" w:space="0" w:color="auto"/>
                                <w:right w:val="none" w:sz="0" w:space="0" w:color="auto"/>
                              </w:divBdr>
                            </w:div>
                            <w:div w:id="301228899">
                              <w:marLeft w:val="0"/>
                              <w:marRight w:val="0"/>
                              <w:marTop w:val="0"/>
                              <w:marBottom w:val="288"/>
                              <w:divBdr>
                                <w:top w:val="none" w:sz="0" w:space="0" w:color="auto"/>
                                <w:left w:val="none" w:sz="0" w:space="0" w:color="auto"/>
                                <w:bottom w:val="none" w:sz="0" w:space="0" w:color="auto"/>
                                <w:right w:val="none" w:sz="0" w:space="0" w:color="auto"/>
                              </w:divBdr>
                            </w:div>
                          </w:divsChild>
                        </w:div>
                        <w:div w:id="301228883">
                          <w:marLeft w:val="0"/>
                          <w:marRight w:val="0"/>
                          <w:marTop w:val="0"/>
                          <w:marBottom w:val="288"/>
                          <w:divBdr>
                            <w:top w:val="none" w:sz="0" w:space="0" w:color="auto"/>
                            <w:left w:val="none" w:sz="0" w:space="0" w:color="auto"/>
                            <w:bottom w:val="none" w:sz="0" w:space="0" w:color="auto"/>
                            <w:right w:val="none" w:sz="0" w:space="0" w:color="auto"/>
                          </w:divBdr>
                        </w:div>
                        <w:div w:id="301228887">
                          <w:marLeft w:val="0"/>
                          <w:marRight w:val="0"/>
                          <w:marTop w:val="0"/>
                          <w:marBottom w:val="288"/>
                          <w:divBdr>
                            <w:top w:val="none" w:sz="0" w:space="0" w:color="auto"/>
                            <w:left w:val="none" w:sz="0" w:space="0" w:color="auto"/>
                            <w:bottom w:val="none" w:sz="0" w:space="0" w:color="auto"/>
                            <w:right w:val="none" w:sz="0" w:space="0" w:color="auto"/>
                          </w:divBdr>
                        </w:div>
                        <w:div w:id="301228891">
                          <w:marLeft w:val="0"/>
                          <w:marRight w:val="0"/>
                          <w:marTop w:val="0"/>
                          <w:marBottom w:val="288"/>
                          <w:divBdr>
                            <w:top w:val="none" w:sz="0" w:space="0" w:color="auto"/>
                            <w:left w:val="none" w:sz="0" w:space="0" w:color="auto"/>
                            <w:bottom w:val="none" w:sz="0" w:space="0" w:color="auto"/>
                            <w:right w:val="none" w:sz="0" w:space="0" w:color="auto"/>
                          </w:divBdr>
                        </w:div>
                        <w:div w:id="301228894">
                          <w:marLeft w:val="0"/>
                          <w:marRight w:val="0"/>
                          <w:marTop w:val="0"/>
                          <w:marBottom w:val="288"/>
                          <w:divBdr>
                            <w:top w:val="none" w:sz="0" w:space="0" w:color="auto"/>
                            <w:left w:val="none" w:sz="0" w:space="0" w:color="auto"/>
                            <w:bottom w:val="none" w:sz="0" w:space="0" w:color="auto"/>
                            <w:right w:val="none" w:sz="0" w:space="0" w:color="auto"/>
                          </w:divBdr>
                        </w:div>
                        <w:div w:id="301228897">
                          <w:marLeft w:val="0"/>
                          <w:marRight w:val="0"/>
                          <w:marTop w:val="0"/>
                          <w:marBottom w:val="288"/>
                          <w:divBdr>
                            <w:top w:val="none" w:sz="0" w:space="0" w:color="auto"/>
                            <w:left w:val="none" w:sz="0" w:space="0" w:color="auto"/>
                            <w:bottom w:val="none" w:sz="0" w:space="0" w:color="auto"/>
                            <w:right w:val="none" w:sz="0" w:space="0" w:color="auto"/>
                          </w:divBdr>
                        </w:div>
                        <w:div w:id="301228898">
                          <w:marLeft w:val="0"/>
                          <w:marRight w:val="0"/>
                          <w:marTop w:val="0"/>
                          <w:marBottom w:val="288"/>
                          <w:divBdr>
                            <w:top w:val="none" w:sz="0" w:space="0" w:color="auto"/>
                            <w:left w:val="none" w:sz="0" w:space="0" w:color="auto"/>
                            <w:bottom w:val="none" w:sz="0" w:space="0" w:color="auto"/>
                            <w:right w:val="none" w:sz="0" w:space="0" w:color="auto"/>
                          </w:divBdr>
                        </w:div>
                      </w:divsChild>
                    </w:div>
                    <w:div w:id="301228825">
                      <w:marLeft w:val="0"/>
                      <w:marRight w:val="0"/>
                      <w:marTop w:val="0"/>
                      <w:marBottom w:val="288"/>
                      <w:divBdr>
                        <w:top w:val="none" w:sz="0" w:space="0" w:color="auto"/>
                        <w:left w:val="none" w:sz="0" w:space="0" w:color="auto"/>
                        <w:bottom w:val="none" w:sz="0" w:space="0" w:color="auto"/>
                        <w:right w:val="none" w:sz="0" w:space="0" w:color="auto"/>
                      </w:divBdr>
                    </w:div>
                    <w:div w:id="301228827">
                      <w:marLeft w:val="0"/>
                      <w:marRight w:val="0"/>
                      <w:marTop w:val="0"/>
                      <w:marBottom w:val="288"/>
                      <w:divBdr>
                        <w:top w:val="none" w:sz="0" w:space="0" w:color="auto"/>
                        <w:left w:val="none" w:sz="0" w:space="0" w:color="auto"/>
                        <w:bottom w:val="none" w:sz="0" w:space="0" w:color="auto"/>
                        <w:right w:val="none" w:sz="0" w:space="0" w:color="auto"/>
                      </w:divBdr>
                    </w:div>
                    <w:div w:id="301228829">
                      <w:marLeft w:val="0"/>
                      <w:marRight w:val="0"/>
                      <w:marTop w:val="0"/>
                      <w:marBottom w:val="288"/>
                      <w:divBdr>
                        <w:top w:val="none" w:sz="0" w:space="0" w:color="auto"/>
                        <w:left w:val="none" w:sz="0" w:space="0" w:color="auto"/>
                        <w:bottom w:val="none" w:sz="0" w:space="0" w:color="auto"/>
                        <w:right w:val="none" w:sz="0" w:space="0" w:color="auto"/>
                      </w:divBdr>
                    </w:div>
                    <w:div w:id="301228830">
                      <w:marLeft w:val="0"/>
                      <w:marRight w:val="0"/>
                      <w:marTop w:val="0"/>
                      <w:marBottom w:val="288"/>
                      <w:divBdr>
                        <w:top w:val="none" w:sz="0" w:space="0" w:color="auto"/>
                        <w:left w:val="none" w:sz="0" w:space="0" w:color="auto"/>
                        <w:bottom w:val="none" w:sz="0" w:space="0" w:color="auto"/>
                        <w:right w:val="none" w:sz="0" w:space="0" w:color="auto"/>
                      </w:divBdr>
                    </w:div>
                    <w:div w:id="301228833">
                      <w:marLeft w:val="0"/>
                      <w:marRight w:val="0"/>
                      <w:marTop w:val="0"/>
                      <w:marBottom w:val="288"/>
                      <w:divBdr>
                        <w:top w:val="none" w:sz="0" w:space="0" w:color="auto"/>
                        <w:left w:val="none" w:sz="0" w:space="0" w:color="auto"/>
                        <w:bottom w:val="none" w:sz="0" w:space="0" w:color="auto"/>
                        <w:right w:val="none" w:sz="0" w:space="0" w:color="auto"/>
                      </w:divBdr>
                    </w:div>
                    <w:div w:id="301228834">
                      <w:marLeft w:val="0"/>
                      <w:marRight w:val="0"/>
                      <w:marTop w:val="0"/>
                      <w:marBottom w:val="288"/>
                      <w:divBdr>
                        <w:top w:val="none" w:sz="0" w:space="0" w:color="auto"/>
                        <w:left w:val="none" w:sz="0" w:space="0" w:color="auto"/>
                        <w:bottom w:val="none" w:sz="0" w:space="0" w:color="auto"/>
                        <w:right w:val="none" w:sz="0" w:space="0" w:color="auto"/>
                      </w:divBdr>
                    </w:div>
                    <w:div w:id="301228836">
                      <w:marLeft w:val="0"/>
                      <w:marRight w:val="0"/>
                      <w:marTop w:val="0"/>
                      <w:marBottom w:val="288"/>
                      <w:divBdr>
                        <w:top w:val="none" w:sz="0" w:space="0" w:color="auto"/>
                        <w:left w:val="none" w:sz="0" w:space="0" w:color="auto"/>
                        <w:bottom w:val="none" w:sz="0" w:space="0" w:color="auto"/>
                        <w:right w:val="none" w:sz="0" w:space="0" w:color="auto"/>
                      </w:divBdr>
                    </w:div>
                    <w:div w:id="301228837">
                      <w:marLeft w:val="0"/>
                      <w:marRight w:val="0"/>
                      <w:marTop w:val="0"/>
                      <w:marBottom w:val="288"/>
                      <w:divBdr>
                        <w:top w:val="none" w:sz="0" w:space="0" w:color="auto"/>
                        <w:left w:val="none" w:sz="0" w:space="0" w:color="auto"/>
                        <w:bottom w:val="none" w:sz="0" w:space="0" w:color="auto"/>
                        <w:right w:val="none" w:sz="0" w:space="0" w:color="auto"/>
                      </w:divBdr>
                    </w:div>
                    <w:div w:id="301228848">
                      <w:marLeft w:val="0"/>
                      <w:marRight w:val="0"/>
                      <w:marTop w:val="0"/>
                      <w:marBottom w:val="288"/>
                      <w:divBdr>
                        <w:top w:val="none" w:sz="0" w:space="0" w:color="auto"/>
                        <w:left w:val="none" w:sz="0" w:space="0" w:color="auto"/>
                        <w:bottom w:val="none" w:sz="0" w:space="0" w:color="auto"/>
                        <w:right w:val="none" w:sz="0" w:space="0" w:color="auto"/>
                      </w:divBdr>
                    </w:div>
                    <w:div w:id="301228851">
                      <w:marLeft w:val="0"/>
                      <w:marRight w:val="0"/>
                      <w:marTop w:val="0"/>
                      <w:marBottom w:val="288"/>
                      <w:divBdr>
                        <w:top w:val="none" w:sz="0" w:space="0" w:color="auto"/>
                        <w:left w:val="none" w:sz="0" w:space="0" w:color="auto"/>
                        <w:bottom w:val="none" w:sz="0" w:space="0" w:color="auto"/>
                        <w:right w:val="none" w:sz="0" w:space="0" w:color="auto"/>
                      </w:divBdr>
                    </w:div>
                    <w:div w:id="301228852">
                      <w:marLeft w:val="0"/>
                      <w:marRight w:val="0"/>
                      <w:marTop w:val="0"/>
                      <w:marBottom w:val="288"/>
                      <w:divBdr>
                        <w:top w:val="none" w:sz="0" w:space="0" w:color="auto"/>
                        <w:left w:val="none" w:sz="0" w:space="0" w:color="auto"/>
                        <w:bottom w:val="none" w:sz="0" w:space="0" w:color="auto"/>
                        <w:right w:val="none" w:sz="0" w:space="0" w:color="auto"/>
                      </w:divBdr>
                    </w:div>
                    <w:div w:id="301228857">
                      <w:marLeft w:val="0"/>
                      <w:marRight w:val="0"/>
                      <w:marTop w:val="0"/>
                      <w:marBottom w:val="288"/>
                      <w:divBdr>
                        <w:top w:val="none" w:sz="0" w:space="0" w:color="auto"/>
                        <w:left w:val="none" w:sz="0" w:space="0" w:color="auto"/>
                        <w:bottom w:val="none" w:sz="0" w:space="0" w:color="auto"/>
                        <w:right w:val="none" w:sz="0" w:space="0" w:color="auto"/>
                      </w:divBdr>
                    </w:div>
                    <w:div w:id="301228858">
                      <w:marLeft w:val="0"/>
                      <w:marRight w:val="0"/>
                      <w:marTop w:val="0"/>
                      <w:marBottom w:val="288"/>
                      <w:divBdr>
                        <w:top w:val="none" w:sz="0" w:space="0" w:color="auto"/>
                        <w:left w:val="none" w:sz="0" w:space="0" w:color="auto"/>
                        <w:bottom w:val="none" w:sz="0" w:space="0" w:color="auto"/>
                        <w:right w:val="none" w:sz="0" w:space="0" w:color="auto"/>
                      </w:divBdr>
                    </w:div>
                    <w:div w:id="301228859">
                      <w:marLeft w:val="0"/>
                      <w:marRight w:val="0"/>
                      <w:marTop w:val="0"/>
                      <w:marBottom w:val="288"/>
                      <w:divBdr>
                        <w:top w:val="none" w:sz="0" w:space="0" w:color="auto"/>
                        <w:left w:val="none" w:sz="0" w:space="0" w:color="auto"/>
                        <w:bottom w:val="none" w:sz="0" w:space="0" w:color="auto"/>
                        <w:right w:val="none" w:sz="0" w:space="0" w:color="auto"/>
                      </w:divBdr>
                    </w:div>
                    <w:div w:id="301228862">
                      <w:marLeft w:val="0"/>
                      <w:marRight w:val="0"/>
                      <w:marTop w:val="0"/>
                      <w:marBottom w:val="0"/>
                      <w:divBdr>
                        <w:top w:val="none" w:sz="0" w:space="0" w:color="auto"/>
                        <w:left w:val="none" w:sz="0" w:space="0" w:color="auto"/>
                        <w:bottom w:val="none" w:sz="0" w:space="0" w:color="auto"/>
                        <w:right w:val="none" w:sz="0" w:space="0" w:color="auto"/>
                      </w:divBdr>
                    </w:div>
                    <w:div w:id="301228863">
                      <w:marLeft w:val="0"/>
                      <w:marRight w:val="0"/>
                      <w:marTop w:val="0"/>
                      <w:marBottom w:val="288"/>
                      <w:divBdr>
                        <w:top w:val="single" w:sz="6" w:space="0" w:color="CCCCCC"/>
                        <w:left w:val="single" w:sz="6" w:space="0" w:color="CCCCCC"/>
                        <w:bottom w:val="single" w:sz="6" w:space="0" w:color="CCCCCC"/>
                        <w:right w:val="single" w:sz="6" w:space="0" w:color="CCCCCC"/>
                      </w:divBdr>
                    </w:div>
                    <w:div w:id="301228865">
                      <w:marLeft w:val="0"/>
                      <w:marRight w:val="0"/>
                      <w:marTop w:val="0"/>
                      <w:marBottom w:val="288"/>
                      <w:divBdr>
                        <w:top w:val="none" w:sz="0" w:space="0" w:color="auto"/>
                        <w:left w:val="none" w:sz="0" w:space="0" w:color="auto"/>
                        <w:bottom w:val="none" w:sz="0" w:space="0" w:color="auto"/>
                        <w:right w:val="none" w:sz="0" w:space="0" w:color="auto"/>
                      </w:divBdr>
                    </w:div>
                    <w:div w:id="301228867">
                      <w:marLeft w:val="0"/>
                      <w:marRight w:val="0"/>
                      <w:marTop w:val="0"/>
                      <w:marBottom w:val="288"/>
                      <w:divBdr>
                        <w:top w:val="none" w:sz="0" w:space="0" w:color="auto"/>
                        <w:left w:val="none" w:sz="0" w:space="0" w:color="auto"/>
                        <w:bottom w:val="none" w:sz="0" w:space="0" w:color="auto"/>
                        <w:right w:val="none" w:sz="0" w:space="0" w:color="auto"/>
                      </w:divBdr>
                    </w:div>
                    <w:div w:id="301228871">
                      <w:marLeft w:val="0"/>
                      <w:marRight w:val="0"/>
                      <w:marTop w:val="0"/>
                      <w:marBottom w:val="288"/>
                      <w:divBdr>
                        <w:top w:val="none" w:sz="0" w:space="0" w:color="auto"/>
                        <w:left w:val="none" w:sz="0" w:space="0" w:color="auto"/>
                        <w:bottom w:val="none" w:sz="0" w:space="0" w:color="auto"/>
                        <w:right w:val="none" w:sz="0" w:space="0" w:color="auto"/>
                      </w:divBdr>
                    </w:div>
                    <w:div w:id="301228874">
                      <w:marLeft w:val="0"/>
                      <w:marRight w:val="0"/>
                      <w:marTop w:val="0"/>
                      <w:marBottom w:val="288"/>
                      <w:divBdr>
                        <w:top w:val="none" w:sz="0" w:space="0" w:color="auto"/>
                        <w:left w:val="none" w:sz="0" w:space="0" w:color="auto"/>
                        <w:bottom w:val="none" w:sz="0" w:space="0" w:color="auto"/>
                        <w:right w:val="none" w:sz="0" w:space="0" w:color="auto"/>
                      </w:divBdr>
                      <w:divsChild>
                        <w:div w:id="301228835">
                          <w:marLeft w:val="0"/>
                          <w:marRight w:val="0"/>
                          <w:marTop w:val="0"/>
                          <w:marBottom w:val="288"/>
                          <w:divBdr>
                            <w:top w:val="none" w:sz="0" w:space="0" w:color="auto"/>
                            <w:left w:val="none" w:sz="0" w:space="0" w:color="auto"/>
                            <w:bottom w:val="none" w:sz="0" w:space="0" w:color="auto"/>
                            <w:right w:val="none" w:sz="0" w:space="0" w:color="auto"/>
                          </w:divBdr>
                        </w:div>
                        <w:div w:id="301228866">
                          <w:marLeft w:val="0"/>
                          <w:marRight w:val="0"/>
                          <w:marTop w:val="0"/>
                          <w:marBottom w:val="288"/>
                          <w:divBdr>
                            <w:top w:val="none" w:sz="0" w:space="0" w:color="auto"/>
                            <w:left w:val="none" w:sz="0" w:space="0" w:color="auto"/>
                            <w:bottom w:val="none" w:sz="0" w:space="0" w:color="auto"/>
                            <w:right w:val="none" w:sz="0" w:space="0" w:color="auto"/>
                          </w:divBdr>
                        </w:div>
                        <w:div w:id="301228884">
                          <w:marLeft w:val="0"/>
                          <w:marRight w:val="0"/>
                          <w:marTop w:val="0"/>
                          <w:marBottom w:val="288"/>
                          <w:divBdr>
                            <w:top w:val="none" w:sz="0" w:space="0" w:color="auto"/>
                            <w:left w:val="none" w:sz="0" w:space="0" w:color="auto"/>
                            <w:bottom w:val="none" w:sz="0" w:space="0" w:color="auto"/>
                            <w:right w:val="none" w:sz="0" w:space="0" w:color="auto"/>
                          </w:divBdr>
                        </w:div>
                      </w:divsChild>
                    </w:div>
                    <w:div w:id="301228876">
                      <w:marLeft w:val="0"/>
                      <w:marRight w:val="0"/>
                      <w:marTop w:val="0"/>
                      <w:marBottom w:val="288"/>
                      <w:divBdr>
                        <w:top w:val="none" w:sz="0" w:space="0" w:color="auto"/>
                        <w:left w:val="none" w:sz="0" w:space="0" w:color="auto"/>
                        <w:bottom w:val="none" w:sz="0" w:space="0" w:color="auto"/>
                        <w:right w:val="none" w:sz="0" w:space="0" w:color="auto"/>
                      </w:divBdr>
                    </w:div>
                    <w:div w:id="301228885">
                      <w:marLeft w:val="0"/>
                      <w:marRight w:val="0"/>
                      <w:marTop w:val="0"/>
                      <w:marBottom w:val="288"/>
                      <w:divBdr>
                        <w:top w:val="none" w:sz="0" w:space="0" w:color="auto"/>
                        <w:left w:val="none" w:sz="0" w:space="0" w:color="auto"/>
                        <w:bottom w:val="none" w:sz="0" w:space="0" w:color="auto"/>
                        <w:right w:val="none" w:sz="0" w:space="0" w:color="auto"/>
                      </w:divBdr>
                    </w:div>
                    <w:div w:id="301228888">
                      <w:marLeft w:val="0"/>
                      <w:marRight w:val="0"/>
                      <w:marTop w:val="0"/>
                      <w:marBottom w:val="288"/>
                      <w:divBdr>
                        <w:top w:val="none" w:sz="0" w:space="0" w:color="auto"/>
                        <w:left w:val="none" w:sz="0" w:space="0" w:color="auto"/>
                        <w:bottom w:val="none" w:sz="0" w:space="0" w:color="auto"/>
                        <w:right w:val="none" w:sz="0" w:space="0" w:color="auto"/>
                      </w:divBdr>
                    </w:div>
                  </w:divsChild>
                </w:div>
                <w:div w:id="301228841">
                  <w:marLeft w:val="0"/>
                  <w:marRight w:val="0"/>
                  <w:marTop w:val="0"/>
                  <w:marBottom w:val="0"/>
                  <w:divBdr>
                    <w:top w:val="none" w:sz="0" w:space="0" w:color="auto"/>
                    <w:left w:val="none" w:sz="0" w:space="0" w:color="auto"/>
                    <w:bottom w:val="none" w:sz="0" w:space="0" w:color="auto"/>
                    <w:right w:val="none" w:sz="0" w:space="0" w:color="auto"/>
                  </w:divBdr>
                </w:div>
                <w:div w:id="301228878">
                  <w:marLeft w:val="0"/>
                  <w:marRight w:val="0"/>
                  <w:marTop w:val="0"/>
                  <w:marBottom w:val="0"/>
                  <w:divBdr>
                    <w:top w:val="none" w:sz="0" w:space="0" w:color="auto"/>
                    <w:left w:val="none" w:sz="0" w:space="0" w:color="auto"/>
                    <w:bottom w:val="none" w:sz="0" w:space="0" w:color="auto"/>
                    <w:right w:val="none" w:sz="0" w:space="0" w:color="auto"/>
                  </w:divBdr>
                  <w:divsChild>
                    <w:div w:id="301228828">
                      <w:marLeft w:val="0"/>
                      <w:marRight w:val="0"/>
                      <w:marTop w:val="0"/>
                      <w:marBottom w:val="288"/>
                      <w:divBdr>
                        <w:top w:val="none" w:sz="0" w:space="0" w:color="auto"/>
                        <w:left w:val="none" w:sz="0" w:space="0" w:color="auto"/>
                        <w:bottom w:val="none" w:sz="0" w:space="0" w:color="auto"/>
                        <w:right w:val="none" w:sz="0" w:space="0" w:color="auto"/>
                      </w:divBdr>
                    </w:div>
                    <w:div w:id="301228881">
                      <w:marLeft w:val="0"/>
                      <w:marRight w:val="0"/>
                      <w:marTop w:val="0"/>
                      <w:marBottom w:val="288"/>
                      <w:divBdr>
                        <w:top w:val="none" w:sz="0" w:space="0" w:color="auto"/>
                        <w:left w:val="none" w:sz="0" w:space="0" w:color="auto"/>
                        <w:bottom w:val="none" w:sz="0" w:space="0" w:color="auto"/>
                        <w:right w:val="none" w:sz="0" w:space="0" w:color="auto"/>
                      </w:divBdr>
                    </w:div>
                  </w:divsChild>
                </w:div>
                <w:div w:id="301228890">
                  <w:marLeft w:val="0"/>
                  <w:marRight w:val="0"/>
                  <w:marTop w:val="0"/>
                  <w:marBottom w:val="0"/>
                  <w:divBdr>
                    <w:top w:val="none" w:sz="0" w:space="0" w:color="auto"/>
                    <w:left w:val="none" w:sz="0" w:space="0" w:color="auto"/>
                    <w:bottom w:val="none" w:sz="0" w:space="0" w:color="auto"/>
                    <w:right w:val="none" w:sz="0" w:space="0" w:color="auto"/>
                  </w:divBdr>
                  <w:divsChild>
                    <w:div w:id="301228847">
                      <w:marLeft w:val="0"/>
                      <w:marRight w:val="0"/>
                      <w:marTop w:val="0"/>
                      <w:marBottom w:val="288"/>
                      <w:divBdr>
                        <w:top w:val="none" w:sz="0" w:space="0" w:color="auto"/>
                        <w:left w:val="none" w:sz="0" w:space="0" w:color="auto"/>
                        <w:bottom w:val="none" w:sz="0" w:space="0" w:color="auto"/>
                        <w:right w:val="none" w:sz="0" w:space="0" w:color="auto"/>
                      </w:divBdr>
                      <w:divsChild>
                        <w:div w:id="301228844">
                          <w:marLeft w:val="0"/>
                          <w:marRight w:val="0"/>
                          <w:marTop w:val="0"/>
                          <w:marBottom w:val="288"/>
                          <w:divBdr>
                            <w:top w:val="none" w:sz="0" w:space="0" w:color="auto"/>
                            <w:left w:val="none" w:sz="0" w:space="0" w:color="auto"/>
                            <w:bottom w:val="none" w:sz="0" w:space="0" w:color="auto"/>
                            <w:right w:val="none" w:sz="0" w:space="0" w:color="auto"/>
                          </w:divBdr>
                        </w:div>
                        <w:div w:id="301228846">
                          <w:marLeft w:val="0"/>
                          <w:marRight w:val="0"/>
                          <w:marTop w:val="0"/>
                          <w:marBottom w:val="288"/>
                          <w:divBdr>
                            <w:top w:val="none" w:sz="0" w:space="0" w:color="auto"/>
                            <w:left w:val="none" w:sz="0" w:space="0" w:color="auto"/>
                            <w:bottom w:val="none" w:sz="0" w:space="0" w:color="auto"/>
                            <w:right w:val="none" w:sz="0" w:space="0" w:color="auto"/>
                          </w:divBdr>
                        </w:div>
                        <w:div w:id="301228850">
                          <w:marLeft w:val="0"/>
                          <w:marRight w:val="0"/>
                          <w:marTop w:val="0"/>
                          <w:marBottom w:val="288"/>
                          <w:divBdr>
                            <w:top w:val="single" w:sz="12" w:space="4" w:color="FFD324"/>
                            <w:left w:val="single" w:sz="12" w:space="11" w:color="FFD324"/>
                            <w:bottom w:val="single" w:sz="12" w:space="4" w:color="FFD324"/>
                            <w:right w:val="single" w:sz="12" w:space="11" w:color="FFD324"/>
                          </w:divBdr>
                        </w:div>
                        <w:div w:id="301228853">
                          <w:marLeft w:val="0"/>
                          <w:marRight w:val="0"/>
                          <w:marTop w:val="0"/>
                          <w:marBottom w:val="288"/>
                          <w:divBdr>
                            <w:top w:val="none" w:sz="0" w:space="0" w:color="auto"/>
                            <w:left w:val="none" w:sz="0" w:space="0" w:color="auto"/>
                            <w:bottom w:val="none" w:sz="0" w:space="0" w:color="auto"/>
                            <w:right w:val="none" w:sz="0" w:space="0" w:color="auto"/>
                          </w:divBdr>
                        </w:div>
                        <w:div w:id="301228855">
                          <w:marLeft w:val="0"/>
                          <w:marRight w:val="0"/>
                          <w:marTop w:val="0"/>
                          <w:marBottom w:val="288"/>
                          <w:divBdr>
                            <w:top w:val="none" w:sz="0" w:space="0" w:color="auto"/>
                            <w:left w:val="none" w:sz="0" w:space="0" w:color="auto"/>
                            <w:bottom w:val="none" w:sz="0" w:space="0" w:color="auto"/>
                            <w:right w:val="none" w:sz="0" w:space="0" w:color="auto"/>
                          </w:divBdr>
                        </w:div>
                        <w:div w:id="301228872">
                          <w:marLeft w:val="0"/>
                          <w:marRight w:val="0"/>
                          <w:marTop w:val="0"/>
                          <w:marBottom w:val="288"/>
                          <w:divBdr>
                            <w:top w:val="none" w:sz="0" w:space="0" w:color="auto"/>
                            <w:left w:val="none" w:sz="0" w:space="0" w:color="auto"/>
                            <w:bottom w:val="none" w:sz="0" w:space="0" w:color="auto"/>
                            <w:right w:val="none" w:sz="0" w:space="0" w:color="auto"/>
                          </w:divBdr>
                        </w:div>
                        <w:div w:id="301228889">
                          <w:marLeft w:val="0"/>
                          <w:marRight w:val="0"/>
                          <w:marTop w:val="0"/>
                          <w:marBottom w:val="288"/>
                          <w:divBdr>
                            <w:top w:val="none" w:sz="0" w:space="0" w:color="auto"/>
                            <w:left w:val="none" w:sz="0" w:space="0" w:color="auto"/>
                            <w:bottom w:val="none" w:sz="0" w:space="0" w:color="auto"/>
                            <w:right w:val="none" w:sz="0" w:space="0" w:color="auto"/>
                          </w:divBdr>
                        </w:div>
                        <w:div w:id="301228892">
                          <w:marLeft w:val="0"/>
                          <w:marRight w:val="0"/>
                          <w:marTop w:val="0"/>
                          <w:marBottom w:val="288"/>
                          <w:divBdr>
                            <w:top w:val="none" w:sz="0" w:space="0" w:color="auto"/>
                            <w:left w:val="none" w:sz="0" w:space="0" w:color="auto"/>
                            <w:bottom w:val="none" w:sz="0" w:space="0" w:color="auto"/>
                            <w:right w:val="none" w:sz="0" w:space="0" w:color="auto"/>
                          </w:divBdr>
                        </w:div>
                        <w:div w:id="301228893">
                          <w:marLeft w:val="0"/>
                          <w:marRight w:val="0"/>
                          <w:marTop w:val="0"/>
                          <w:marBottom w:val="288"/>
                          <w:divBdr>
                            <w:top w:val="none" w:sz="0" w:space="0" w:color="auto"/>
                            <w:left w:val="none" w:sz="0" w:space="0" w:color="auto"/>
                            <w:bottom w:val="none" w:sz="0" w:space="0" w:color="auto"/>
                            <w:right w:val="none" w:sz="0" w:space="0" w:color="auto"/>
                          </w:divBdr>
                        </w:div>
                      </w:divsChild>
                    </w:div>
                  </w:divsChild>
                </w:div>
              </w:divsChild>
            </w:div>
          </w:divsChild>
        </w:div>
      </w:divsChild>
    </w:div>
    <w:div w:id="586352647">
      <w:bodyDiv w:val="1"/>
      <w:marLeft w:val="0"/>
      <w:marRight w:val="0"/>
      <w:marTop w:val="0"/>
      <w:marBottom w:val="0"/>
      <w:divBdr>
        <w:top w:val="none" w:sz="0" w:space="0" w:color="auto"/>
        <w:left w:val="none" w:sz="0" w:space="0" w:color="auto"/>
        <w:bottom w:val="none" w:sz="0" w:space="0" w:color="auto"/>
        <w:right w:val="none" w:sz="0" w:space="0" w:color="auto"/>
      </w:divBdr>
    </w:div>
    <w:div w:id="804588540">
      <w:bodyDiv w:val="1"/>
      <w:marLeft w:val="0"/>
      <w:marRight w:val="0"/>
      <w:marTop w:val="0"/>
      <w:marBottom w:val="0"/>
      <w:divBdr>
        <w:top w:val="none" w:sz="0" w:space="0" w:color="auto"/>
        <w:left w:val="none" w:sz="0" w:space="0" w:color="auto"/>
        <w:bottom w:val="none" w:sz="0" w:space="0" w:color="auto"/>
        <w:right w:val="none" w:sz="0" w:space="0" w:color="auto"/>
      </w:divBdr>
      <w:divsChild>
        <w:div w:id="1986736610">
          <w:marLeft w:val="0"/>
          <w:marRight w:val="0"/>
          <w:marTop w:val="0"/>
          <w:marBottom w:val="0"/>
          <w:divBdr>
            <w:top w:val="none" w:sz="0" w:space="0" w:color="auto"/>
            <w:left w:val="none" w:sz="0" w:space="0" w:color="auto"/>
            <w:bottom w:val="none" w:sz="0" w:space="0" w:color="auto"/>
            <w:right w:val="none" w:sz="0" w:space="0" w:color="auto"/>
          </w:divBdr>
        </w:div>
        <w:div w:id="1417239500">
          <w:marLeft w:val="0"/>
          <w:marRight w:val="0"/>
          <w:marTop w:val="0"/>
          <w:marBottom w:val="0"/>
          <w:divBdr>
            <w:top w:val="none" w:sz="0" w:space="0" w:color="auto"/>
            <w:left w:val="none" w:sz="0" w:space="0" w:color="auto"/>
            <w:bottom w:val="none" w:sz="0" w:space="0" w:color="auto"/>
            <w:right w:val="none" w:sz="0" w:space="0" w:color="auto"/>
          </w:divBdr>
        </w:div>
        <w:div w:id="950622815">
          <w:marLeft w:val="0"/>
          <w:marRight w:val="0"/>
          <w:marTop w:val="0"/>
          <w:marBottom w:val="0"/>
          <w:divBdr>
            <w:top w:val="none" w:sz="0" w:space="0" w:color="auto"/>
            <w:left w:val="none" w:sz="0" w:space="0" w:color="auto"/>
            <w:bottom w:val="none" w:sz="0" w:space="0" w:color="auto"/>
            <w:right w:val="none" w:sz="0" w:space="0" w:color="auto"/>
          </w:divBdr>
        </w:div>
        <w:div w:id="133528097">
          <w:marLeft w:val="0"/>
          <w:marRight w:val="0"/>
          <w:marTop w:val="0"/>
          <w:marBottom w:val="0"/>
          <w:divBdr>
            <w:top w:val="none" w:sz="0" w:space="0" w:color="auto"/>
            <w:left w:val="none" w:sz="0" w:space="0" w:color="auto"/>
            <w:bottom w:val="none" w:sz="0" w:space="0" w:color="auto"/>
            <w:right w:val="none" w:sz="0" w:space="0" w:color="auto"/>
          </w:divBdr>
        </w:div>
        <w:div w:id="1715999489">
          <w:marLeft w:val="0"/>
          <w:marRight w:val="0"/>
          <w:marTop w:val="0"/>
          <w:marBottom w:val="0"/>
          <w:divBdr>
            <w:top w:val="none" w:sz="0" w:space="0" w:color="auto"/>
            <w:left w:val="none" w:sz="0" w:space="0" w:color="auto"/>
            <w:bottom w:val="none" w:sz="0" w:space="0" w:color="auto"/>
            <w:right w:val="none" w:sz="0" w:space="0" w:color="auto"/>
          </w:divBdr>
        </w:div>
        <w:div w:id="315885095">
          <w:marLeft w:val="0"/>
          <w:marRight w:val="0"/>
          <w:marTop w:val="0"/>
          <w:marBottom w:val="0"/>
          <w:divBdr>
            <w:top w:val="none" w:sz="0" w:space="0" w:color="auto"/>
            <w:left w:val="none" w:sz="0" w:space="0" w:color="auto"/>
            <w:bottom w:val="none" w:sz="0" w:space="0" w:color="auto"/>
            <w:right w:val="none" w:sz="0" w:space="0" w:color="auto"/>
          </w:divBdr>
        </w:div>
        <w:div w:id="283392507">
          <w:marLeft w:val="0"/>
          <w:marRight w:val="0"/>
          <w:marTop w:val="0"/>
          <w:marBottom w:val="0"/>
          <w:divBdr>
            <w:top w:val="none" w:sz="0" w:space="0" w:color="auto"/>
            <w:left w:val="none" w:sz="0" w:space="0" w:color="auto"/>
            <w:bottom w:val="none" w:sz="0" w:space="0" w:color="auto"/>
            <w:right w:val="none" w:sz="0" w:space="0" w:color="auto"/>
          </w:divBdr>
        </w:div>
        <w:div w:id="1687175398">
          <w:marLeft w:val="0"/>
          <w:marRight w:val="0"/>
          <w:marTop w:val="0"/>
          <w:marBottom w:val="0"/>
          <w:divBdr>
            <w:top w:val="none" w:sz="0" w:space="0" w:color="auto"/>
            <w:left w:val="none" w:sz="0" w:space="0" w:color="auto"/>
            <w:bottom w:val="none" w:sz="0" w:space="0" w:color="auto"/>
            <w:right w:val="none" w:sz="0" w:space="0" w:color="auto"/>
          </w:divBdr>
        </w:div>
        <w:div w:id="1661885388">
          <w:marLeft w:val="0"/>
          <w:marRight w:val="0"/>
          <w:marTop w:val="0"/>
          <w:marBottom w:val="0"/>
          <w:divBdr>
            <w:top w:val="none" w:sz="0" w:space="0" w:color="auto"/>
            <w:left w:val="none" w:sz="0" w:space="0" w:color="auto"/>
            <w:bottom w:val="none" w:sz="0" w:space="0" w:color="auto"/>
            <w:right w:val="none" w:sz="0" w:space="0" w:color="auto"/>
          </w:divBdr>
        </w:div>
        <w:div w:id="933589069">
          <w:marLeft w:val="0"/>
          <w:marRight w:val="0"/>
          <w:marTop w:val="0"/>
          <w:marBottom w:val="0"/>
          <w:divBdr>
            <w:top w:val="none" w:sz="0" w:space="0" w:color="auto"/>
            <w:left w:val="none" w:sz="0" w:space="0" w:color="auto"/>
            <w:bottom w:val="none" w:sz="0" w:space="0" w:color="auto"/>
            <w:right w:val="none" w:sz="0" w:space="0" w:color="auto"/>
          </w:divBdr>
        </w:div>
        <w:div w:id="1931499008">
          <w:marLeft w:val="0"/>
          <w:marRight w:val="0"/>
          <w:marTop w:val="0"/>
          <w:marBottom w:val="0"/>
          <w:divBdr>
            <w:top w:val="none" w:sz="0" w:space="0" w:color="auto"/>
            <w:left w:val="none" w:sz="0" w:space="0" w:color="auto"/>
            <w:bottom w:val="none" w:sz="0" w:space="0" w:color="auto"/>
            <w:right w:val="none" w:sz="0" w:space="0" w:color="auto"/>
          </w:divBdr>
        </w:div>
        <w:div w:id="1754161886">
          <w:marLeft w:val="0"/>
          <w:marRight w:val="0"/>
          <w:marTop w:val="0"/>
          <w:marBottom w:val="0"/>
          <w:divBdr>
            <w:top w:val="none" w:sz="0" w:space="0" w:color="auto"/>
            <w:left w:val="none" w:sz="0" w:space="0" w:color="auto"/>
            <w:bottom w:val="none" w:sz="0" w:space="0" w:color="auto"/>
            <w:right w:val="none" w:sz="0" w:space="0" w:color="auto"/>
          </w:divBdr>
        </w:div>
        <w:div w:id="2110931788">
          <w:marLeft w:val="0"/>
          <w:marRight w:val="0"/>
          <w:marTop w:val="0"/>
          <w:marBottom w:val="0"/>
          <w:divBdr>
            <w:top w:val="none" w:sz="0" w:space="0" w:color="auto"/>
            <w:left w:val="none" w:sz="0" w:space="0" w:color="auto"/>
            <w:bottom w:val="none" w:sz="0" w:space="0" w:color="auto"/>
            <w:right w:val="none" w:sz="0" w:space="0" w:color="auto"/>
          </w:divBdr>
        </w:div>
        <w:div w:id="1273246661">
          <w:marLeft w:val="0"/>
          <w:marRight w:val="0"/>
          <w:marTop w:val="0"/>
          <w:marBottom w:val="0"/>
          <w:divBdr>
            <w:top w:val="none" w:sz="0" w:space="0" w:color="auto"/>
            <w:left w:val="none" w:sz="0" w:space="0" w:color="auto"/>
            <w:bottom w:val="none" w:sz="0" w:space="0" w:color="auto"/>
            <w:right w:val="none" w:sz="0" w:space="0" w:color="auto"/>
          </w:divBdr>
        </w:div>
      </w:divsChild>
    </w:div>
    <w:div w:id="1084566996">
      <w:bodyDiv w:val="1"/>
      <w:marLeft w:val="0"/>
      <w:marRight w:val="0"/>
      <w:marTop w:val="0"/>
      <w:marBottom w:val="0"/>
      <w:divBdr>
        <w:top w:val="none" w:sz="0" w:space="0" w:color="auto"/>
        <w:left w:val="none" w:sz="0" w:space="0" w:color="auto"/>
        <w:bottom w:val="none" w:sz="0" w:space="0" w:color="auto"/>
        <w:right w:val="none" w:sz="0" w:space="0" w:color="auto"/>
      </w:divBdr>
    </w:div>
    <w:div w:id="1145975198">
      <w:bodyDiv w:val="1"/>
      <w:marLeft w:val="0"/>
      <w:marRight w:val="0"/>
      <w:marTop w:val="0"/>
      <w:marBottom w:val="0"/>
      <w:divBdr>
        <w:top w:val="none" w:sz="0" w:space="0" w:color="auto"/>
        <w:left w:val="none" w:sz="0" w:space="0" w:color="auto"/>
        <w:bottom w:val="none" w:sz="0" w:space="0" w:color="auto"/>
        <w:right w:val="none" w:sz="0" w:space="0" w:color="auto"/>
      </w:divBdr>
    </w:div>
    <w:div w:id="1206873559">
      <w:bodyDiv w:val="1"/>
      <w:marLeft w:val="0"/>
      <w:marRight w:val="0"/>
      <w:marTop w:val="0"/>
      <w:marBottom w:val="0"/>
      <w:divBdr>
        <w:top w:val="none" w:sz="0" w:space="0" w:color="auto"/>
        <w:left w:val="none" w:sz="0" w:space="0" w:color="auto"/>
        <w:bottom w:val="none" w:sz="0" w:space="0" w:color="auto"/>
        <w:right w:val="none" w:sz="0" w:space="0" w:color="auto"/>
      </w:divBdr>
    </w:div>
    <w:div w:id="2071806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file:///X:\olex2-trunk\ManualImages\HelicalChain\02.png" TargetMode="External"/><Relationship Id="rId26" Type="http://schemas.openxmlformats.org/officeDocument/2006/relationships/image" Target="file:///X:\olex2-trunk\ManualImages\HelicalChain\06.png" TargetMode="External"/><Relationship Id="rId39" Type="http://schemas.openxmlformats.org/officeDocument/2006/relationships/hyperlink" Target="http://en.wikipedia.org/wiki/STL_(file_format)"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helx.uni-ac.gwdg.de/SHELX/" TargetMode="External"/><Relationship Id="rId42" Type="http://schemas.openxmlformats.org/officeDocument/2006/relationships/hyperlink" Target="http://cctbx.sourceforge.net/" TargetMode="External"/><Relationship Id="rId47" Type="http://schemas.openxmlformats.org/officeDocument/2006/relationships/footer" Target="footer1.xml"/><Relationship Id="rId50"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file:///X:\olex2-trunk\ManualImages\ScreenDisplay\01.PN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yperlink" Target="http://shelx.uni-ac.gwdg.de/SHELX/index.html" TargetMode="External"/><Relationship Id="rId38" Type="http://schemas.openxmlformats.org/officeDocument/2006/relationships/image" Target="media/image20.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file:///X:\olex2-trunk\ManualImages\HelicalChain\01.png" TargetMode="External"/><Relationship Id="rId20" Type="http://schemas.openxmlformats.org/officeDocument/2006/relationships/image" Target="file:///X:\olex2-trunk\ManualImages\HelicalChain\03.png" TargetMode="External"/><Relationship Id="rId29" Type="http://schemas.openxmlformats.org/officeDocument/2006/relationships/image" Target="media/image14.png"/><Relationship Id="rId41" Type="http://schemas.openxmlformats.org/officeDocument/2006/relationships/hyperlink" Target="http://en.wikipedia.org/wiki/Vr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file:///X:\olex2-trunk\ManualImages\HelicalChain\05.png" TargetMode="External"/><Relationship Id="rId32" Type="http://schemas.openxmlformats.org/officeDocument/2006/relationships/image" Target="media/image17.png"/><Relationship Id="rId37" Type="http://schemas.openxmlformats.org/officeDocument/2006/relationships/image" Target="media/image19.png"/><Relationship Id="rId40" Type="http://schemas.openxmlformats.org/officeDocument/2006/relationships/hyperlink" Target="http://en.wikipedia.org/wiki/PLY_(file_format)" TargetMode="External"/><Relationship Id="rId45" Type="http://schemas.openxmlformats.org/officeDocument/2006/relationships/hyperlink" Target="https://www.dlitz.net/software/pycrypto/"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www.olex2.org/PluginProvider1/download.xhtml"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hyperlink" Target="http://www.python.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file:///X:\olex2-trunk\ManualImages\ScreenDisplay\02.PNG" TargetMode="External"/><Relationship Id="rId22" Type="http://schemas.openxmlformats.org/officeDocument/2006/relationships/image" Target="file:///X:\olex2-trunk\ManualImages\HelicalChain\04.png"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hyperlink" Target="http://www.wxwidgets.org/"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E5B4D-C24E-4B96-863F-630BB8CF1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7864</TotalTime>
  <Pages>51</Pages>
  <Words>15099</Words>
  <Characters>86066</Characters>
  <Application>Microsoft Office Word</Application>
  <DocSecurity>0</DocSecurity>
  <Lines>717</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Oleg Dolomanov</dc:creator>
  <cp:lastModifiedBy>Horst</cp:lastModifiedBy>
  <cp:revision>109</cp:revision>
  <cp:lastPrinted>2014-11-20T14:34:00Z</cp:lastPrinted>
  <dcterms:created xsi:type="dcterms:W3CDTF">2011-12-16T10:09:00Z</dcterms:created>
  <dcterms:modified xsi:type="dcterms:W3CDTF">2015-11-30T13:29:00Z</dcterms:modified>
</cp:coreProperties>
</file>