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yukfte2zt0jj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Easy Rev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(75pts)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Running ltrace on the binary we can see that it does some transformation on the input string(in my case ‘"aaaaaaaaaaaaaaaaaa") and then compares it with some hardcoded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60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Trying the hardcoded string as the input reveals the flag: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59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Bonus: We discovered in the process that this transformation was in fact ROT13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1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