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before="480" w:lineRule="auto"/>
        <w:jc w:val="center"/>
        <w:rPr>
          <w:rFonts w:ascii="Roboto" w:cs="Roboto" w:eastAsia="Roboto" w:hAnsi="Roboto"/>
          <w:b w:val="1"/>
          <w:color w:val="343a40"/>
          <w:sz w:val="44"/>
          <w:szCs w:val="44"/>
        </w:rPr>
      </w:pPr>
      <w:bookmarkStart w:colFirst="0" w:colLast="0" w:name="_iq1g4sf82t6k" w:id="0"/>
      <w:bookmarkEnd w:id="0"/>
      <w:r w:rsidDel="00000000" w:rsidR="00000000" w:rsidRPr="00000000">
        <w:rPr>
          <w:rFonts w:ascii="Roboto" w:cs="Roboto" w:eastAsia="Roboto" w:hAnsi="Roboto"/>
          <w:b w:val="1"/>
          <w:color w:val="343a40"/>
          <w:sz w:val="44"/>
          <w:szCs w:val="44"/>
          <w:rtl w:val="0"/>
        </w:rPr>
        <w:t xml:space="preserve">Архитектурна документация на проект 15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Rule="auto"/>
        <w:jc w:val="center"/>
        <w:rPr>
          <w:rFonts w:ascii="Roboto" w:cs="Roboto" w:eastAsia="Roboto" w:hAnsi="Roboto"/>
          <w:b w:val="1"/>
          <w:color w:val="343a40"/>
          <w:sz w:val="40"/>
          <w:szCs w:val="40"/>
        </w:rPr>
      </w:pPr>
      <w:bookmarkStart w:colFirst="0" w:colLast="0" w:name="_hs1n33tdgl63" w:id="1"/>
      <w:bookmarkEnd w:id="1"/>
      <w:r w:rsidDel="00000000" w:rsidR="00000000" w:rsidRPr="00000000">
        <w:rPr>
          <w:rFonts w:ascii="Roboto" w:cs="Roboto" w:eastAsia="Roboto" w:hAnsi="Roboto"/>
          <w:b w:val="1"/>
          <w:color w:val="343a40"/>
          <w:sz w:val="40"/>
          <w:szCs w:val="40"/>
          <w:rtl w:val="0"/>
        </w:rPr>
        <w:t xml:space="preserve">Уеб платформа за социална свързаност и съжителство между студенти в Технически университет – София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9"/>
          <w:szCs w:val="29"/>
          <w:rtl w:val="0"/>
        </w:rPr>
        <w:t xml:space="preserve">Автори:</w:t>
      </w: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 </w:t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color w:val="343a40"/>
          <w:sz w:val="29"/>
          <w:szCs w:val="29"/>
          <w:rtl w:val="0"/>
        </w:rPr>
        <w:t xml:space="preserve">Дата:</w:t>
      </w: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 30.10.2025 г.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Даниел Филев, Кристиан Николов, 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Мартин Кънев, Милена Ангелова, Димитър Тодоров</w:t>
        <w:br w:type="textWrapping"/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jc w:val="both"/>
        <w:rPr>
          <w:rFonts w:ascii="Roboto" w:cs="Roboto" w:eastAsia="Roboto" w:hAnsi="Roboto"/>
          <w:b w:val="1"/>
          <w:color w:val="343a4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240" w:lineRule="auto"/>
        <w:ind w:left="720" w:hanging="360"/>
        <w:jc w:val="both"/>
        <w:rPr>
          <w:rFonts w:ascii="Roboto" w:cs="Roboto" w:eastAsia="Roboto" w:hAnsi="Roboto"/>
          <w:b w:val="1"/>
          <w:color w:val="343a40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34"/>
          <w:szCs w:val="34"/>
          <w:rtl w:val="0"/>
        </w:rPr>
        <w:t xml:space="preserve">Въведение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ind w:firstLine="72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Този документ представя архитектурата на уеб платформа, предназначена за социална интеграция и жилищна координация между студентите на ТУ-София. Целта е да се осигури структурирана, сигурна и мащабируема основа за реализацията на функционалностите, описани във функционалния проект.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Roboto" w:cs="Roboto" w:eastAsia="Roboto" w:hAnsi="Roboto"/>
          <w:b w:val="1"/>
          <w:color w:val="343a40"/>
          <w:sz w:val="26"/>
          <w:szCs w:val="26"/>
        </w:rPr>
      </w:pPr>
      <w:bookmarkStart w:colFirst="0" w:colLast="0" w:name="_a5sc71q8ohqs" w:id="2"/>
      <w:bookmarkEnd w:id="2"/>
      <w:r w:rsidDel="00000000" w:rsidR="00000000" w:rsidRPr="00000000">
        <w:rPr>
          <w:rFonts w:ascii="Roboto" w:cs="Roboto" w:eastAsia="Roboto" w:hAnsi="Roboto"/>
          <w:b w:val="1"/>
          <w:color w:val="343a40"/>
          <w:sz w:val="26"/>
          <w:szCs w:val="26"/>
          <w:rtl w:val="0"/>
        </w:rPr>
        <w:t xml:space="preserve">1.1 Участници в архитектурния процес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Софтуерни архитекти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дефинират структурата и технологичните решения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Backend разработчици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реализират бизнес логиката и API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Frontend разработчици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изграждат потребителския интерфейс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DevOps инженери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управляват инфраструктурата и внедряването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QA специалисти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тестват и валидират качеството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Представители на студентската общност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предоставят обратна връзка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40" w:lineRule="auto"/>
        <w:ind w:left="720" w:hanging="360"/>
        <w:jc w:val="both"/>
        <w:rPr>
          <w:rFonts w:ascii="Roboto" w:cs="Roboto" w:eastAsia="Roboto" w:hAnsi="Roboto"/>
          <w:b w:val="1"/>
          <w:color w:val="343a40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34"/>
          <w:szCs w:val="34"/>
          <w:rtl w:val="0"/>
        </w:rPr>
        <w:t xml:space="preserve"> Предназначение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Документът дефинира архитектурната рамка, която ръководи: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Проектирането и разработката на платформата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Внедряването в производствена среда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Поддръжката и бъдещите разширения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Комуникацията между техническите екипи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ind w:left="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1"/>
          <w:numId w:val="2"/>
        </w:numPr>
        <w:shd w:fill="ffffff" w:val="clear"/>
        <w:spacing w:after="8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pyhng7v6vbvl" w:id="3"/>
      <w:bookmarkEnd w:id="3"/>
      <w:r w:rsidDel="00000000" w:rsidR="00000000" w:rsidRPr="00000000">
        <w:rPr>
          <w:rFonts w:ascii="Roboto" w:cs="Roboto" w:eastAsia="Roboto" w:hAnsi="Roboto"/>
          <w:b w:val="1"/>
          <w:color w:val="343a40"/>
          <w:sz w:val="34"/>
          <w:szCs w:val="34"/>
          <w:rtl w:val="0"/>
        </w:rPr>
        <w:t xml:space="preserve">Обхват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Документът обхваща фазите: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Проектиране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архитектурни решения и технологичен избор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Разработка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имплементационни насоки и стандарти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Първоначално внедряване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deployment стратегия за блок 14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b w:val="1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43a40"/>
          <w:sz w:val="23"/>
          <w:szCs w:val="23"/>
          <w:rtl w:val="0"/>
        </w:rPr>
        <w:t xml:space="preserve">Извън обхвата: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Маркетингови стратегии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Правни аспекти и лицензиране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Дългосрочна оперативна поддръжка (след 12 месеца)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ind w:left="72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1"/>
          <w:numId w:val="2"/>
        </w:numPr>
        <w:shd w:fill="ffffff" w:val="clear"/>
        <w:spacing w:after="8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w0m6wnjjm64z" w:id="4"/>
      <w:bookmarkEnd w:id="4"/>
      <w:r w:rsidDel="00000000" w:rsidR="00000000" w:rsidRPr="00000000">
        <w:rPr>
          <w:rFonts w:ascii="Roboto" w:cs="Roboto" w:eastAsia="Roboto" w:hAnsi="Roboto"/>
          <w:b w:val="1"/>
          <w:color w:val="343a40"/>
          <w:sz w:val="34"/>
          <w:szCs w:val="34"/>
          <w:rtl w:val="0"/>
        </w:rPr>
        <w:t xml:space="preserve">Актьори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6090"/>
        <w:tblGridChange w:id="0">
          <w:tblGrid>
            <w:gridCol w:w="2940"/>
            <w:gridCol w:w="609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Актьор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Интерес към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Backend разработчици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Логически изглед, изглед на данните, API спецификации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Frontend разработчици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Use-case изглед, UI/UX насоки, интеграция с API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QA екип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Процесен изглед, нефункционални изисквания, тестови сценарии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DevOps инженери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Изглед на внедряването, infrastructure as code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Студенти </w:t>
            </w:r>
          </w:p>
          <w:p w:rsidR="00000000" w:rsidDel="00000000" w:rsidP="00000000" w:rsidRDefault="00000000" w:rsidRPr="00000000" w14:paraId="00000042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(крайни потребители)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Use-case изглед, функционални възможности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1"/>
          <w:numId w:val="2"/>
        </w:numPr>
        <w:shd w:fill="ffffff" w:val="clear"/>
        <w:spacing w:after="8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nd94fqghltfl" w:id="5"/>
      <w:bookmarkEnd w:id="5"/>
      <w:r w:rsidDel="00000000" w:rsidR="00000000" w:rsidRPr="00000000">
        <w:rPr>
          <w:rFonts w:ascii="Roboto" w:cs="Roboto" w:eastAsia="Roboto" w:hAnsi="Roboto"/>
          <w:b w:val="1"/>
          <w:color w:val="343a40"/>
          <w:sz w:val="34"/>
          <w:szCs w:val="34"/>
          <w:rtl w:val="0"/>
        </w:rPr>
        <w:t xml:space="preserve">Използвани термини и символи</w:t>
      </w:r>
    </w:p>
    <w:p w:rsidR="00000000" w:rsidDel="00000000" w:rsidP="00000000" w:rsidRDefault="00000000" w:rsidRPr="00000000" w14:paraId="00000046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870" w:tblpY="0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145"/>
        <w:tblGridChange w:id="0">
          <w:tblGrid>
            <w:gridCol w:w="2160"/>
            <w:gridCol w:w="514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JSON Web Token – стандарт за автентикация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Create, Read, Update, Delete операции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Representational State Transfer – архитектурен стил за API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Single Page Application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Object-Relational Mapping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Continuous Integration / Continuous Deployment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43a40"/>
                <w:sz w:val="23"/>
                <w:szCs w:val="23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General Data Protection Regulation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80" w:lineRule="auto"/>
        <w:ind w:left="72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bookmarkStart w:colFirst="0" w:colLast="0" w:name="_6ajca8aferh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1"/>
          <w:numId w:val="2"/>
        </w:numPr>
        <w:shd w:fill="ffffff" w:val="clear"/>
        <w:spacing w:after="0" w:afterAutospacing="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oxhbk339fr0j" w:id="7"/>
      <w:bookmarkEnd w:id="7"/>
      <w:r w:rsidDel="00000000" w:rsidR="00000000" w:rsidRPr="00000000">
        <w:rPr>
          <w:rFonts w:ascii="Roboto" w:cs="Roboto" w:eastAsia="Roboto" w:hAnsi="Roboto"/>
          <w:b w:val="1"/>
          <w:color w:val="343a40"/>
          <w:sz w:val="34"/>
          <w:szCs w:val="34"/>
          <w:rtl w:val="0"/>
        </w:rPr>
        <w:t xml:space="preserve">Източници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Функционално описание на проекта (вътрешен документ, 18.10.2025)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ISO/IEC 42010:2011 – Systems and software engineering — Architecture description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OWASP Security Guidelines 2024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PostgreSQL Documentation v16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React Documentation v18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AWS Well-Architected Framework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ind w:left="72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before="0" w:line="288" w:lineRule="auto"/>
        <w:ind w:left="720" w:hanging="360"/>
        <w:jc w:val="both"/>
        <w:rPr>
          <w:b w:val="1"/>
          <w:u w:val="none"/>
        </w:rPr>
      </w:pPr>
      <w:bookmarkStart w:colFirst="0" w:colLast="0" w:name="_jceo4feqrwvc" w:id="8"/>
      <w:bookmarkEnd w:id="8"/>
      <w:r w:rsidDel="00000000" w:rsidR="00000000" w:rsidRPr="00000000">
        <w:rPr>
          <w:b w:val="1"/>
          <w:rtl w:val="0"/>
        </w:rPr>
        <w:t xml:space="preserve">Архитектурен обзор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Архитектурата на платформата е представена чрез шест основни изгледа, всеки от които адресира специфичен аспект на системата и обслужва различни заинтересовани страни. Изгледите са избрани така, че да осигурят пълно покритие на функционалните, структурните и инфраструктурните аспекти на системата.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1"/>
          <w:numId w:val="2"/>
        </w:numPr>
        <w:spacing w:before="280" w:lineRule="auto"/>
        <w:ind w:left="1440" w:hanging="360"/>
        <w:jc w:val="both"/>
        <w:rPr/>
      </w:pPr>
      <w:bookmarkStart w:colFirst="0" w:colLast="0" w:name="_ss4tika72q0o" w:id="9"/>
      <w:bookmarkEnd w:id="9"/>
      <w:r w:rsidDel="00000000" w:rsidR="00000000" w:rsidRPr="00000000">
        <w:rPr>
          <w:b w:val="1"/>
          <w:color w:val="000000"/>
          <w:rtl w:val="0"/>
        </w:rPr>
        <w:t xml:space="preserve"> Използвани изгледи</w:t>
      </w:r>
    </w:p>
    <w:tbl>
      <w:tblPr>
        <w:tblStyle w:val="Table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875"/>
        <w:gridCol w:w="2925"/>
        <w:tblGridChange w:id="0">
          <w:tblGrid>
            <w:gridCol w:w="2640"/>
            <w:gridCol w:w="4875"/>
            <w:gridCol w:w="29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Изглед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Заинтересовани страни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Use-case изглед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Представя основните сценарии за взаимодействие между потребители и системата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Студенти, UX дизайнери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Логически изглед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Показва модулната структура и връзките между компонентите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Софтуерни архитекти, разработчици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Процесен изглед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Илюстрира алгоритми и бизнес процеси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разработчици, QA екип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Изглед на данните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Представя логическата структура на базата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DB инженери, разработчици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Изглед на внедряването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Описва физическата инфраструктура и комуникационните канали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DevOps, системни администратори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Изглед на имплементацията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Дефинира технологичния стек и слоевата архитектура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Софтуерни архитекти, разработчици</w:t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1"/>
          <w:numId w:val="2"/>
        </w:numPr>
        <w:spacing w:after="40" w:before="240" w:lineRule="auto"/>
        <w:ind w:left="1440" w:hanging="360"/>
        <w:jc w:val="both"/>
        <w:rPr/>
      </w:pPr>
      <w:bookmarkStart w:colFirst="0" w:colLast="0" w:name="_e88yej5gj4dq" w:id="10"/>
      <w:bookmarkEnd w:id="10"/>
      <w:r w:rsidDel="00000000" w:rsidR="00000000" w:rsidRPr="00000000">
        <w:rPr>
          <w:b w:val="1"/>
          <w:sz w:val="30"/>
          <w:szCs w:val="30"/>
          <w:rtl w:val="0"/>
        </w:rPr>
        <w:t xml:space="preserve">Use-case изглед</w:t>
      </w:r>
    </w:p>
    <w:p w:rsidR="00000000" w:rsidDel="00000000" w:rsidP="00000000" w:rsidRDefault="00000000" w:rsidRPr="00000000" w14:paraId="0000007D">
      <w:pPr>
        <w:keepNext w:val="0"/>
        <w:keepLines w:val="0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Да представи основните сценарии за взаимодействие между потребителите и системата. 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144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bus2rnp6e0s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Актьори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Гост-потребител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Регистриран студент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Организатор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Модератор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084">
      <w:pPr>
        <w:keepNext w:val="0"/>
        <w:keepLines w:val="0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Обхват</w:t>
      </w:r>
      <w:r w:rsidDel="00000000" w:rsidR="00000000" w:rsidRPr="00000000">
        <w:rPr>
          <w:rtl w:val="0"/>
        </w:rPr>
        <w:t xml:space="preserve">: </w:t>
      </w:r>
    </w:p>
    <w:tbl>
      <w:tblPr>
        <w:tblStyle w:val="Table4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Име на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Актьори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 и създаване на профил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Гост-потребител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Публикуване на обява за съквартирант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Оценяване на общежитие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Създаване на събитие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Организатор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Присъединяване към събитие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чат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Одобряване на съдържание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Модератор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на потребители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spacing w:after="240" w:before="240" w:lineRule="auto"/>
        <w:ind w:left="1145.19685039370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d0anrtkqle2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UC-01: Регистрация и създаване на профил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Гост-потребител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създаде акаунт и да получи достъп до функционалностите на платформата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не е регистриран и има валиден университетски имейл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Гост-потребителят отваря формата за регистрация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Въвежда университетски имейл → получава код за потвърждение</w:t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Въвежда кода → попълва лични данни (име, факултетен номер, интереси)</w:t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текущо общежитие (ако има)</w:t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Приема условията и създава профил</w:t>
      </w:r>
    </w:p>
    <w:p w:rsidR="00000000" w:rsidDel="00000000" w:rsidP="00000000" w:rsidRDefault="00000000" w:rsidRPr="00000000" w14:paraId="000000AB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изпраща потвърждение и активира акаунта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Невалиден имейл → показва грешка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Кодът е изтекъл → предлага нов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Имейл вече регистриран → пренасочване към „Забравена парола“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Създаден акаунт, потребителят е логнат, профилът е активен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ye69wdg9f1lc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UC-02: Публикуване на обява за съквартирант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публикува обява за търсене на съквартирант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няма активна обява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отваря секцията „Обяви“</w:t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Натиска „Създай обява“</w:t>
      </w:r>
    </w:p>
    <w:p w:rsidR="00000000" w:rsidDel="00000000" w:rsidP="00000000" w:rsidRDefault="00000000" w:rsidRPr="00000000" w14:paraId="000000B8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Попълва заглавие, описание, предпочитания, цена, общежитие</w:t>
      </w:r>
    </w:p>
    <w:p w:rsidR="00000000" w:rsidDel="00000000" w:rsidP="00000000" w:rsidRDefault="00000000" w:rsidRPr="00000000" w14:paraId="000000B9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срок на валидност</w:t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Потвърждава и публикува</w:t>
      </w:r>
    </w:p>
    <w:p w:rsidR="00000000" w:rsidDel="00000000" w:rsidP="00000000" w:rsidRDefault="00000000" w:rsidRPr="00000000" w14:paraId="000000BB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записва обявата и активира алгоритъма за съвпадение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Вече има активна обява → предлага редакция или изтриване</w:t>
      </w:r>
    </w:p>
    <w:p w:rsidR="00000000" w:rsidDel="00000000" w:rsidP="00000000" w:rsidRDefault="00000000" w:rsidRPr="00000000" w14:paraId="000000BE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Пропуснати задължителни полета → показва грешка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Обявата е активна, съвпаденията са генерирани, потребителят получава известия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9amvx49biq9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UC-03: Оценяване на общежитие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сподели мнение и оценка за общежитието, в което живее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има текущо общежитие в профила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отваря секцията „Оценки“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общежитие от списък или от профила си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Попълва рейтинг (1–5), коментар и категории (напр. хигиена, интернет)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Изпраща оценката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я записва и показва публично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Без текущо общежитие → системата предлага избор от списък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Вече е оценявал → предлага редакция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Оценката е записана, достъпна за други потребители, подлежи на модерация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hnjie2ggw5k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UC-04: Създаване на събитие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Организатор (регистриран студент с права)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създаде събитие за студенти (напр. кино вечер, работилница)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има активен профил и права за организатор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формата „Създай събитие“</w:t>
      </w:r>
    </w:p>
    <w:p w:rsidR="00000000" w:rsidDel="00000000" w:rsidP="00000000" w:rsidRDefault="00000000" w:rsidRPr="00000000" w14:paraId="000000D4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Въвежда заглавие, описание, дата, място, капацитет</w:t>
      </w:r>
    </w:p>
    <w:p w:rsidR="00000000" w:rsidDel="00000000" w:rsidP="00000000" w:rsidRDefault="00000000" w:rsidRPr="00000000" w14:paraId="000000D5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дали събитието е публично или частно</w:t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Потвърждава и публикува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Събитието се появява в календара и списъка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Пропуснати задължителни полета → грешка и подсказки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Дублирано събитие → предупреждение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Събитието е създадено, достъпно за присъединяване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p6mqshkign1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UC-05: Присъединяване към събитие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се запише за участие в събитие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събитието е активно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разглежда списък със събития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събитие и натиска „Присъедини се“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проверява капацитета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Записва участието и показва потвърждение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Събитието е пълно → показва „Изчерпано“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Вече е записан → предлага „Отмени участие“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Потребителят е добавен към списъка с участници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9uyi5hmg1lmq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UC-06: Real-time чат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комуникира с други студенти в реално време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има достъп до чат модул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чат секцията</w:t>
      </w:r>
    </w:p>
    <w:p w:rsidR="00000000" w:rsidDel="00000000" w:rsidP="00000000" w:rsidRDefault="00000000" w:rsidRPr="00000000" w14:paraId="000000EF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контакт или група</w:t>
      </w:r>
    </w:p>
    <w:p w:rsidR="00000000" w:rsidDel="00000000" w:rsidP="00000000" w:rsidRDefault="00000000" w:rsidRPr="00000000" w14:paraId="000000F0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Въвежда съобщение и изпраща</w:t>
      </w:r>
    </w:p>
    <w:p w:rsidR="00000000" w:rsidDel="00000000" w:rsidP="00000000" w:rsidRDefault="00000000" w:rsidRPr="00000000" w14:paraId="000000F1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Съобщението се показва веднага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Липса на интернет → показва грешка</w:t>
      </w:r>
    </w:p>
    <w:p w:rsidR="00000000" w:rsidDel="00000000" w:rsidP="00000000" w:rsidRDefault="00000000" w:rsidRPr="00000000" w14:paraId="000000F4">
      <w:pPr>
        <w:numPr>
          <w:ilvl w:val="1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Блокиран потребител → не може да изпраща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Съобщението е записано и доставено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w6jw23yodh9s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UC-07: Одобряване на съдържание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Модератор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прегледа и одобри/отхвърли потребителско съдържание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Модераторът е логнат и има достъп до админ панел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списък с чакащи оценки, обяви или коментари</w:t>
      </w:r>
    </w:p>
    <w:p w:rsidR="00000000" w:rsidDel="00000000" w:rsidP="00000000" w:rsidRDefault="00000000" w:rsidRPr="00000000" w14:paraId="000000FC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Преглежда съдържанието</w:t>
      </w:r>
    </w:p>
    <w:p w:rsidR="00000000" w:rsidDel="00000000" w:rsidP="00000000" w:rsidRDefault="00000000" w:rsidRPr="00000000" w14:paraId="000000FD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„Одобри“ или „Отхвърли“</w:t>
      </w:r>
    </w:p>
    <w:p w:rsidR="00000000" w:rsidDel="00000000" w:rsidP="00000000" w:rsidRDefault="00000000" w:rsidRPr="00000000" w14:paraId="000000FE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записва решението и уведомява автора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Съдържание нарушава правила → маркира за администратор</w:t>
      </w:r>
    </w:p>
    <w:p w:rsidR="00000000" w:rsidDel="00000000" w:rsidP="00000000" w:rsidRDefault="00000000" w:rsidRPr="00000000" w14:paraId="00000101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Неясно съдържание → връща за редакция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Съдържанието е обработено и видимо/скрито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xg058z2y6tyo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UC-08: Управление на потребители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Администратор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управлява потребителски акаунти и роли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Администраторът е логнат и има пълен достъп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списък с потребители</w:t>
      </w:r>
    </w:p>
    <w:p w:rsidR="00000000" w:rsidDel="00000000" w:rsidP="00000000" w:rsidRDefault="00000000" w:rsidRPr="00000000" w14:paraId="00000109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Търси по име, имейл или роля</w:t>
      </w:r>
    </w:p>
    <w:p w:rsidR="00000000" w:rsidDel="00000000" w:rsidP="00000000" w:rsidRDefault="00000000" w:rsidRPr="00000000" w14:paraId="0000010A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потребител и редактира роля, блокира или изтрива</w:t>
      </w:r>
    </w:p>
    <w:p w:rsidR="00000000" w:rsidDel="00000000" w:rsidP="00000000" w:rsidRDefault="00000000" w:rsidRPr="00000000" w14:paraId="0000010B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записва промените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Опит за промяна на системен акаунт → предупреждение</w:t>
      </w:r>
    </w:p>
    <w:p w:rsidR="00000000" w:rsidDel="00000000" w:rsidP="00000000" w:rsidRDefault="00000000" w:rsidRPr="00000000" w14:paraId="0000010E">
      <w:pPr>
        <w:numPr>
          <w:ilvl w:val="1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Липса на права → отказ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Промените са приложени, потребителят е актуализиран</w:t>
      </w:r>
    </w:p>
    <w:p w:rsidR="00000000" w:rsidDel="00000000" w:rsidP="00000000" w:rsidRDefault="00000000" w:rsidRPr="00000000" w14:paraId="00000110">
      <w:pPr>
        <w:keepNext w:val="0"/>
        <w:keepLines w:val="0"/>
        <w:spacing w:after="240" w:before="240" w:lineRule="auto"/>
        <w:ind w:left="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after="240" w:before="240" w:lineRule="auto"/>
        <w:ind w:left="425.19685039370086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after="240" w:before="240" w:lineRule="auto"/>
        <w:ind w:left="144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Полезен за</w:t>
      </w:r>
      <w:r w:rsidDel="00000000" w:rsidR="00000000" w:rsidRPr="00000000">
        <w:rPr>
          <w:rtl w:val="0"/>
        </w:rPr>
        <w:t xml:space="preserve">: UX дизайнери, анализатори, QA екип.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numPr>
          <w:ilvl w:val="1"/>
          <w:numId w:val="2"/>
        </w:numPr>
        <w:spacing w:after="80" w:lineRule="auto"/>
        <w:ind w:left="1440" w:hanging="360"/>
        <w:jc w:val="both"/>
        <w:rPr/>
      </w:pPr>
      <w:bookmarkStart w:colFirst="0" w:colLast="0" w:name="_u4szxw9xxq5u" w:id="20"/>
      <w:bookmarkEnd w:id="20"/>
      <w:r w:rsidDel="00000000" w:rsidR="00000000" w:rsidRPr="00000000">
        <w:rPr>
          <w:b w:val="1"/>
          <w:sz w:val="30"/>
          <w:szCs w:val="30"/>
          <w:rtl w:val="0"/>
        </w:rPr>
        <w:t xml:space="preserve">Логически модел на данните</w:t>
      </w:r>
    </w:p>
    <w:p w:rsidR="00000000" w:rsidDel="00000000" w:rsidP="00000000" w:rsidRDefault="00000000" w:rsidRPr="00000000" w14:paraId="00000115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опише модулната структура на приложението и логическите зависимости между компонентите. 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bgcdclcw9ypx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Authentication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Управлява процесите по регистрация, вход, изход и верификация на потребители.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Свързва се с </w:t>
      </w:r>
      <w:r w:rsidDel="00000000" w:rsidR="00000000" w:rsidRPr="00000000">
        <w:rPr>
          <w:b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достъп до лични данни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се от </w:t>
      </w:r>
      <w:r w:rsidDel="00000000" w:rsidR="00000000" w:rsidRPr="00000000">
        <w:rPr>
          <w:b w:val="1"/>
          <w:rtl w:val="0"/>
        </w:rPr>
        <w:t xml:space="preserve">Dorm Reviews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за валидиране на потребителски действия</w:t>
      </w:r>
    </w:p>
    <w:p w:rsidR="00000000" w:rsidDel="00000000" w:rsidP="00000000" w:rsidRDefault="00000000" w:rsidRPr="00000000" w14:paraId="0000011C">
      <w:pPr>
        <w:numPr>
          <w:ilvl w:val="1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Контролира достъпа до </w:t>
      </w:r>
      <w:r w:rsidDel="00000000" w:rsidR="00000000" w:rsidRPr="00000000">
        <w:rPr>
          <w:b w:val="1"/>
          <w:rtl w:val="0"/>
        </w:rPr>
        <w:t xml:space="preserve">Admin Panel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av05hn2sxvtw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Profile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Съхранява и управлява лична информация, интереси и текущо общежитие на потребителя.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current_dorm_id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се от </w:t>
      </w:r>
      <w:r w:rsidDel="00000000" w:rsidR="00000000" w:rsidRPr="00000000">
        <w:rPr>
          <w:b w:val="1"/>
          <w:rtl w:val="0"/>
        </w:rPr>
        <w:t xml:space="preserve">Listings</w:t>
      </w:r>
      <w:r w:rsidDel="00000000" w:rsidR="00000000" w:rsidRPr="00000000">
        <w:rPr>
          <w:rtl w:val="0"/>
        </w:rPr>
        <w:t xml:space="preserve"> за публикуване на обяви</w:t>
      </w:r>
    </w:p>
    <w:p w:rsidR="00000000" w:rsidDel="00000000" w:rsidP="00000000" w:rsidRDefault="00000000" w:rsidRPr="00000000" w14:paraId="00000122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Свързва се с </w:t>
      </w:r>
      <w:r w:rsidDel="00000000" w:rsidR="00000000" w:rsidRPr="00000000">
        <w:rPr>
          <w:b w:val="1"/>
          <w:rtl w:val="0"/>
        </w:rPr>
        <w:t xml:space="preserve">Dorm Reviews</w:t>
      </w:r>
      <w:r w:rsidDel="00000000" w:rsidR="00000000" w:rsidRPr="00000000">
        <w:rPr>
          <w:rtl w:val="0"/>
        </w:rPr>
        <w:t xml:space="preserve"> за идентификация на живущи</w:t>
      </w:r>
    </w:p>
    <w:p w:rsidR="00000000" w:rsidDel="00000000" w:rsidP="00000000" w:rsidRDefault="00000000" w:rsidRPr="00000000" w14:paraId="00000123">
      <w:pPr>
        <w:numPr>
          <w:ilvl w:val="1"/>
          <w:numId w:val="2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Предоставя входни данни за </w:t>
      </w:r>
      <w:r w:rsidDel="00000000" w:rsidR="00000000" w:rsidRPr="00000000">
        <w:rPr>
          <w:b w:val="1"/>
          <w:rtl w:val="0"/>
        </w:rPr>
        <w:t xml:space="preserve">Matching Engine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i6nrupigm7gf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Listings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Позволява на студентите да публикуват обяви за съквартиранти.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price_range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авторство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Свързва се с </w:t>
      </w:r>
      <w:r w:rsidDel="00000000" w:rsidR="00000000" w:rsidRPr="00000000">
        <w:rPr>
          <w:b w:val="1"/>
          <w:rtl w:val="0"/>
        </w:rPr>
        <w:t xml:space="preserve">Dorm Reviews</w:t>
      </w:r>
      <w:r w:rsidDel="00000000" w:rsidR="00000000" w:rsidRPr="00000000">
        <w:rPr>
          <w:rtl w:val="0"/>
        </w:rPr>
        <w:t xml:space="preserve"> за локация</w:t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Активира </w:t>
      </w:r>
      <w:r w:rsidDel="00000000" w:rsidR="00000000" w:rsidRPr="00000000">
        <w:rPr>
          <w:b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за търсене на съвместими профили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vbvbqn1daxf5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Dorm Reviews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Управлява създаването и показването на оценки за общежития.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Изисква автентикация чрез </w:t>
      </w:r>
      <w:r w:rsidDel="00000000" w:rsidR="00000000" w:rsidRPr="00000000">
        <w:rPr>
          <w:b w:val="1"/>
          <w:rtl w:val="0"/>
        </w:rPr>
        <w:t xml:space="preserve">Authentication</w:t>
      </w:r>
    </w:p>
    <w:p w:rsidR="00000000" w:rsidDel="00000000" w:rsidP="00000000" w:rsidRDefault="00000000" w:rsidRPr="00000000" w14:paraId="00000130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валидиране на живущи</w:t>
      </w:r>
    </w:p>
    <w:p w:rsidR="00000000" w:rsidDel="00000000" w:rsidP="00000000" w:rsidRDefault="00000000" w:rsidRPr="00000000" w14:paraId="00000131">
      <w:pPr>
        <w:numPr>
          <w:ilvl w:val="1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Получава данни от </w:t>
      </w:r>
      <w:r w:rsidDel="00000000" w:rsidR="00000000" w:rsidRPr="00000000">
        <w:rPr>
          <w:b w:val="1"/>
          <w:rtl w:val="0"/>
        </w:rPr>
        <w:t xml:space="preserve">Listings</w:t>
      </w:r>
      <w:r w:rsidDel="00000000" w:rsidR="00000000" w:rsidRPr="00000000">
        <w:rPr>
          <w:rtl w:val="0"/>
        </w:rPr>
        <w:t xml:space="preserve"> за съответствие на локация</w:t>
      </w:r>
    </w:p>
    <w:p w:rsidR="00000000" w:rsidDel="00000000" w:rsidP="00000000" w:rsidRDefault="00000000" w:rsidRPr="00000000" w14:paraId="00000132">
      <w:pPr>
        <w:numPr>
          <w:ilvl w:val="1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Модерира се чрез </w:t>
      </w:r>
      <w:r w:rsidDel="00000000" w:rsidR="00000000" w:rsidRPr="00000000">
        <w:rPr>
          <w:b w:val="1"/>
          <w:rtl w:val="0"/>
        </w:rPr>
        <w:t xml:space="preserve">Admin Panel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28v1tnvp4488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Matching Engine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Изчислява съвместимост между потребители на база интереси, предпочитания и локация.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match_score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Получава вход от </w:t>
      </w:r>
      <w:r w:rsidDel="00000000" w:rsidR="00000000" w:rsidRPr="00000000">
        <w:rPr>
          <w:b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Listings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Events</w:t>
      </w:r>
    </w:p>
    <w:p w:rsidR="00000000" w:rsidDel="00000000" w:rsidP="00000000" w:rsidRDefault="00000000" w:rsidRPr="00000000" w14:paraId="00000138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за сигурност</w:t>
      </w:r>
    </w:p>
    <w:p w:rsidR="00000000" w:rsidDel="00000000" w:rsidP="00000000" w:rsidRDefault="00000000" w:rsidRPr="00000000" w14:paraId="00000139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Предоставя резултати към </w:t>
      </w:r>
      <w:r w:rsidDel="00000000" w:rsidR="00000000" w:rsidRPr="00000000">
        <w:rPr>
          <w:b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за комуникация</w:t>
      </w:r>
    </w:p>
    <w:p w:rsidR="00000000" w:rsidDel="00000000" w:rsidP="00000000" w:rsidRDefault="00000000" w:rsidRPr="00000000" w14:paraId="0000013A">
      <w:pPr>
        <w:numPr>
          <w:ilvl w:val="1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Може да бъде наблюдаван от </w:t>
      </w:r>
      <w:r w:rsidDel="00000000" w:rsidR="00000000" w:rsidRPr="00000000">
        <w:rPr>
          <w:b w:val="1"/>
          <w:rtl w:val="0"/>
        </w:rPr>
        <w:t xml:space="preserve">Admin Panel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9wkh3z11o5d8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Позволява създаване и управление на студентски събития.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организаторски права</w:t>
      </w:r>
    </w:p>
    <w:p w:rsidR="00000000" w:rsidDel="00000000" w:rsidP="00000000" w:rsidRDefault="00000000" w:rsidRPr="00000000" w14:paraId="00000140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Свързва се с </w:t>
      </w:r>
      <w:r w:rsidDel="00000000" w:rsidR="00000000" w:rsidRPr="00000000">
        <w:rPr>
          <w:b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за препоръчване на участници</w:t>
      </w:r>
    </w:p>
    <w:p w:rsidR="00000000" w:rsidDel="00000000" w:rsidP="00000000" w:rsidRDefault="00000000" w:rsidRPr="00000000" w14:paraId="00000141">
      <w:pPr>
        <w:numPr>
          <w:ilvl w:val="1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Интегрира се с </w:t>
      </w:r>
      <w:r w:rsidDel="00000000" w:rsidR="00000000" w:rsidRPr="00000000">
        <w:rPr>
          <w:b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за групова комуникация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seajgbgo44ws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Messaging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Реализира чат комуникация между потребители – лично и в групи.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Получава вход от </w:t>
      </w:r>
      <w:r w:rsidDel="00000000" w:rsidR="00000000" w:rsidRPr="00000000">
        <w:rPr>
          <w:b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Events</w:t>
      </w:r>
    </w:p>
    <w:p w:rsidR="00000000" w:rsidDel="00000000" w:rsidP="00000000" w:rsidRDefault="00000000" w:rsidRPr="00000000" w14:paraId="00000147">
      <w:pPr>
        <w:numPr>
          <w:ilvl w:val="1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Съхранява съобщения в </w:t>
      </w:r>
      <w:r w:rsidDel="00000000" w:rsidR="00000000" w:rsidRPr="00000000">
        <w:rPr>
          <w:b w:val="1"/>
          <w:rtl w:val="0"/>
        </w:rPr>
        <w:t xml:space="preserve">Database</w:t>
      </w:r>
    </w:p>
    <w:p w:rsidR="00000000" w:rsidDel="00000000" w:rsidP="00000000" w:rsidRDefault="00000000" w:rsidRPr="00000000" w14:paraId="00000148">
      <w:pPr>
        <w:numPr>
          <w:ilvl w:val="1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за контрол на достъпа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ind w:left="2160" w:firstLine="0"/>
        <w:rPr>
          <w:b w:val="1"/>
          <w:color w:val="000000"/>
          <w:sz w:val="26"/>
          <w:szCs w:val="26"/>
        </w:rPr>
      </w:pPr>
      <w:bookmarkStart w:colFirst="0" w:colLast="0" w:name="_c2y1i0qhiq8t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Panel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Предоставя интерфейс за модерация, управление на съдържание и потребители.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Основни функции</w:t>
      </w:r>
      <w:r w:rsidDel="00000000" w:rsidR="00000000" w:rsidRPr="00000000">
        <w:rPr>
          <w:rtl w:val="0"/>
        </w:rPr>
        <w:t xml:space="preserve">: Одобряване на отзиви, блокиране на потребители, преглед на съвпадения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Достъп до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за ролеви контрол</w:t>
      </w:r>
    </w:p>
    <w:p w:rsidR="00000000" w:rsidDel="00000000" w:rsidP="00000000" w:rsidRDefault="00000000" w:rsidRPr="00000000" w14:paraId="0000014E">
      <w:pPr>
        <w:numPr>
          <w:ilvl w:val="1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Управлява </w:t>
      </w:r>
      <w:r w:rsidDel="00000000" w:rsidR="00000000" w:rsidRPr="00000000">
        <w:rPr>
          <w:b w:val="1"/>
          <w:rtl w:val="0"/>
        </w:rPr>
        <w:t xml:space="preserve">Dorm Reviews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Обхват: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ind w:left="-141.73228346456688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Полезен за:</w:t>
      </w:r>
      <w:r w:rsidDel="00000000" w:rsidR="00000000" w:rsidRPr="00000000">
        <w:rPr>
          <w:rtl w:val="0"/>
        </w:rPr>
        <w:t xml:space="preserve"> Софтуерни архитекти, backend и frontend разработчици.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840" w:tblpY="0"/>
        <w:tblW w:w="6795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290"/>
        <w:gridCol w:w="1470"/>
        <w:gridCol w:w="2835"/>
        <w:tblGridChange w:id="0">
          <w:tblGrid>
            <w:gridCol w:w="1200"/>
            <w:gridCol w:w="1290"/>
            <w:gridCol w:w="147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Уникален идентификатор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Университетски имейл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Интереси на потребителя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Име на общежитието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Оценка (1–5)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Заглавие на събитие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Обява за съквартирант</w:t>
            </w:r>
          </w:p>
        </w:tc>
      </w:tr>
    </w:tbl>
    <w:p w:rsidR="00000000" w:rsidDel="00000000" w:rsidP="00000000" w:rsidRDefault="00000000" w:rsidRPr="00000000" w14:paraId="00000175">
      <w:pPr>
        <w:shd w:fill="ffffff" w:val="clear"/>
        <w:spacing w:after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numPr>
          <w:ilvl w:val="1"/>
          <w:numId w:val="2"/>
        </w:numPr>
        <w:shd w:fill="ffffff" w:val="clear"/>
        <w:spacing w:after="40" w:before="240" w:lineRule="auto"/>
        <w:ind w:left="1440" w:hanging="360"/>
        <w:jc w:val="both"/>
        <w:rPr/>
      </w:pPr>
      <w:bookmarkStart w:colFirst="0" w:colLast="0" w:name="_jbtbfeoc36w9" w:id="29"/>
      <w:bookmarkEnd w:id="29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Процесен изглед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илюстрира ключови алгоритми и бизнес процеси, които имат архитектурно значение. 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Обхват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ffffff" w:val="clear"/>
        <w:spacing w:before="280" w:lineRule="auto"/>
        <w:ind w:left="0" w:firstLine="0"/>
        <w:jc w:val="both"/>
        <w:rPr>
          <w:color w:val="000000"/>
          <w:sz w:val="26"/>
          <w:szCs w:val="26"/>
        </w:rPr>
      </w:pPr>
      <w:bookmarkStart w:colFirst="0" w:colLast="0" w:name="_98tiwrgkt8wb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Алгоритъм за съвпадение на съквартиранти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При публикуване на нова обява, системата активира алгоритъм, който търси съвместими потребители на база интереси, предпочитания и локация.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Стъпки: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hd w:fill="ffffff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Извличане на данни от обявата: предпочитания, цена, общежитие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Извличане на профили на активни потребители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Изчисляване на съвпадение чрез:</w:t>
      </w:r>
    </w:p>
    <w:p w:rsidR="00000000" w:rsidDel="00000000" w:rsidP="00000000" w:rsidRDefault="00000000" w:rsidRPr="00000000" w14:paraId="0000017F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Сравнение на интереси (Jaccard similarity)</w:t>
      </w:r>
    </w:p>
    <w:p w:rsidR="00000000" w:rsidDel="00000000" w:rsidP="00000000" w:rsidRDefault="00000000" w:rsidRPr="00000000" w14:paraId="00000180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Съвпадение на общежитие</w:t>
      </w:r>
    </w:p>
    <w:p w:rsidR="00000000" w:rsidDel="00000000" w:rsidP="00000000" w:rsidRDefault="00000000" w:rsidRPr="00000000" w14:paraId="00000181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Допустимост на ценови диапазон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Генериране на списък с най-съвместими профили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hd w:fill="ffffff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Записване на резултатите и изпращане на известия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before="280" w:lineRule="auto"/>
        <w:ind w:left="0" w:firstLine="0"/>
        <w:jc w:val="both"/>
        <w:rPr>
          <w:color w:val="000000"/>
          <w:sz w:val="26"/>
          <w:szCs w:val="26"/>
        </w:rPr>
      </w:pPr>
      <w:bookmarkStart w:colFirst="0" w:colLast="0" w:name="_bxu7afqup9ee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Алгоритъм за модериране на съдържание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Модераторите преглеждат оценки и обяви, които са маркирани за проверка.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Стъпки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hd w:fill="ffffff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Системата маркира съдържание с неподходящ език или нисък рейтинг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Модераторът преглежда съдържанието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Избира действие: „Одобри“, „Отхвърли“, „Изисква редакция“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hd w:fill="ffffff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Системата записва решението и уведомява автора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ffffff" w:val="clear"/>
        <w:spacing w:before="280" w:lineRule="auto"/>
        <w:ind w:left="0" w:firstLine="0"/>
        <w:jc w:val="both"/>
        <w:rPr>
          <w:color w:val="000000"/>
          <w:sz w:val="26"/>
          <w:szCs w:val="26"/>
        </w:rPr>
      </w:pPr>
      <w:bookmarkStart w:colFirst="0" w:colLast="0" w:name="_ypo26r6okrkf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Алгоритъм за присъединяване към събитие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Позволява на студентите да се записват за събития, като се следи капацитетът.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Стъпки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hd w:fill="ffffff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Студентът избира събитие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Системата проверява дали има свободни места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има → записва участието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няма → показва „Изчерпано“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hd w:fill="ffffff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успех → добавя в EventsParticipants и изпраща потвърждение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Полезен за</w:t>
      </w:r>
      <w:r w:rsidDel="00000000" w:rsidR="00000000" w:rsidRPr="00000000">
        <w:rPr>
          <w:rtl w:val="0"/>
        </w:rPr>
        <w:t xml:space="preserve">: Backend разработчици, QA екип.</w:t>
      </w:r>
    </w:p>
    <w:p w:rsidR="00000000" w:rsidDel="00000000" w:rsidP="00000000" w:rsidRDefault="00000000" w:rsidRPr="00000000" w14:paraId="00000194">
      <w:pPr>
        <w:numPr>
          <w:ilvl w:val="1"/>
          <w:numId w:val="2"/>
        </w:numPr>
        <w:shd w:fill="ffffff" w:val="clear"/>
        <w:spacing w:after="240" w:lineRule="auto"/>
        <w:ind w:left="1440" w:hanging="360"/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Изглед на данните</w:t>
      </w:r>
    </w:p>
    <w:p w:rsidR="00000000" w:rsidDel="00000000" w:rsidP="00000000" w:rsidRDefault="00000000" w:rsidRPr="00000000" w14:paraId="00000195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представи логическия модел на данните и релациите между основните обекти в системата. </w:t>
      </w:r>
    </w:p>
    <w:p w:rsidR="00000000" w:rsidDel="00000000" w:rsidP="00000000" w:rsidRDefault="00000000" w:rsidRPr="00000000" w14:paraId="00000196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Обхват: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0448925" cy="57340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892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507200" cy="94011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40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Полезен за:</w:t>
      </w:r>
      <w:r w:rsidDel="00000000" w:rsidR="00000000" w:rsidRPr="00000000">
        <w:rPr>
          <w:rtl w:val="0"/>
        </w:rPr>
        <w:t xml:space="preserve"> Разработчици, DB инженери, QA.</w:t>
      </w:r>
    </w:p>
    <w:tbl>
      <w:tblPr>
        <w:tblStyle w:val="Table6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Връзка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Кардиналност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Надпис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→ Listings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„1:N“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→ 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„1:N“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Dorms → 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„1:N“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→ EventsParticipants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„M:N“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Events → EventsParticipants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„M:N“</w:t>
            </w:r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1"/>
          <w:numId w:val="2"/>
        </w:numPr>
        <w:shd w:fill="ffffff" w:val="clear"/>
        <w:spacing w:after="240" w:lineRule="auto"/>
        <w:ind w:left="1440" w:hanging="360"/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Изглед на внедряването</w:t>
      </w:r>
    </w:p>
    <w:p w:rsidR="00000000" w:rsidDel="00000000" w:rsidP="00000000" w:rsidRDefault="00000000" w:rsidRPr="00000000" w14:paraId="000001AE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Цел: </w:t>
      </w:r>
      <w:r w:rsidDel="00000000" w:rsidR="00000000" w:rsidRPr="00000000">
        <w:rPr>
          <w:rtl w:val="0"/>
        </w:rPr>
        <w:t xml:space="preserve">Да опише физическата инфраструктура и начина на разполагане на компонентите. </w:t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Обхват: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507200" cy="132778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32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Полезен за: </w:t>
      </w:r>
      <w:r w:rsidDel="00000000" w:rsidR="00000000" w:rsidRPr="00000000">
        <w:rPr>
          <w:rtl w:val="0"/>
        </w:rPr>
        <w:t xml:space="preserve">DevOps инженери, системни администратори.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2"/>
        </w:numPr>
        <w:shd w:fill="ffffff" w:val="clear"/>
        <w:spacing w:after="240" w:lineRule="auto"/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Изглед на имплементацията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дефинира слоевата архитектура и технологичния стек. 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rtl w:val="0"/>
        </w:rPr>
        <w:t xml:space="preserve">Обхват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383250" cy="1950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0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Полезен за</w:t>
      </w:r>
      <w:r w:rsidDel="00000000" w:rsidR="00000000" w:rsidRPr="00000000">
        <w:rPr>
          <w:rtl w:val="0"/>
        </w:rPr>
        <w:t xml:space="preserve">: Софтуерни архитекти, разработчици.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Архитектурен модел</w:t>
      </w:r>
      <w:r w:rsidDel="00000000" w:rsidR="00000000" w:rsidRPr="00000000">
        <w:rPr>
          <w:rtl w:val="0"/>
        </w:rPr>
        <w:t xml:space="preserve">: Приложението следва </w:t>
      </w:r>
      <w:r w:rsidDel="00000000" w:rsidR="00000000" w:rsidRPr="00000000">
        <w:rPr>
          <w:b w:val="1"/>
          <w:rtl w:val="0"/>
        </w:rPr>
        <w:t xml:space="preserve">слоеста архитектура</w:t>
      </w:r>
      <w:r w:rsidDel="00000000" w:rsidR="00000000" w:rsidRPr="00000000">
        <w:rPr>
          <w:rtl w:val="0"/>
        </w:rPr>
        <w:t xml:space="preserve">, типична за Spring Java приложения:</w:t>
      </w:r>
    </w:p>
    <w:tbl>
      <w:tblPr>
        <w:tblStyle w:val="Table7"/>
        <w:tblW w:w="105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Технологии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Presentation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на HTTP заявки, визуализация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MVC, Thymeleaf / 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Бизнес логика, валидации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@Service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Repository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Достъп до база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Data JPA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 на данните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JPA Entities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Автентикация и 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Security, JWT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Външни зависимости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PostgreSQL, Redis, Email, WebSocket</w:t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x3d6dafwz8mv" w:id="33"/>
      <w:bookmarkEnd w:id="33"/>
      <w:r w:rsidDel="00000000" w:rsidR="00000000" w:rsidRPr="00000000">
        <w:rPr>
          <w:b w:val="1"/>
          <w:sz w:val="22"/>
          <w:szCs w:val="22"/>
          <w:rtl w:val="0"/>
        </w:rPr>
        <w:t xml:space="preserve">Правила за взаимодействие: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x3d6dafwz8mv" w:id="33"/>
      <w:bookmarkEnd w:id="33"/>
      <w:r w:rsidDel="00000000" w:rsidR="00000000" w:rsidRPr="00000000">
        <w:rPr>
          <w:sz w:val="22"/>
          <w:szCs w:val="22"/>
          <w:rtl w:val="0"/>
        </w:rPr>
        <w:t xml:space="preserve">Контролерите приемат заявки и ги предават към Service слоя.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3"/>
      <w:bookmarkEnd w:id="33"/>
      <w:r w:rsidDel="00000000" w:rsidR="00000000" w:rsidRPr="00000000">
        <w:rPr>
          <w:sz w:val="22"/>
          <w:szCs w:val="22"/>
          <w:rtl w:val="0"/>
        </w:rPr>
        <w:t xml:space="preserve">Service слоят обработва бизнес логиката и извиква Repository за достъп до данни.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3"/>
      <w:bookmarkEnd w:id="33"/>
      <w:r w:rsidDel="00000000" w:rsidR="00000000" w:rsidRPr="00000000">
        <w:rPr>
          <w:sz w:val="22"/>
          <w:szCs w:val="22"/>
          <w:rtl w:val="0"/>
        </w:rPr>
        <w:t xml:space="preserve">Repository слоят използва JPA за комуникация с PostgreSQL.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3"/>
      <w:bookmarkEnd w:id="33"/>
      <w:r w:rsidDel="00000000" w:rsidR="00000000" w:rsidRPr="00000000">
        <w:rPr>
          <w:sz w:val="22"/>
          <w:szCs w:val="22"/>
          <w:rtl w:val="0"/>
        </w:rPr>
        <w:t xml:space="preserve">Security слоят валидира достъпа чрез JWT токени и ролеви правила.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3"/>
      <w:bookmarkEnd w:id="33"/>
      <w:r w:rsidDel="00000000" w:rsidR="00000000" w:rsidRPr="00000000">
        <w:rPr>
          <w:sz w:val="22"/>
          <w:szCs w:val="22"/>
          <w:rtl w:val="0"/>
        </w:rPr>
        <w:t xml:space="preserve">WebSocket комуникацията се управлява чрез STOMP протокол и се интегрира с Messaging модула.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ts1gekpi3udl" w:id="34"/>
      <w:bookmarkEnd w:id="34"/>
      <w:r w:rsidDel="00000000" w:rsidR="00000000" w:rsidRPr="00000000">
        <w:rPr>
          <w:sz w:val="22"/>
          <w:szCs w:val="22"/>
          <w:rtl w:val="0"/>
        </w:rPr>
        <w:t xml:space="preserve">Всички слоеве са слабо свързани и тестируеми поотделно.</w:t>
      </w:r>
    </w:p>
    <w:p w:rsidR="00000000" w:rsidDel="00000000" w:rsidP="00000000" w:rsidRDefault="00000000" w:rsidRPr="00000000" w14:paraId="000001D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numPr>
          <w:ilvl w:val="0"/>
          <w:numId w:val="2"/>
        </w:numPr>
        <w:spacing w:after="80" w:lineRule="auto"/>
        <w:ind w:left="720" w:hanging="360"/>
        <w:jc w:val="both"/>
        <w:rPr>
          <w:sz w:val="30"/>
          <w:szCs w:val="30"/>
        </w:rPr>
      </w:pPr>
      <w:bookmarkStart w:colFirst="0" w:colLast="0" w:name="_nvyehdy24alk" w:id="35"/>
      <w:bookmarkEnd w:id="35"/>
      <w:r w:rsidDel="00000000" w:rsidR="00000000" w:rsidRPr="00000000">
        <w:rPr>
          <w:b w:val="1"/>
          <w:rtl w:val="0"/>
        </w:rPr>
        <w:t xml:space="preserve">Нефункционални изисквания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Този раздел описва как архитектурата на платформата отговаря на ключови атрибути на качеството чрез конкретни тактики и технологии. Всеки атрибут е разгледан спрямо нуждите на студентската общност и очакванията за надеждност, мащабируемост и сигурност.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35.0" w:type="dxa"/>
        <w:jc w:val="left"/>
        <w:tblInd w:w="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5505"/>
        <w:tblGridChange w:id="0">
          <w:tblGrid>
            <w:gridCol w:w="2730"/>
            <w:gridCol w:w="5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Тактики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Достъпност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Репликация, мониторинг, автоматично възстановяване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Разширяемост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Модулна архитектура, API-first подход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Производителност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Кеширане, асинхронни заявки, оптимизация на заявки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Сигурност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Ролева система, верификация, HTTPS, защита от XSS/CSRF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Тестване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Unit и интеграционни тестове, CI/CD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Интероперабилност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 API, JSON формати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Използваемост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UX дизайн, адаптивен интерфейс</w:t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kyxzlrm7eaa4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Достъпност (Availability)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Цел: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Осигуряване на ≥99.5% uptime, особено в критични периоди като началото на семестъра и изпитни сесии.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Тактики: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1440" w:hanging="360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Health Checks: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/health/live</w:t>
      </w:r>
      <w:r w:rsidDel="00000000" w:rsidR="00000000" w:rsidRPr="00000000">
        <w:rPr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/health/ready</w:t>
      </w:r>
      <w:r w:rsidDel="00000000" w:rsidR="00000000" w:rsidRPr="00000000">
        <w:rPr>
          <w:sz w:val="22"/>
          <w:szCs w:val="22"/>
          <w:rtl w:val="0"/>
        </w:rPr>
        <w:t xml:space="preserve"> ендпойнти за мониторинг на състоянието на приложението и зависимостите.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Мониторинг: Prometheus + Grafana за метрики като CPU, памет, latency, error rate.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Централизиран логинг: ELK stack с автоматични аларми при критични грешки.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Автоматично възстановяване: Kubernetes рестартира контейнерите при отказ, с zero-downtime deployment.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Graceful Shutdown: контролирано затваряне на ресурси при спиране.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Резервни копия: Ежедневни и инкрементални backup-и в AWS S3 с AES-256 криптиране и месечни restore тестове.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Метрики:</w:t>
      </w:r>
    </w:p>
    <w:tbl>
      <w:tblPr>
        <w:tblStyle w:val="Table9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030"/>
        <w:tblGridChange w:id="0">
          <w:tblGrid>
            <w:gridCol w:w="230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Целева стойност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≥ 99.5%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MTTR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&lt; 30 минути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Planned downtime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&lt; 2 часа/месец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Unplanned downtime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&lt; 1.6 часа/месец</w:t>
            </w:r>
          </w:p>
        </w:tc>
      </w:tr>
    </w:tbl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1qw4ook10af1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Разширяемост (Modifiability)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Цел: </w:t>
      </w:r>
      <w:r w:rsidDel="00000000" w:rsidR="00000000" w:rsidRPr="00000000">
        <w:rPr>
          <w:sz w:val="22"/>
          <w:szCs w:val="22"/>
          <w:rtl w:val="0"/>
        </w:rPr>
        <w:t xml:space="preserve">Добавяне на нова функционалност за &lt; 2 седмици, включително разработка, тестване и внедряване.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Тактики: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Модулна архитектура: Слоев модел (Controller → Service → Repository → Infrastructure).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API-first подход: OpenAPI спецификации, версиониране чрез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/api/v1/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/api/v2/</w:t>
      </w:r>
      <w:r w:rsidDel="00000000" w:rsidR="00000000" w:rsidRPr="00000000">
        <w:rPr>
          <w:sz w:val="22"/>
          <w:szCs w:val="22"/>
          <w:rtl w:val="0"/>
        </w:rPr>
        <w:t xml:space="preserve">, deprecation headers.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Dependency Injection: Абстракции за лесна подмяна на имплементации (напр. Email → Push).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Strategy Pattern: За алгоритъма за съвпадение – лесна смяна между interest-based и location-based стратегии.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Coding Standards: Checkstyle, SpotBugs, JaCoCo, SonarQube.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CI/CD Pipeline: GitHub Actions с автоматични проверки, тестове и сканиране.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Метрики:</w:t>
      </w:r>
    </w:p>
    <w:tbl>
      <w:tblPr>
        <w:tblStyle w:val="Table10"/>
        <w:tblW w:w="6175.0" w:type="dxa"/>
        <w:jc w:val="left"/>
        <w:tblInd w:w="-98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2724.9999999999995"/>
        <w:tblGridChange w:id="0">
          <w:tblGrid>
            <w:gridCol w:w="3450"/>
            <w:gridCol w:w="2724.999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Целева стойност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Time to add 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2 седмици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Code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≥ 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Cyclomatic 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Code duplication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Technical debt 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10%</w:t>
            </w:r>
          </w:p>
        </w:tc>
      </w:tr>
    </w:tbl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nhoojh8wi748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Производителност (Performance)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Цел: </w:t>
      </w:r>
      <w:r w:rsidDel="00000000" w:rsidR="00000000" w:rsidRPr="00000000">
        <w:rPr>
          <w:sz w:val="22"/>
          <w:szCs w:val="22"/>
          <w:rtl w:val="0"/>
        </w:rPr>
        <w:t xml:space="preserve">Бърз отговор на API и UI, особено при пикови натоварвания.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Тактики: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Кеширане с Redis: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Dorms: TTL 24 часа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User profiles: TTL 30 минути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Matching results: TTL 5 минути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Rate Limiting: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Global: 100 req/sec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Per user: 100 req/min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numPr>
          <w:ilvl w:val="1"/>
          <w:numId w:val="2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Login attempts: 5 неуспешни → 15 мин блокиране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Асинхронни заявки: За matching и известия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sz w:val="22"/>
          <w:szCs w:val="22"/>
          <w:rtl w:val="0"/>
        </w:rPr>
        <w:t xml:space="preserve">Оптимизация на заявки: Индекси, connection pooling, retry механизми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sz w:val="22"/>
          <w:szCs w:val="22"/>
        </w:rPr>
      </w:pPr>
      <w:bookmarkStart w:colFirst="0" w:colLast="0" w:name="_inmclwbb9j7c" w:id="37"/>
      <w:bookmarkEnd w:id="37"/>
      <w:r w:rsidDel="00000000" w:rsidR="00000000" w:rsidRPr="00000000">
        <w:rPr>
          <w:b w:val="1"/>
          <w:sz w:val="22"/>
          <w:szCs w:val="22"/>
          <w:rtl w:val="0"/>
        </w:rPr>
        <w:t xml:space="preserve">Метрики:</w:t>
      </w:r>
    </w:p>
    <w:tbl>
      <w:tblPr>
        <w:tblStyle w:val="Table11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070"/>
        <w:gridCol w:w="2285"/>
        <w:tblGridChange w:id="0">
          <w:tblGrid>
            <w:gridCol w:w="2585"/>
            <w:gridCol w:w="107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Цел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Критична граница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API response time (p95)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200ms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500ms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Page load time (FCP)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1.5s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3s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DB query time (p95)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50ms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WebSocket latency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200ms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37"/>
            <w:bookmarkEnd w:id="37"/>
            <w:r w:rsidDel="00000000" w:rsidR="00000000" w:rsidRPr="00000000">
              <w:rPr>
                <w:sz w:val="22"/>
                <w:szCs w:val="22"/>
                <w:rtl w:val="0"/>
              </w:rPr>
              <w:t xml:space="preserve">500+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yq9r9eo36otd" w:id="40"/>
            <w:bookmarkEnd w:id="40"/>
            <w:r w:rsidDel="00000000" w:rsidR="00000000" w:rsidRPr="00000000">
              <w:rPr>
                <w:sz w:val="22"/>
                <w:szCs w:val="22"/>
                <w:rtl w:val="0"/>
              </w:rPr>
              <w:t xml:space="preserve">1000+ (пик)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ind w:left="720" w:firstLine="0"/>
        <w:jc w:val="both"/>
        <w:rPr>
          <w:b w:val="1"/>
          <w:sz w:val="34"/>
          <w:szCs w:val="34"/>
        </w:rPr>
      </w:pPr>
      <w:bookmarkStart w:colFirst="0" w:colLast="0" w:name="_inmclwbb9j7c" w:id="37"/>
      <w:bookmarkEnd w:id="37"/>
      <w:r w:rsidDel="00000000" w:rsidR="00000000" w:rsidRPr="00000000">
        <w:rPr>
          <w:rtl w:val="0"/>
        </w:rPr>
      </w:r>
    </w:p>
    <w:sectPr>
      <w:footerReference r:id="rId13" w:type="first"/>
      <w:pgSz w:h="16834" w:w="11909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