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hd w:fill="ffffff" w:val="clear"/>
        <w:spacing w:before="480" w:lineRule="auto"/>
        <w:jc w:val="center"/>
        <w:rPr>
          <w:rFonts w:ascii="Roboto" w:cs="Roboto" w:eastAsia="Roboto" w:hAnsi="Roboto"/>
          <w:b w:val="1"/>
          <w:bCs w:val="1"/>
          <w:color w:val="343a40"/>
          <w:sz w:val="44"/>
          <w:szCs w:val="44"/>
        </w:rPr>
      </w:pPr>
      <w:bookmarkStart w:colFirst="0" w:colLast="0" w:name="_iq1g4sf82t6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44"/>
          <w:szCs w:val="44"/>
          <w:rtl w:val="0"/>
        </w:rPr>
        <w:t xml:space="preserve">Архитектурна документация на проект 15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lineRule="auto"/>
        <w:jc w:val="center"/>
        <w:rPr>
          <w:rFonts w:ascii="Roboto" w:cs="Roboto" w:eastAsia="Roboto" w:hAnsi="Roboto"/>
          <w:b w:val="1"/>
          <w:bCs w:val="1"/>
          <w:color w:val="343a40"/>
          <w:sz w:val="40"/>
          <w:szCs w:val="40"/>
        </w:rPr>
      </w:pPr>
      <w:bookmarkStart w:colFirst="0" w:colLast="0" w:name="_hs1n33tdgl63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40"/>
          <w:szCs w:val="40"/>
          <w:rtl w:val="0"/>
        </w:rPr>
        <w:t xml:space="preserve">Уеб платформа за социална свързаност и съжителство между студенти в Технически университет – София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9"/>
          <w:szCs w:val="29"/>
          <w:rtl w:val="0"/>
        </w:rPr>
        <w:t xml:space="preserve">Автори:</w:t>
      </w:r>
      <w:r w:rsidDel="00000000" w:rsidR="00000000" w:rsidRPr="00000000">
        <w:rPr>
          <w:rFonts w:ascii="Roboto" w:cs="Roboto" w:eastAsia="Roboto" w:hAnsi="Roboto"/>
          <w:color w:val="343a40"/>
          <w:sz w:val="29"/>
          <w:szCs w:val="29"/>
          <w:rtl w:val="0"/>
        </w:rPr>
        <w:t xml:space="preserve"> </w:t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9"/>
          <w:szCs w:val="29"/>
          <w:rtl w:val="0"/>
        </w:rPr>
        <w:t xml:space="preserve">Дата:</w:t>
      </w:r>
      <w:r w:rsidDel="00000000" w:rsidR="00000000" w:rsidRPr="00000000">
        <w:rPr>
          <w:rFonts w:ascii="Roboto" w:cs="Roboto" w:eastAsia="Roboto" w:hAnsi="Roboto"/>
          <w:color w:val="343a40"/>
          <w:sz w:val="29"/>
          <w:szCs w:val="29"/>
          <w:rtl w:val="0"/>
        </w:rPr>
        <w:t xml:space="preserve"> 30.10.2025 г.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343a40"/>
          <w:sz w:val="29"/>
          <w:szCs w:val="29"/>
          <w:rtl w:val="0"/>
        </w:rPr>
        <w:t xml:space="preserve">Даниел Филев, Кристиан Николов, 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9"/>
          <w:szCs w:val="29"/>
          <w:rtl w:val="0"/>
        </w:rPr>
        <w:t xml:space="preserve">Мартин Кънев, Милена Ангелова, Димитър Тодоров</w:t>
        <w:br w:type="textWrapping"/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jc w:val="both"/>
        <w:rPr>
          <w:rFonts w:ascii="Roboto" w:cs="Roboto" w:eastAsia="Roboto" w:hAnsi="Roboto"/>
          <w:b w:val="1"/>
          <w:bCs w:val="1"/>
          <w:color w:val="343a4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24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343a40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34"/>
          <w:szCs w:val="34"/>
          <w:rtl w:val="0"/>
        </w:rPr>
        <w:t xml:space="preserve">Въведение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ind w:firstLine="72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Този документ представя архитектурата на уеб платформа, предназначена за социална интеграция и жилищна координация между студентите на ТУ-София. Целта е да се осигури структурирана, сигурна и мащабируема основа за реализацията на функционалностите, описани във функционалния проект.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Roboto" w:cs="Roboto" w:eastAsia="Roboto" w:hAnsi="Roboto"/>
          <w:b w:val="1"/>
          <w:bCs w:val="1"/>
          <w:color w:val="343a40"/>
          <w:sz w:val="26"/>
          <w:szCs w:val="26"/>
        </w:rPr>
      </w:pPr>
      <w:bookmarkStart w:colFirst="0" w:colLast="0" w:name="_a5sc71q8ohqs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6"/>
          <w:szCs w:val="26"/>
          <w:rtl w:val="0"/>
        </w:rPr>
        <w:t xml:space="preserve">1.1 Участници в архитектурния процес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Софтуерни архитекти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дефинират структурата и технологичните решения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Backend разработчици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реализират бизнес логиката и API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Frontend разработчици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изграждат потребителския интерфейс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DevOps инженери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управляват инфраструктурата и внедряването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QA специалисти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тестват и валидират качеството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Представители на студентската общност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предоставят обратна връзка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240" w:lineRule="auto"/>
        <w:ind w:left="720" w:hanging="360"/>
        <w:jc w:val="both"/>
        <w:rPr>
          <w:rFonts w:ascii="Roboto" w:cs="Roboto" w:eastAsia="Roboto" w:hAnsi="Roboto"/>
          <w:b w:val="1"/>
          <w:bCs w:val="1"/>
          <w:color w:val="343a40"/>
          <w:sz w:val="34"/>
          <w:szCs w:val="3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34"/>
          <w:szCs w:val="34"/>
          <w:rtl w:val="0"/>
        </w:rPr>
        <w:t xml:space="preserve"> Предназначение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Документът дефинира архитектурната рамка, която ръководи: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Проектирането и разработката на платформата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Внедряването в производствена среда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Поддръжката и бъдещите разширения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Комуникацията между техническите екипи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ind w:left="0" w:firstLine="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1"/>
          <w:numId w:val="3"/>
        </w:numPr>
        <w:shd w:fill="ffffff" w:val="clear"/>
        <w:spacing w:after="80" w:lineRule="auto"/>
        <w:ind w:left="1440" w:hanging="360"/>
        <w:jc w:val="both"/>
        <w:rPr>
          <w:rFonts w:ascii="Roboto" w:cs="Roboto" w:eastAsia="Roboto" w:hAnsi="Roboto"/>
          <w:color w:val="343a40"/>
        </w:rPr>
      </w:pPr>
      <w:bookmarkStart w:colFirst="0" w:colLast="0" w:name="_pyhng7v6vbvl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34"/>
          <w:szCs w:val="34"/>
          <w:rtl w:val="0"/>
        </w:rPr>
        <w:t xml:space="preserve">Обхват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Документът обхваща фазите: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Проектиране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архитектурни решения и технологичен избор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Разработка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имплементационни насоки и стандарти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Първоначално внедряване</w:t>
      </w: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– deployment стратегия за блок 14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b w:val="1"/>
          <w:bCs w:val="1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23"/>
          <w:szCs w:val="23"/>
          <w:rtl w:val="0"/>
        </w:rPr>
        <w:t xml:space="preserve">Извън обхвата: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Маркетингови стратегии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Правни аспекти и лицензиране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Дългосрочна оперативна поддръжка (след 12 месеца)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ind w:left="720" w:firstLine="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1"/>
          <w:numId w:val="3"/>
        </w:numPr>
        <w:shd w:fill="ffffff" w:val="clear"/>
        <w:spacing w:after="80" w:lineRule="auto"/>
        <w:ind w:left="1440" w:hanging="360"/>
        <w:jc w:val="both"/>
        <w:rPr>
          <w:rFonts w:ascii="Roboto" w:cs="Roboto" w:eastAsia="Roboto" w:hAnsi="Roboto"/>
          <w:color w:val="343a40"/>
        </w:rPr>
      </w:pPr>
      <w:bookmarkStart w:colFirst="0" w:colLast="0" w:name="_w0m6wnjjm64z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34"/>
          <w:szCs w:val="34"/>
          <w:rtl w:val="0"/>
        </w:rPr>
        <w:t xml:space="preserve">Актьори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6090"/>
        <w:tblGridChange w:id="0">
          <w:tblGrid>
            <w:gridCol w:w="2940"/>
            <w:gridCol w:w="609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Актьор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Интерес към документа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Backend разработчици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Логически изглед, изглед на данните, API спецификации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Frontend разработчици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Use-case изглед, UI/UX насоки, интеграция с API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QA екип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Процесен изглед, нефункционални изисквания, тестови сценарии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DevOps инженери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Изглед на внедряването, infrastructure as code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Студенти </w:t>
            </w:r>
          </w:p>
          <w:p w:rsidR="00000000" w:rsidDel="00000000" w:rsidP="00000000" w:rsidRDefault="00000000" w:rsidRPr="00000000" w14:paraId="00000042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(крайни потребители)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Use-case изглед, функционални възможности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1"/>
          <w:numId w:val="3"/>
        </w:numPr>
        <w:shd w:fill="ffffff" w:val="clear"/>
        <w:spacing w:after="80" w:lineRule="auto"/>
        <w:ind w:left="1440" w:hanging="360"/>
        <w:jc w:val="both"/>
        <w:rPr>
          <w:rFonts w:ascii="Roboto" w:cs="Roboto" w:eastAsia="Roboto" w:hAnsi="Roboto"/>
          <w:color w:val="343a40"/>
        </w:rPr>
      </w:pPr>
      <w:bookmarkStart w:colFirst="0" w:colLast="0" w:name="_nd94fqghltf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34"/>
          <w:szCs w:val="34"/>
          <w:rtl w:val="0"/>
        </w:rPr>
        <w:t xml:space="preserve">Използвани термини и символи</w:t>
      </w:r>
    </w:p>
    <w:p w:rsidR="00000000" w:rsidDel="00000000" w:rsidP="00000000" w:rsidRDefault="00000000" w:rsidRPr="00000000" w14:paraId="00000046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870" w:tblpY="0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5145"/>
        <w:tblGridChange w:id="0">
          <w:tblGrid>
            <w:gridCol w:w="2160"/>
            <w:gridCol w:w="514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JSON Web Token – стандарт за автентикация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Create, Read, Update, Delete операции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Representational State Transfer – архитектурен стил за API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Single Page Application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Object-Relational Mapping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Continuous Integration / Continuous Deployment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43a40"/>
                <w:sz w:val="23"/>
                <w:szCs w:val="23"/>
                <w:rtl w:val="0"/>
              </w:rPr>
              <w:t xml:space="preserve">GDPR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shd w:fill="ffffff" w:val="clear"/>
              <w:spacing w:after="240" w:before="240" w:lineRule="auto"/>
              <w:jc w:val="both"/>
              <w:rPr>
                <w:rFonts w:ascii="Roboto" w:cs="Roboto" w:eastAsia="Roboto" w:hAnsi="Roboto"/>
                <w:color w:val="343a40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343a40"/>
                <w:sz w:val="23"/>
                <w:szCs w:val="23"/>
                <w:rtl w:val="0"/>
              </w:rPr>
              <w:t xml:space="preserve">General Data Protection Regulation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spacing w:after="80" w:lineRule="auto"/>
        <w:ind w:left="720" w:firstLine="0"/>
        <w:jc w:val="both"/>
        <w:rPr>
          <w:rFonts w:ascii="Roboto" w:cs="Roboto" w:eastAsia="Roboto" w:hAnsi="Roboto"/>
          <w:color w:val="343a40"/>
          <w:sz w:val="23"/>
          <w:szCs w:val="23"/>
        </w:rPr>
      </w:pPr>
      <w:bookmarkStart w:colFirst="0" w:colLast="0" w:name="_6ajca8aferh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1"/>
          <w:numId w:val="3"/>
        </w:numPr>
        <w:shd w:fill="ffffff" w:val="clear"/>
        <w:spacing w:after="0" w:afterAutospacing="0" w:lineRule="auto"/>
        <w:ind w:left="1440" w:hanging="360"/>
        <w:jc w:val="both"/>
        <w:rPr>
          <w:rFonts w:ascii="Roboto" w:cs="Roboto" w:eastAsia="Roboto" w:hAnsi="Roboto"/>
          <w:color w:val="343a40"/>
        </w:rPr>
      </w:pPr>
      <w:bookmarkStart w:colFirst="0" w:colLast="0" w:name="_oxhbk339fr0j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43a40"/>
          <w:sz w:val="34"/>
          <w:szCs w:val="34"/>
          <w:rtl w:val="0"/>
        </w:rPr>
        <w:t xml:space="preserve">Източници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Функционално описание на проекта (вътрешен документ, 18.10.2025)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ISO/IEC 42010:2011 – Systems and software engineering — Architecture description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OWASP Security Guidelines 2024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PostgreSQL Documentation v16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React Documentation v18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AWS Well-Architected Framework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ind w:left="720" w:firstLine="0"/>
        <w:jc w:val="both"/>
        <w:rPr>
          <w:rFonts w:ascii="Roboto" w:cs="Roboto" w:eastAsia="Roboto" w:hAnsi="Roboto"/>
          <w:color w:val="343a4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before="0" w:line="288" w:lineRule="auto"/>
        <w:ind w:left="720" w:hanging="360"/>
        <w:jc w:val="both"/>
        <w:rPr>
          <w:b w:val="1"/>
          <w:bCs w:val="1"/>
          <w:u w:val="none"/>
        </w:rPr>
      </w:pPr>
      <w:bookmarkStart w:colFirst="0" w:colLast="0" w:name="_jceo4feqrwvc" w:id="8"/>
      <w:bookmarkEnd w:id="8"/>
      <w:r w:rsidDel="00000000" w:rsidR="00000000" w:rsidRPr="00000000">
        <w:rPr>
          <w:b w:val="1"/>
          <w:bCs w:val="1"/>
          <w:rtl w:val="0"/>
        </w:rPr>
        <w:t xml:space="preserve">Архитектурен обзор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Архитектурата на платформата е представена чрез шест основни изгледа, всеки от които адресира специфичен аспект на системата и обслужва различни заинтересовани страни. Изгледите са избрани така, че да осигурят пълно покритие на функционалните, структурните и инфраструктурните аспекти на системата.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1"/>
          <w:numId w:val="3"/>
        </w:numPr>
        <w:spacing w:before="280" w:lineRule="auto"/>
        <w:ind w:left="1440" w:hanging="360"/>
        <w:jc w:val="both"/>
        <w:rPr/>
      </w:pPr>
      <w:bookmarkStart w:colFirst="0" w:colLast="0" w:name="_ss4tika72q0o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 Използвани изгледи</w:t>
      </w:r>
    </w:p>
    <w:tbl>
      <w:tblPr>
        <w:tblStyle w:val="Table3"/>
        <w:tblW w:w="10755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4875"/>
        <w:gridCol w:w="2925"/>
        <w:tblGridChange w:id="0">
          <w:tblGrid>
            <w:gridCol w:w="2955"/>
            <w:gridCol w:w="4875"/>
            <w:gridCol w:w="29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Изглед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Заинтересовани страни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Use-case изглед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Представя основните сценарии за взаимодействие между потребители и системата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Студенти, UX дизайнери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Логически изглед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Показва модулната структура и връзките между компонентите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Софтуерни архитекти, разработчици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Процесен изглед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Илюстрира алгоритми и бизнес процеси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Backend разработчици, QA екип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Изглед на данните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Представя логическата структура на базата данни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DB инженери, разработчици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Изглед на внедряването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Описва физическата инфраструктура и комуникационните канали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DevOps, системни администратори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Изглед на имплементацията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Дефинира технологичния стек и слоевата архитектура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Софтуерни архитекти, разработчици</w:t>
            </w:r>
          </w:p>
        </w:tc>
      </w:tr>
    </w:tbl>
    <w:p w:rsidR="00000000" w:rsidDel="00000000" w:rsidP="00000000" w:rsidRDefault="00000000" w:rsidRPr="00000000" w14:paraId="0000007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1"/>
          <w:numId w:val="3"/>
        </w:numPr>
        <w:spacing w:after="40" w:before="240" w:lineRule="auto"/>
        <w:ind w:left="1440" w:hanging="360"/>
        <w:jc w:val="both"/>
        <w:rPr/>
      </w:pPr>
      <w:bookmarkStart w:colFirst="0" w:colLast="0" w:name="_e88yej5gj4dq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Use-case изглед</w:t>
      </w:r>
    </w:p>
    <w:p w:rsidR="00000000" w:rsidDel="00000000" w:rsidP="00000000" w:rsidRDefault="00000000" w:rsidRPr="00000000" w14:paraId="0000007D">
      <w:pPr>
        <w:keepNext w:val="0"/>
        <w:keepLines w:val="0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Да представи основните сценарии за взаимодействие между потребителите и системата. 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144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us2rnp6e0s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Актьори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Гост-потребител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Регистриран студент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Организатор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Модератор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084">
      <w:pPr>
        <w:keepNext w:val="0"/>
        <w:keepLines w:val="0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Обхват</w:t>
      </w:r>
      <w:r w:rsidDel="00000000" w:rsidR="00000000" w:rsidRPr="00000000">
        <w:rPr>
          <w:rtl w:val="0"/>
        </w:rPr>
        <w:t xml:space="preserve">: </w:t>
      </w:r>
    </w:p>
    <w:tbl>
      <w:tblPr>
        <w:tblStyle w:val="Table4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Име на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Актьори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 и създаване на профил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Гост-потребител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Публикуване на обява за съквартирант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Регистриран студент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Оценяване на общежитие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Регистриран студент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Създаване на събитие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Организатор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Присъединяване към събитие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Регистриран студент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чат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Регистриран студент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Одобряване на съдържание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Модератор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Управление на потребители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spacing w:after="240" w:before="240" w:lineRule="auto"/>
        <w:ind w:left="1145.19685039370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0anrtkqle2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UC-01: Регистрация и създаване на профил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Гост-потребител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създаде акаунт и да получи достъп до функционалностите на платформата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не е регистриран и има валиден университетски имейл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Гост-потребителят отваря формата за регистрация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Въвежда университетски имейл → получава код за потвърждение</w:t>
      </w:r>
    </w:p>
    <w:p w:rsidR="00000000" w:rsidDel="00000000" w:rsidP="00000000" w:rsidRDefault="00000000" w:rsidRPr="00000000" w14:paraId="000000A8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Въвежда кода → попълва лични данни (име, факултетен номер, интереси)</w:t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текущо общежитие (ако има)</w:t>
      </w:r>
    </w:p>
    <w:p w:rsidR="00000000" w:rsidDel="00000000" w:rsidP="00000000" w:rsidRDefault="00000000" w:rsidRPr="00000000" w14:paraId="000000AA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Приема условията и създава профил</w:t>
      </w:r>
    </w:p>
    <w:p w:rsidR="00000000" w:rsidDel="00000000" w:rsidP="00000000" w:rsidRDefault="00000000" w:rsidRPr="00000000" w14:paraId="000000AB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изпраща потвърждение и активира акаунта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Невалиден имейл → показва грешка</w:t>
      </w:r>
    </w:p>
    <w:p w:rsidR="00000000" w:rsidDel="00000000" w:rsidP="00000000" w:rsidRDefault="00000000" w:rsidRPr="00000000" w14:paraId="000000AE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Кодът е изтекъл → предлага нов</w:t>
      </w:r>
    </w:p>
    <w:p w:rsidR="00000000" w:rsidDel="00000000" w:rsidP="00000000" w:rsidRDefault="00000000" w:rsidRPr="00000000" w14:paraId="000000AF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Имейл вече регистриран → пренасочване към „Забравена парола“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Създаден акаунт, потребителят е логнат, профилът е активен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e69wdg9f1l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UC-02: Публикуване на обява за съквартирант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Регистриран студент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публикува обява за търсене на съквартирант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е логнат и няма активна обява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отваря секцията „Обяви“</w:t>
      </w:r>
    </w:p>
    <w:p w:rsidR="00000000" w:rsidDel="00000000" w:rsidP="00000000" w:rsidRDefault="00000000" w:rsidRPr="00000000" w14:paraId="000000B7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Натиска „Създай обява“</w:t>
      </w:r>
    </w:p>
    <w:p w:rsidR="00000000" w:rsidDel="00000000" w:rsidP="00000000" w:rsidRDefault="00000000" w:rsidRPr="00000000" w14:paraId="000000B8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Попълва заглавие, описание, предпочитания, цена, общежитие</w:t>
      </w:r>
    </w:p>
    <w:p w:rsidR="00000000" w:rsidDel="00000000" w:rsidP="00000000" w:rsidRDefault="00000000" w:rsidRPr="00000000" w14:paraId="000000B9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срок на валидност</w:t>
      </w:r>
    </w:p>
    <w:p w:rsidR="00000000" w:rsidDel="00000000" w:rsidP="00000000" w:rsidRDefault="00000000" w:rsidRPr="00000000" w14:paraId="000000BA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Потвърждава и публикува</w:t>
      </w:r>
    </w:p>
    <w:p w:rsidR="00000000" w:rsidDel="00000000" w:rsidP="00000000" w:rsidRDefault="00000000" w:rsidRPr="00000000" w14:paraId="000000BB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записва обявата и активира алгоритъма за съвпадение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Вече има активна обява → предлага редакция или изтриване</w:t>
      </w:r>
    </w:p>
    <w:p w:rsidR="00000000" w:rsidDel="00000000" w:rsidP="00000000" w:rsidRDefault="00000000" w:rsidRPr="00000000" w14:paraId="000000BE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Пропуснати задължителни полета → показва грешка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Обявата е активна, съвпаденията са генерирани, потребителят получава известия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amvx49biq9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UC-03: Оценяване на общежитие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Регистриран студент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сподели мнение и оценка за общежитието, в което живее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е логнат и има текущо общежитие в профила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отваря секцията „Оценки“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общежитие от списък или от профила си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Попълва рейтинг (1–5), коментар и категории (напр. хигиена, интернет)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Изпраща оценката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я записва и показва публично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Без текущо общежитие → системата предлага избор от списък</w:t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Вече е оценявал → предлага редакция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Оценката е записана, достъпна за други потребители, подлежи на модерация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njie2ggw5k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UC-04: Създаване на събитие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Организатор (регистриран студент с права)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създаде събитие за студенти (напр. кино вечер, работилница)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има активен профил и права за организатор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Отваря формата „Създай събитие“</w:t>
      </w:r>
    </w:p>
    <w:p w:rsidR="00000000" w:rsidDel="00000000" w:rsidP="00000000" w:rsidRDefault="00000000" w:rsidRPr="00000000" w14:paraId="000000D4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Въвежда заглавие, описание, дата, място, капацитет</w:t>
      </w:r>
    </w:p>
    <w:p w:rsidR="00000000" w:rsidDel="00000000" w:rsidP="00000000" w:rsidRDefault="00000000" w:rsidRPr="00000000" w14:paraId="000000D5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дали събитието е публично или частно</w:t>
      </w:r>
    </w:p>
    <w:p w:rsidR="00000000" w:rsidDel="00000000" w:rsidP="00000000" w:rsidRDefault="00000000" w:rsidRPr="00000000" w14:paraId="000000D6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Потвърждава и публикува</w:t>
      </w:r>
    </w:p>
    <w:p w:rsidR="00000000" w:rsidDel="00000000" w:rsidP="00000000" w:rsidRDefault="00000000" w:rsidRPr="00000000" w14:paraId="000000D7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Събитието се появява в календара и списъка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Пропуснати задължителни полета → грешка и подсказки</w:t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Дублирано събитие → предупреждение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Събитието е създадено, достъпно за присъединяване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6mqshkign1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UC-05: Присъединяване към събитие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Регистриран студент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се запише за участие в събитие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е логнат и събитието е активно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разглежда списък със събития</w:t>
      </w:r>
    </w:p>
    <w:p w:rsidR="00000000" w:rsidDel="00000000" w:rsidP="00000000" w:rsidRDefault="00000000" w:rsidRPr="00000000" w14:paraId="000000E2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събитие и натиска „Присъедини се“</w:t>
      </w:r>
    </w:p>
    <w:p w:rsidR="00000000" w:rsidDel="00000000" w:rsidP="00000000" w:rsidRDefault="00000000" w:rsidRPr="00000000" w14:paraId="000000E3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проверява капацитета</w:t>
      </w:r>
    </w:p>
    <w:p w:rsidR="00000000" w:rsidDel="00000000" w:rsidP="00000000" w:rsidRDefault="00000000" w:rsidRPr="00000000" w14:paraId="000000E4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Записва участието и показва потвърждение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Събитието е пълно → показва „Изчерпано“</w:t>
      </w:r>
    </w:p>
    <w:p w:rsidR="00000000" w:rsidDel="00000000" w:rsidP="00000000" w:rsidRDefault="00000000" w:rsidRPr="00000000" w14:paraId="000000E7">
      <w:pPr>
        <w:numPr>
          <w:ilvl w:val="1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Вече е записан → предлага „Отмени участие“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Потребителят е добавен към списъка с участници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uyi5hmg1lm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UC-06: Real-time чат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Регистриран студент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комуникира с други студенти в реално време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Потребителят е логнат и има достъп до чат модул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Отваря чат секцията</w:t>
      </w:r>
    </w:p>
    <w:p w:rsidR="00000000" w:rsidDel="00000000" w:rsidP="00000000" w:rsidRDefault="00000000" w:rsidRPr="00000000" w14:paraId="000000EF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контакт или група</w:t>
      </w:r>
    </w:p>
    <w:p w:rsidR="00000000" w:rsidDel="00000000" w:rsidP="00000000" w:rsidRDefault="00000000" w:rsidRPr="00000000" w14:paraId="000000F0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Въвежда съобщение и изпраща</w:t>
      </w:r>
    </w:p>
    <w:p w:rsidR="00000000" w:rsidDel="00000000" w:rsidP="00000000" w:rsidRDefault="00000000" w:rsidRPr="00000000" w14:paraId="000000F1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Съобщението се показва веднага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Липса на интернет → показва грешка</w:t>
      </w:r>
    </w:p>
    <w:p w:rsidR="00000000" w:rsidDel="00000000" w:rsidP="00000000" w:rsidRDefault="00000000" w:rsidRPr="00000000" w14:paraId="000000F4">
      <w:pPr>
        <w:numPr>
          <w:ilvl w:val="1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Блокиран потребител → не може да изпраща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Съобщението е записано и доставено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6jw23yodh9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UC-07: Одобряване на съдържание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Модератор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прегледа и одобри/отхвърли потребителско съдържание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Модераторът е логнат и има достъп до админ панел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Отваря списък с чакащи оценки, обяви или коментари</w:t>
      </w:r>
    </w:p>
    <w:p w:rsidR="00000000" w:rsidDel="00000000" w:rsidP="00000000" w:rsidRDefault="00000000" w:rsidRPr="00000000" w14:paraId="000000FC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Преглежда съдържанието</w:t>
      </w:r>
    </w:p>
    <w:p w:rsidR="00000000" w:rsidDel="00000000" w:rsidP="00000000" w:rsidRDefault="00000000" w:rsidRPr="00000000" w14:paraId="000000FD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„Одобри“ или „Отхвърли“</w:t>
      </w:r>
    </w:p>
    <w:p w:rsidR="00000000" w:rsidDel="00000000" w:rsidP="00000000" w:rsidRDefault="00000000" w:rsidRPr="00000000" w14:paraId="000000FE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записва решението и уведомява автора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Съдържание нарушава правила → маркира за администратор</w:t>
      </w:r>
    </w:p>
    <w:p w:rsidR="00000000" w:rsidDel="00000000" w:rsidP="00000000" w:rsidRDefault="00000000" w:rsidRPr="00000000" w14:paraId="00000101">
      <w:pPr>
        <w:numPr>
          <w:ilvl w:val="1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Неясно съдържание → връща за редакция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Съдържанието е обработено и видимо/скрито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ind w:left="1145.19685039370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g058z2y6ty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UC-08: Управление на потребители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Актьор</w:t>
      </w:r>
      <w:r w:rsidDel="00000000" w:rsidR="00000000" w:rsidRPr="00000000">
        <w:rPr>
          <w:rtl w:val="0"/>
        </w:rPr>
        <w:t xml:space="preserve">: Администратор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управлява потребителски акаунти и роли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Предусловия</w:t>
      </w:r>
      <w:r w:rsidDel="00000000" w:rsidR="00000000" w:rsidRPr="00000000">
        <w:rPr>
          <w:rtl w:val="0"/>
        </w:rPr>
        <w:t xml:space="preserve">: Администраторът е логнат и има пълен достъп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Основен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Отваря списък с потребители</w:t>
      </w:r>
    </w:p>
    <w:p w:rsidR="00000000" w:rsidDel="00000000" w:rsidP="00000000" w:rsidRDefault="00000000" w:rsidRPr="00000000" w14:paraId="00000109">
      <w:pPr>
        <w:numPr>
          <w:ilvl w:val="1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Търси по име, имейл или роля</w:t>
      </w:r>
    </w:p>
    <w:p w:rsidR="00000000" w:rsidDel="00000000" w:rsidP="00000000" w:rsidRDefault="00000000" w:rsidRPr="00000000" w14:paraId="0000010A">
      <w:pPr>
        <w:numPr>
          <w:ilvl w:val="1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Избира потребител и редактира роля, блокира или изтрива</w:t>
      </w:r>
    </w:p>
    <w:p w:rsidR="00000000" w:rsidDel="00000000" w:rsidP="00000000" w:rsidRDefault="00000000" w:rsidRPr="00000000" w14:paraId="0000010B">
      <w:pPr>
        <w:numPr>
          <w:ilvl w:val="1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записва промените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Алтернативни потоци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1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Опит за промяна на системен акаунт → предупреждение</w:t>
      </w:r>
    </w:p>
    <w:p w:rsidR="00000000" w:rsidDel="00000000" w:rsidP="00000000" w:rsidRDefault="00000000" w:rsidRPr="00000000" w14:paraId="0000010E">
      <w:pPr>
        <w:numPr>
          <w:ilvl w:val="1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Липса на права → отказ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Следусловия</w:t>
      </w:r>
      <w:r w:rsidDel="00000000" w:rsidR="00000000" w:rsidRPr="00000000">
        <w:rPr>
          <w:rtl w:val="0"/>
        </w:rPr>
        <w:t xml:space="preserve">: Промените са приложени, потребителят е актуализиран</w:t>
      </w:r>
    </w:p>
    <w:p w:rsidR="00000000" w:rsidDel="00000000" w:rsidP="00000000" w:rsidRDefault="00000000" w:rsidRPr="00000000" w14:paraId="00000110">
      <w:pPr>
        <w:keepNext w:val="0"/>
        <w:keepLines w:val="0"/>
        <w:spacing w:after="240" w:before="240" w:lineRule="auto"/>
        <w:ind w:left="425.1968503937008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spacing w:after="240" w:before="240" w:lineRule="auto"/>
        <w:ind w:left="425.19685039370086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spacing w:after="240" w:before="240" w:lineRule="auto"/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Полезен за</w:t>
      </w:r>
      <w:r w:rsidDel="00000000" w:rsidR="00000000" w:rsidRPr="00000000">
        <w:rPr>
          <w:rtl w:val="0"/>
        </w:rPr>
        <w:t xml:space="preserve">: UX дизайнери, анализатори, QA екип.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numPr>
          <w:ilvl w:val="1"/>
          <w:numId w:val="3"/>
        </w:numPr>
        <w:spacing w:after="80" w:lineRule="auto"/>
        <w:ind w:left="1440" w:hanging="360"/>
        <w:jc w:val="both"/>
        <w:rPr/>
      </w:pPr>
      <w:bookmarkStart w:colFirst="0" w:colLast="0" w:name="_u4szxw9xxq5u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Логически модел на данните</w:t>
      </w:r>
    </w:p>
    <w:p w:rsidR="00000000" w:rsidDel="00000000" w:rsidP="00000000" w:rsidRDefault="00000000" w:rsidRPr="00000000" w14:paraId="00000115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опише модулната структура на приложението и логическите зависимости между компонентите. 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ind w:left="21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gcdclcw9yp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Authentication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Управлява процесите по регистрация, вход, изход и верификация на потребители.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Свързва се с </w:t>
      </w:r>
      <w:r w:rsidDel="00000000" w:rsidR="00000000" w:rsidRPr="00000000">
        <w:rPr>
          <w:b w:val="1"/>
          <w:bCs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за достъп до лични данни</w:t>
      </w:r>
    </w:p>
    <w:p w:rsidR="00000000" w:rsidDel="00000000" w:rsidP="00000000" w:rsidRDefault="00000000" w:rsidRPr="00000000" w14:paraId="0000011B">
      <w:pPr>
        <w:numPr>
          <w:ilvl w:val="1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се от </w:t>
      </w:r>
      <w:r w:rsidDel="00000000" w:rsidR="00000000" w:rsidRPr="00000000">
        <w:rPr>
          <w:b w:val="1"/>
          <w:bCs w:val="1"/>
          <w:rtl w:val="0"/>
        </w:rPr>
        <w:t xml:space="preserve">Dorm Reviews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 за валидиране на потребителски действия</w:t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Контролира достъпа до </w:t>
      </w:r>
      <w:r w:rsidDel="00000000" w:rsidR="00000000" w:rsidRPr="00000000">
        <w:rPr>
          <w:b w:val="1"/>
          <w:bCs w:val="1"/>
          <w:rtl w:val="0"/>
        </w:rPr>
        <w:t xml:space="preserve">Admin Panel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ind w:left="21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v05hn2sxvt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Profile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Съхранява и управлява лична информация, интереси и текущо общежитие на потребителя.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1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се от </w:t>
      </w:r>
      <w:r w:rsidDel="00000000" w:rsidR="00000000" w:rsidRPr="00000000">
        <w:rPr>
          <w:b w:val="1"/>
          <w:bCs w:val="1"/>
          <w:rtl w:val="0"/>
        </w:rPr>
        <w:t xml:space="preserve">Listings</w:t>
      </w:r>
      <w:r w:rsidDel="00000000" w:rsidR="00000000" w:rsidRPr="00000000">
        <w:rPr>
          <w:rtl w:val="0"/>
        </w:rPr>
        <w:t xml:space="preserve"> за публикуване на обяви</w:t>
      </w:r>
    </w:p>
    <w:p w:rsidR="00000000" w:rsidDel="00000000" w:rsidP="00000000" w:rsidRDefault="00000000" w:rsidRPr="00000000" w14:paraId="00000122">
      <w:pPr>
        <w:numPr>
          <w:ilvl w:val="1"/>
          <w:numId w:val="2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Предоставя входни данни за </w:t>
      </w:r>
      <w:r w:rsidDel="00000000" w:rsidR="00000000" w:rsidRPr="00000000">
        <w:rPr>
          <w:b w:val="1"/>
          <w:bCs w:val="1"/>
          <w:rtl w:val="0"/>
        </w:rPr>
        <w:t xml:space="preserve">Matching Engine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ind w:left="21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6nrupigm7g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Listings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Позволява на студентите да публикуват обяви за съквартиранти.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dorm_id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price_range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bCs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за авторство</w:t>
      </w:r>
    </w:p>
    <w:p w:rsidR="00000000" w:rsidDel="00000000" w:rsidP="00000000" w:rsidRDefault="00000000" w:rsidRPr="00000000" w14:paraId="00000128">
      <w:pPr>
        <w:numPr>
          <w:ilvl w:val="1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Свързва се с </w:t>
      </w:r>
      <w:r w:rsidDel="00000000" w:rsidR="00000000" w:rsidRPr="00000000">
        <w:rPr>
          <w:b w:val="1"/>
          <w:bCs w:val="1"/>
          <w:rtl w:val="0"/>
        </w:rPr>
        <w:t xml:space="preserve">Dorm </w:t>
      </w:r>
      <w:r w:rsidDel="00000000" w:rsidR="00000000" w:rsidRPr="00000000">
        <w:rPr>
          <w:rtl w:val="0"/>
        </w:rPr>
        <w:t xml:space="preserve">за локация</w:t>
      </w:r>
    </w:p>
    <w:p w:rsidR="00000000" w:rsidDel="00000000" w:rsidP="00000000" w:rsidRDefault="00000000" w:rsidRPr="00000000" w14:paraId="00000129">
      <w:pPr>
        <w:numPr>
          <w:ilvl w:val="1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Активира </w:t>
      </w:r>
      <w:r w:rsidDel="00000000" w:rsidR="00000000" w:rsidRPr="00000000">
        <w:rPr>
          <w:b w:val="1"/>
          <w:bCs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 за търсене на съвместими профили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ind w:left="21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bvbqn1daxf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Dorm Reviews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Управлява създаването и показването на оценки за общежития.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dorm_id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Изисква автентикация чрез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Получава данни от </w:t>
      </w:r>
      <w:r w:rsidDel="00000000" w:rsidR="00000000" w:rsidRPr="00000000">
        <w:rPr>
          <w:b w:val="1"/>
          <w:bCs w:val="1"/>
          <w:rtl w:val="0"/>
        </w:rPr>
        <w:t xml:space="preserve">Listings</w:t>
      </w:r>
      <w:r w:rsidDel="00000000" w:rsidR="00000000" w:rsidRPr="00000000">
        <w:rPr>
          <w:rtl w:val="0"/>
        </w:rPr>
        <w:t xml:space="preserve"> за съответствие на локация</w:t>
      </w:r>
    </w:p>
    <w:p w:rsidR="00000000" w:rsidDel="00000000" w:rsidP="00000000" w:rsidRDefault="00000000" w:rsidRPr="00000000" w14:paraId="00000130">
      <w:pPr>
        <w:numPr>
          <w:ilvl w:val="1"/>
          <w:numId w:val="2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Модерира се чрез </w:t>
      </w:r>
      <w:r w:rsidDel="00000000" w:rsidR="00000000" w:rsidRPr="00000000">
        <w:rPr>
          <w:b w:val="1"/>
          <w:bCs w:val="1"/>
          <w:rtl w:val="0"/>
        </w:rPr>
        <w:t xml:space="preserve">Admin Panel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ezw9a43nfq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Въпросник за съвместимост (Questionnaire)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Цел: </w:t>
      </w:r>
      <w:r w:rsidDel="00000000" w:rsidR="00000000" w:rsidRPr="00000000">
        <w:rPr>
          <w:rtl w:val="0"/>
        </w:rPr>
        <w:t xml:space="preserve">Събира структурирана информация за навиците, интересите и начина на живот на потребителя за нуждите на алгоритъма за съпоставяне.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Основни данни: </w:t>
      </w:r>
      <w:r w:rsidDel="00000000" w:rsidR="00000000" w:rsidRPr="00000000">
        <w:rPr>
          <w:rtl w:val="0"/>
        </w:rPr>
        <w:t xml:space="preserve">answers_json, category, user_id, last_updated</w:t>
      </w:r>
      <w:r w:rsidDel="00000000" w:rsidR="00000000" w:rsidRPr="00000000">
        <w:rPr>
          <w:b w:val="1"/>
          <w:bCs w:val="1"/>
          <w:rtl w:val="0"/>
        </w:rPr>
        <w:t xml:space="preserve">. Зависимости: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Получава вход от: </w:t>
      </w:r>
      <w:r w:rsidDel="00000000" w:rsidR="00000000" w:rsidRPr="00000000">
        <w:rPr>
          <w:rtl w:val="0"/>
        </w:rPr>
        <w:t xml:space="preserve">User (по желание за създаване на Listing).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Използва: </w:t>
      </w:r>
      <w:r w:rsidDel="00000000" w:rsidR="00000000" w:rsidRPr="00000000">
        <w:rPr>
          <w:rtl w:val="0"/>
        </w:rPr>
        <w:t xml:space="preserve">Валидация на данни за консистентност на отговорите.</w:t>
      </w:r>
    </w:p>
    <w:p w:rsidR="00000000" w:rsidDel="00000000" w:rsidP="00000000" w:rsidRDefault="00000000" w:rsidRPr="00000000" w14:paraId="000001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Предоставя резултати към: Matching Engine (като основен източник за изчисляване на резултат).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Може да бъде наблюдаван от: Потребителя (за преглед на собствените отговори).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ind w:left="21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8v1tnvp448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 Engine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Изчислява съвместимост между потребители на база интереси и предпочитания.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match_score, MIN_SCORE = 60.0(Константа)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Получава вход от </w:t>
      </w:r>
      <w:r w:rsidDel="00000000" w:rsidR="00000000" w:rsidRPr="00000000">
        <w:rPr>
          <w:b w:val="1"/>
          <w:bCs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Listings, Questionnaire</w:t>
      </w:r>
    </w:p>
    <w:p w:rsidR="00000000" w:rsidDel="00000000" w:rsidP="00000000" w:rsidRDefault="00000000" w:rsidRPr="00000000" w14:paraId="0000013D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за сигурност</w:t>
      </w:r>
    </w:p>
    <w:p w:rsidR="00000000" w:rsidDel="00000000" w:rsidP="00000000" w:rsidRDefault="00000000" w:rsidRPr="00000000" w14:paraId="0000013E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Задължително пре-филтриране-Hard Filters:</w:t>
        <w:br w:type="textWrapping"/>
        <w:t xml:space="preserve">(Gender Match, Listing Status, Изключване на автора)</w:t>
      </w:r>
    </w:p>
    <w:p w:rsidR="00000000" w:rsidDel="00000000" w:rsidP="00000000" w:rsidRDefault="00000000" w:rsidRPr="00000000" w14:paraId="0000013F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Алгоритмично изчисляване (Scoring)-Сходство на интереси и навици</w:t>
      </w:r>
    </w:p>
    <w:p w:rsidR="00000000" w:rsidDel="00000000" w:rsidP="00000000" w:rsidRDefault="00000000" w:rsidRPr="00000000" w14:paraId="00000140">
      <w:pPr>
        <w:numPr>
          <w:ilvl w:val="1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Предоставя резултати към </w:t>
      </w:r>
      <w:r w:rsidDel="00000000" w:rsidR="00000000" w:rsidRPr="00000000">
        <w:rPr>
          <w:b w:val="1"/>
          <w:bCs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 за комуникация</w:t>
      </w:r>
    </w:p>
    <w:p w:rsidR="00000000" w:rsidDel="00000000" w:rsidP="00000000" w:rsidRDefault="00000000" w:rsidRPr="00000000" w14:paraId="00000141">
      <w:pPr>
        <w:numPr>
          <w:ilvl w:val="1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Може да бъде наблюдаван от </w:t>
      </w:r>
      <w:r w:rsidDel="00000000" w:rsidR="00000000" w:rsidRPr="00000000">
        <w:rPr>
          <w:b w:val="1"/>
          <w:bCs w:val="1"/>
          <w:rtl w:val="0"/>
        </w:rPr>
        <w:t xml:space="preserve">Admin Panel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ind w:left="21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wkh3z11o5d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Позволява създаване и управление на студентски събития.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numPr>
          <w:ilvl w:val="1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bCs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за организаторски права</w:t>
      </w:r>
    </w:p>
    <w:p w:rsidR="00000000" w:rsidDel="00000000" w:rsidP="00000000" w:rsidRDefault="00000000" w:rsidRPr="00000000" w14:paraId="00000147">
      <w:pPr>
        <w:numPr>
          <w:ilvl w:val="1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Интегрира се с </w:t>
      </w:r>
      <w:r w:rsidDel="00000000" w:rsidR="00000000" w:rsidRPr="00000000">
        <w:rPr>
          <w:b w:val="1"/>
          <w:bCs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 за групова комуникация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ind w:left="21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eajgbgo44w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Реализира чат комуникация между потребители – лично и в групи.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Основни данни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Получава вход от </w:t>
      </w:r>
      <w:r w:rsidDel="00000000" w:rsidR="00000000" w:rsidRPr="00000000">
        <w:rPr>
          <w:b w:val="1"/>
          <w:bCs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Events</w:t>
      </w:r>
    </w:p>
    <w:p w:rsidR="00000000" w:rsidDel="00000000" w:rsidP="00000000" w:rsidRDefault="00000000" w:rsidRPr="00000000" w14:paraId="0000014D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Съхранява съобщения в </w:t>
      </w:r>
      <w:r w:rsidDel="00000000" w:rsidR="00000000" w:rsidRPr="00000000">
        <w:rPr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14E">
      <w:pPr>
        <w:numPr>
          <w:ilvl w:val="1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Използва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за контрол на достъпа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moyj5fgpqe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Социален фийд (Post)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Позволява на потребителите да споделят съдържание, новини и запитвания към общността в публичен поток от данни. </w:t>
      </w:r>
      <w:r w:rsidDel="00000000" w:rsidR="00000000" w:rsidRPr="00000000">
        <w:rPr>
          <w:b w:val="1"/>
          <w:bCs w:val="1"/>
          <w:rtl w:val="0"/>
        </w:rPr>
        <w:t xml:space="preserve">Основни данни:</w:t>
      </w:r>
      <w:r w:rsidDel="00000000" w:rsidR="00000000" w:rsidRPr="00000000">
        <w:rPr>
          <w:rtl w:val="0"/>
        </w:rPr>
        <w:t xml:space="preserve"> content (до 1000 символа), createdAt, author_id. </w:t>
      </w:r>
      <w:r w:rsidDel="00000000" w:rsidR="00000000" w:rsidRPr="00000000">
        <w:rPr>
          <w:b w:val="1"/>
          <w:bCs w:val="1"/>
          <w:rtl w:val="0"/>
        </w:rPr>
        <w:t xml:space="preserve">Зависимости: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Получава вход от:</w:t>
      </w:r>
      <w:r w:rsidDel="00000000" w:rsidR="00000000" w:rsidRPr="00000000">
        <w:rPr>
          <w:rtl w:val="0"/>
        </w:rPr>
        <w:t xml:space="preserve"> User Profile (автор на публикацията).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Използва:</w:t>
      </w:r>
      <w:r w:rsidDel="00000000" w:rsidR="00000000" w:rsidRPr="00000000">
        <w:rPr>
          <w:rtl w:val="0"/>
        </w:rPr>
        <w:t xml:space="preserve"> Cloudinary (за съхранение на прикачени изображения), Authentication (за валидиране на автора).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Предоставя резултати към:</w:t>
      </w:r>
      <w:r w:rsidDel="00000000" w:rsidR="00000000" w:rsidRPr="00000000">
        <w:rPr>
          <w:rtl w:val="0"/>
        </w:rPr>
        <w:t xml:space="preserve"> Comment (като родителски обект), Notifications (при реакция).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Може да бъде наблюдаван от:</w:t>
      </w:r>
      <w:r w:rsidDel="00000000" w:rsidR="00000000" w:rsidRPr="00000000">
        <w:rPr>
          <w:rtl w:val="0"/>
        </w:rPr>
        <w:t xml:space="preserve"> Admin Panel за модерация на съдържанието.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05qfjgtae8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Коментари (Comment)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Осигурява възможност за детайлна интеракция и обратна връзка под конкретни публикации в платформата. </w:t>
      </w:r>
      <w:r w:rsidDel="00000000" w:rsidR="00000000" w:rsidRPr="00000000">
        <w:rPr>
          <w:b w:val="1"/>
          <w:bCs w:val="1"/>
          <w:rtl w:val="0"/>
        </w:rPr>
        <w:t xml:space="preserve">Основни данни:</w:t>
      </w:r>
      <w:r w:rsidDel="00000000" w:rsidR="00000000" w:rsidRPr="00000000">
        <w:rPr>
          <w:rtl w:val="0"/>
        </w:rPr>
        <w:t xml:space="preserve"> content (до 600 символа), createdAt, post_id, author_id. </w:t>
      </w:r>
      <w:r w:rsidDel="00000000" w:rsidR="00000000" w:rsidRPr="00000000">
        <w:rPr>
          <w:b w:val="1"/>
          <w:bCs w:val="1"/>
          <w:rtl w:val="0"/>
        </w:rPr>
        <w:t xml:space="preserve">Зависимости: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Получава вход от:</w:t>
      </w:r>
      <w:r w:rsidDel="00000000" w:rsidR="00000000" w:rsidRPr="00000000">
        <w:rPr>
          <w:rtl w:val="0"/>
        </w:rPr>
        <w:t xml:space="preserve"> Post (към който се реферира), User Profile (автор).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Използва:</w:t>
      </w:r>
      <w:r w:rsidDel="00000000" w:rsidR="00000000" w:rsidRPr="00000000">
        <w:rPr>
          <w:rtl w:val="0"/>
        </w:rPr>
        <w:t xml:space="preserve"> Authentication (за проверка на правата за писане).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Предоставя резултати към:</w:t>
      </w:r>
      <w:r w:rsidDel="00000000" w:rsidR="00000000" w:rsidRPr="00000000">
        <w:rPr>
          <w:rtl w:val="0"/>
        </w:rPr>
        <w:t xml:space="preserve"> Notifications (генерира известие към автора на поста).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Може да бъде наблюдаван от:</w:t>
      </w:r>
      <w:r w:rsidDel="00000000" w:rsidR="00000000" w:rsidRPr="00000000">
        <w:rPr>
          <w:rtl w:val="0"/>
        </w:rPr>
        <w:t xml:space="preserve"> Потребителите в социалния фийд.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7zq65617i9t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Система за известия (Notification)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Автоматизирано информиране на потребителите в реално време за социални активности и системни промени.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Основни данни:</w:t>
      </w:r>
      <w:r w:rsidDel="00000000" w:rsidR="00000000" w:rsidRPr="00000000">
        <w:rPr>
          <w:rtl w:val="0"/>
        </w:rPr>
        <w:t xml:space="preserve"> type (POST_COMMENTED, EVENT_JOINED), recipient_id, actor_id, target_id, read_at. 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Получава вход от:</w:t>
      </w:r>
      <w:r w:rsidDel="00000000" w:rsidR="00000000" w:rsidRPr="00000000">
        <w:rPr>
          <w:rtl w:val="0"/>
        </w:rPr>
        <w:t xml:space="preserve"> Social Feed (при коментар), Events (при присъединяване).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Използва:</w:t>
      </w:r>
      <w:r w:rsidDel="00000000" w:rsidR="00000000" w:rsidRPr="00000000">
        <w:rPr>
          <w:rtl w:val="0"/>
        </w:rPr>
        <w:t xml:space="preserve"> Messaging Service (за изпращане на известия).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Предоставя резултати към:</w:t>
      </w:r>
      <w:r w:rsidDel="00000000" w:rsidR="00000000" w:rsidRPr="00000000">
        <w:rPr>
          <w:rtl w:val="0"/>
        </w:rPr>
        <w:t xml:space="preserve"> User Interface (визуализация на "камбанка" с известия).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Може да бъде наблюдаван от:</w:t>
      </w:r>
      <w:r w:rsidDel="00000000" w:rsidR="00000000" w:rsidRPr="00000000">
        <w:rPr>
          <w:rtl w:val="0"/>
        </w:rPr>
        <w:t xml:space="preserve"> Системния лог за проследяване на ангажираността.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ind w:left="21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2y1i0qhiq8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Panel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Предоставя интерфейс за модерация, управление на съдържание и потребители.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Основни функции</w:t>
      </w:r>
      <w:r w:rsidDel="00000000" w:rsidR="00000000" w:rsidRPr="00000000">
        <w:rPr>
          <w:rtl w:val="0"/>
        </w:rPr>
        <w:t xml:space="preserve">: Одобряване на отзиви, блокиране на потребители, преглед на съвпадения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7">
      <w:pPr>
        <w:numPr>
          <w:ilvl w:val="1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Достъп до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за ролеви контрол</w:t>
      </w:r>
    </w:p>
    <w:p w:rsidR="00000000" w:rsidDel="00000000" w:rsidP="00000000" w:rsidRDefault="00000000" w:rsidRPr="00000000" w14:paraId="00000168">
      <w:pPr>
        <w:numPr>
          <w:ilvl w:val="1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Управлява </w:t>
      </w:r>
      <w:r w:rsidDel="00000000" w:rsidR="00000000" w:rsidRPr="00000000">
        <w:rPr>
          <w:b w:val="1"/>
          <w:bCs w:val="1"/>
          <w:rtl w:val="0"/>
        </w:rPr>
        <w:t xml:space="preserve">Dorm Reviews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Matching 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Обхват: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ind w:left="-141.73228346456688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Полезен за:</w:t>
      </w:r>
      <w:r w:rsidDel="00000000" w:rsidR="00000000" w:rsidRPr="00000000">
        <w:rPr>
          <w:rtl w:val="0"/>
        </w:rPr>
        <w:t xml:space="preserve"> Софтуерни архитекти, backend и frontend разработчици.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840" w:tblpY="0"/>
        <w:tblW w:w="6795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290"/>
        <w:gridCol w:w="1470"/>
        <w:gridCol w:w="2835"/>
        <w:tblGridChange w:id="0">
          <w:tblGrid>
            <w:gridCol w:w="1200"/>
            <w:gridCol w:w="1290"/>
            <w:gridCol w:w="1470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Уникален идентификатор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Университетски имейл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Интереси на потребителя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Име на общежитието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latitude/</w:t>
            </w:r>
          </w:p>
          <w:p w:rsidR="00000000" w:rsidDel="00000000" w:rsidP="00000000" w:rsidRDefault="00000000" w:rsidRPr="00000000" w14:paraId="0000018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Double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Полета за локация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imageUrlsList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Списък с url за снимки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Оценка (1–5)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Заглавие на събитие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Обява за съквартирант</w:t>
            </w:r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343a40"/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numPr>
          <w:ilvl w:val="1"/>
          <w:numId w:val="3"/>
        </w:numPr>
        <w:shd w:fill="ffffff" w:val="clear"/>
        <w:spacing w:after="40" w:before="240" w:lineRule="auto"/>
        <w:ind w:left="1440" w:hanging="360"/>
        <w:jc w:val="both"/>
        <w:rPr/>
      </w:pPr>
      <w:bookmarkStart w:colFirst="0" w:colLast="0" w:name="_jbtbfeoc36w9" w:id="33"/>
      <w:bookmarkEnd w:id="3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Процесен изглед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илюстрира ключови алгоритми и бизнес процеси, които имат архитектурно значение. 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Обхват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/>
        <w:drawing>
          <wp:inline distB="114300" distT="114300" distL="114300" distR="114300">
            <wp:extent cx="5731200" cy="12585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hd w:fill="ffffff" w:val="clear"/>
        <w:spacing w:before="280" w:lineRule="auto"/>
        <w:ind w:left="0" w:firstLine="0"/>
        <w:jc w:val="both"/>
        <w:rPr>
          <w:color w:val="000000"/>
          <w:sz w:val="26"/>
          <w:szCs w:val="26"/>
        </w:rPr>
      </w:pPr>
      <w:bookmarkStart w:colFirst="0" w:colLast="0" w:name="_98tiwrgkt8wb" w:id="34"/>
      <w:bookmarkEnd w:id="34"/>
      <w:r w:rsidDel="00000000" w:rsidR="00000000" w:rsidRPr="00000000">
        <w:rPr>
          <w:color w:val="000000"/>
          <w:sz w:val="26"/>
          <w:szCs w:val="26"/>
          <w:rtl w:val="0"/>
        </w:rPr>
        <w:t xml:space="preserve">Алгоритъм за съвпадение на съквартиранти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При публикуване на нова обява, системата активира алгоритъм, който търси съвместими потребители на база интереси, предпочитания и локация.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Стъпки: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hd w:fill="ffffff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Извличане на данни от обявата: предпочитания, цена, общежитие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Извличане на профили на активни потребители и филтрирането им по пол </w:t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Изчисляване на съвпадение чрез:</w:t>
      </w:r>
    </w:p>
    <w:p w:rsidR="00000000" w:rsidDel="00000000" w:rsidP="00000000" w:rsidRDefault="00000000" w:rsidRPr="00000000" w14:paraId="000001A2">
      <w:pPr>
        <w:numPr>
          <w:ilvl w:val="1"/>
          <w:numId w:val="21"/>
        </w:numPr>
        <w:shd w:fill="ffffff" w:val="clear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Сравнение на интереси (Jaccard similarity)</w:t>
      </w:r>
    </w:p>
    <w:p w:rsidR="00000000" w:rsidDel="00000000" w:rsidP="00000000" w:rsidRDefault="00000000" w:rsidRPr="00000000" w14:paraId="000001A3">
      <w:pPr>
        <w:numPr>
          <w:ilvl w:val="1"/>
          <w:numId w:val="21"/>
        </w:numPr>
        <w:shd w:fill="ffffff" w:val="clear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Съвпадение на общежитие</w:t>
      </w:r>
    </w:p>
    <w:p w:rsidR="00000000" w:rsidDel="00000000" w:rsidP="00000000" w:rsidRDefault="00000000" w:rsidRPr="00000000" w14:paraId="000001A4">
      <w:pPr>
        <w:numPr>
          <w:ilvl w:val="1"/>
          <w:numId w:val="21"/>
        </w:numPr>
        <w:shd w:fill="ffffff" w:val="clear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Допустимост на ценови диапазон</w:t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Генериране на списък с най-съвместими профили</w:t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shd w:fill="ffffff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Записване на резултатите и изпращане на известия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hd w:fill="ffffff" w:val="clear"/>
        <w:spacing w:before="280" w:lineRule="auto"/>
        <w:ind w:left="0" w:firstLine="0"/>
        <w:jc w:val="both"/>
        <w:rPr>
          <w:color w:val="000000"/>
          <w:sz w:val="26"/>
          <w:szCs w:val="26"/>
        </w:rPr>
      </w:pPr>
      <w:bookmarkStart w:colFirst="0" w:colLast="0" w:name="_bxu7afqup9ee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Алгоритъм за модериране на съдържание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 Модераторите преглеждат оценки и обяви, които са маркирани за проверка.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Стъпки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hd w:fill="ffffff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Системата маркира съдържание с неподходящ език или нисък рейтинг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Модераторът преглежда съдържанието</w:t>
      </w:r>
    </w:p>
    <w:p w:rsidR="00000000" w:rsidDel="00000000" w:rsidP="00000000" w:rsidRDefault="00000000" w:rsidRPr="00000000" w14:paraId="000001AC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Избира действие: „Одобри“, „Отхвърли“, „Изисква редакция“</w:t>
      </w:r>
    </w:p>
    <w:p w:rsidR="00000000" w:rsidDel="00000000" w:rsidP="00000000" w:rsidRDefault="00000000" w:rsidRPr="00000000" w14:paraId="000001AD">
      <w:pPr>
        <w:numPr>
          <w:ilvl w:val="0"/>
          <w:numId w:val="31"/>
        </w:numPr>
        <w:shd w:fill="ffffff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Системата записва решението и уведомява автора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hd w:fill="ffffff" w:val="clear"/>
        <w:spacing w:before="280" w:lineRule="auto"/>
        <w:ind w:left="0" w:firstLine="0"/>
        <w:jc w:val="both"/>
        <w:rPr>
          <w:color w:val="000000"/>
          <w:sz w:val="26"/>
          <w:szCs w:val="26"/>
        </w:rPr>
      </w:pPr>
      <w:bookmarkStart w:colFirst="0" w:colLast="0" w:name="_ypo26r6okrkf" w:id="36"/>
      <w:bookmarkEnd w:id="36"/>
      <w:r w:rsidDel="00000000" w:rsidR="00000000" w:rsidRPr="00000000">
        <w:rPr>
          <w:color w:val="000000"/>
          <w:sz w:val="26"/>
          <w:szCs w:val="26"/>
          <w:rtl w:val="0"/>
        </w:rPr>
        <w:t xml:space="preserve">Алгоритъм за присъединяване към събитие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 Позволява на студентите да се записват за събития, като се следи капацитетът.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Стъпки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hd w:fill="ffffff" w:val="clear"/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Студентът избира събитие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Системата проверява дали има свободни места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има → записва участието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няма → показва „Изчерпано“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hd w:fill="ffffff" w:val="clear"/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 успех → добавя в EventsParticipants и изпраща потвърждение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Полезен за</w:t>
      </w:r>
      <w:r w:rsidDel="00000000" w:rsidR="00000000" w:rsidRPr="00000000">
        <w:rPr>
          <w:rtl w:val="0"/>
        </w:rPr>
        <w:t xml:space="preserve">: Backend разработчици, QA екип.</w:t>
      </w:r>
    </w:p>
    <w:p w:rsidR="00000000" w:rsidDel="00000000" w:rsidP="00000000" w:rsidRDefault="00000000" w:rsidRPr="00000000" w14:paraId="000001B7">
      <w:pPr>
        <w:numPr>
          <w:ilvl w:val="1"/>
          <w:numId w:val="3"/>
        </w:numPr>
        <w:shd w:fill="ffffff" w:val="clear"/>
        <w:spacing w:after="24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Изглед на данните</w:t>
      </w:r>
    </w:p>
    <w:p w:rsidR="00000000" w:rsidDel="00000000" w:rsidP="00000000" w:rsidRDefault="00000000" w:rsidRPr="00000000" w14:paraId="000001B8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представи логическия модел на данните и релациите между основните обекти в системата. </w:t>
      </w:r>
    </w:p>
    <w:p w:rsidR="00000000" w:rsidDel="00000000" w:rsidP="00000000" w:rsidRDefault="00000000" w:rsidRPr="00000000" w14:paraId="000001B9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Обхват: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0448925" cy="57340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8925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507200" cy="9401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40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Полезен за:</w:t>
      </w:r>
      <w:r w:rsidDel="00000000" w:rsidR="00000000" w:rsidRPr="00000000">
        <w:rPr>
          <w:rtl w:val="0"/>
        </w:rPr>
        <w:t xml:space="preserve"> Разработчици, DB инженери, QA.</w:t>
      </w:r>
    </w:p>
    <w:tbl>
      <w:tblPr>
        <w:tblStyle w:val="Table6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9.6666666666665"/>
        <w:gridCol w:w="2529.6666666666665"/>
        <w:gridCol w:w="2529.6666666666665"/>
        <w:tblGridChange w:id="0">
          <w:tblGrid>
            <w:gridCol w:w="2529.6666666666665"/>
            <w:gridCol w:w="2529.6666666666665"/>
            <w:gridCol w:w="252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Връзка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Кардиналност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Надпис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 → Listings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„1:N“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 → Reviews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„1:N“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Dorms → Reviews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„1:N“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 → EventsParticipants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„M:N“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Events → EventsParticipants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„M:N“</w:t>
            </w:r>
          </w:p>
        </w:tc>
      </w:tr>
    </w:tbl>
    <w:p w:rsidR="00000000" w:rsidDel="00000000" w:rsidP="00000000" w:rsidRDefault="00000000" w:rsidRPr="00000000" w14:paraId="000001CF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3"/>
        </w:numPr>
        <w:shd w:fill="ffffff" w:val="clear"/>
        <w:spacing w:after="24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Изглед на внедряването</w:t>
      </w:r>
    </w:p>
    <w:p w:rsidR="00000000" w:rsidDel="00000000" w:rsidP="00000000" w:rsidRDefault="00000000" w:rsidRPr="00000000" w14:paraId="000001D1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Цел: </w:t>
      </w:r>
      <w:r w:rsidDel="00000000" w:rsidR="00000000" w:rsidRPr="00000000">
        <w:rPr>
          <w:rtl w:val="0"/>
        </w:rPr>
        <w:t xml:space="preserve">Да опише физическата инфраструктура и начина на разполагане на компонентите. </w:t>
      </w:r>
    </w:p>
    <w:p w:rsidR="00000000" w:rsidDel="00000000" w:rsidP="00000000" w:rsidRDefault="00000000" w:rsidRPr="00000000" w14:paraId="000001D2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Обхват: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9507200" cy="132778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327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Полезен за: </w:t>
      </w:r>
      <w:r w:rsidDel="00000000" w:rsidR="00000000" w:rsidRPr="00000000">
        <w:rPr>
          <w:rtl w:val="0"/>
        </w:rPr>
        <w:t xml:space="preserve">DevOps инженери, системни администратори.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3"/>
        </w:numPr>
        <w:shd w:fill="ffffff" w:val="clear"/>
        <w:spacing w:after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Изглед на имплементацията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</w:t>
      </w:r>
      <w:r w:rsidDel="00000000" w:rsidR="00000000" w:rsidRPr="00000000">
        <w:rPr>
          <w:rtl w:val="0"/>
        </w:rPr>
        <w:t xml:space="preserve">: Да дефинира слоевата архитектура и технологичния стек. 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Обхват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383250" cy="1950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0" cy="195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Полезен за</w:t>
      </w:r>
      <w:r w:rsidDel="00000000" w:rsidR="00000000" w:rsidRPr="00000000">
        <w:rPr>
          <w:rtl w:val="0"/>
        </w:rPr>
        <w:t xml:space="preserve">: Софтуерни архитекти, разработчици.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Rule="auto"/>
        <w:ind w:left="72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Архитектурен модел</w:t>
      </w:r>
      <w:r w:rsidDel="00000000" w:rsidR="00000000" w:rsidRPr="00000000">
        <w:rPr>
          <w:rtl w:val="0"/>
        </w:rPr>
        <w:t xml:space="preserve">: Приложението следва </w:t>
      </w:r>
      <w:r w:rsidDel="00000000" w:rsidR="00000000" w:rsidRPr="00000000">
        <w:rPr>
          <w:b w:val="1"/>
          <w:bCs w:val="1"/>
          <w:rtl w:val="0"/>
        </w:rPr>
        <w:t xml:space="preserve">слоеста архитектура</w:t>
      </w:r>
      <w:r w:rsidDel="00000000" w:rsidR="00000000" w:rsidRPr="00000000">
        <w:rPr>
          <w:rtl w:val="0"/>
        </w:rPr>
        <w:t xml:space="preserve">, типична за Spring Java приложения:</w:t>
      </w:r>
    </w:p>
    <w:tbl>
      <w:tblPr>
        <w:tblStyle w:val="Table7"/>
        <w:tblW w:w="105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Отговорност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 (UI)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Обработка на HTTP заявки, визуализация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MVC, Thymeleaf / React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Бизнес логика, валидации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@Service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Достъп до база данни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Data JPA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 на данните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JPA Entities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Автентикация и авторизация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Security, JWT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Външни зависимости, съхранение на данни и мултимедия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PostgreSQL, Redis, WebSocket, Clоudinary (API)</w:t>
            </w:r>
          </w:p>
        </w:tc>
      </w:tr>
    </w:tbl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bCs w:val="1"/>
          <w:sz w:val="22"/>
          <w:szCs w:val="22"/>
        </w:rPr>
      </w:pPr>
      <w:bookmarkStart w:colFirst="0" w:colLast="0" w:name="_x3d6dafwz8mv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Правила за взаимодействие: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1440" w:hanging="360"/>
        <w:rPr>
          <w:sz w:val="22"/>
          <w:szCs w:val="22"/>
        </w:rPr>
      </w:pPr>
      <w:bookmarkStart w:colFirst="0" w:colLast="0" w:name="_x3d6dafwz8mv" w:id="37"/>
      <w:bookmarkEnd w:id="37"/>
      <w:r w:rsidDel="00000000" w:rsidR="00000000" w:rsidRPr="00000000">
        <w:rPr>
          <w:sz w:val="22"/>
          <w:szCs w:val="22"/>
          <w:rtl w:val="0"/>
        </w:rPr>
        <w:t xml:space="preserve">Контролерите приемат заявки и ги предават към Service слоя.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x3d6dafwz8mv" w:id="37"/>
      <w:bookmarkEnd w:id="37"/>
      <w:r w:rsidDel="00000000" w:rsidR="00000000" w:rsidRPr="00000000">
        <w:rPr>
          <w:sz w:val="22"/>
          <w:szCs w:val="22"/>
          <w:rtl w:val="0"/>
        </w:rPr>
        <w:t xml:space="preserve">Service слоят обработва бизнес логиката и извиква Repository за достъп до данни.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x3d6dafwz8mv" w:id="37"/>
      <w:bookmarkEnd w:id="37"/>
      <w:r w:rsidDel="00000000" w:rsidR="00000000" w:rsidRPr="00000000">
        <w:rPr>
          <w:sz w:val="22"/>
          <w:szCs w:val="22"/>
          <w:rtl w:val="0"/>
        </w:rPr>
        <w:t xml:space="preserve">Repository слоят използва JPA за комуникация с PostgreSQL.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x3d6dafwz8mv" w:id="37"/>
      <w:bookmarkEnd w:id="37"/>
      <w:r w:rsidDel="00000000" w:rsidR="00000000" w:rsidRPr="00000000">
        <w:rPr>
          <w:sz w:val="22"/>
          <w:szCs w:val="22"/>
          <w:rtl w:val="0"/>
        </w:rPr>
        <w:t xml:space="preserve">Security слоят валидира достъпа чрез JWT токени и ролеви правила.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x3d6dafwz8mv" w:id="37"/>
      <w:bookmarkEnd w:id="37"/>
      <w:r w:rsidDel="00000000" w:rsidR="00000000" w:rsidRPr="00000000">
        <w:rPr>
          <w:sz w:val="22"/>
          <w:szCs w:val="22"/>
          <w:rtl w:val="0"/>
        </w:rPr>
        <w:t xml:space="preserve">WebSocket комуникацията се управлява чрез STOMP протокол и се интегрира с Messaging модула.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ts1gekpi3udl" w:id="38"/>
      <w:bookmarkEnd w:id="38"/>
      <w:r w:rsidDel="00000000" w:rsidR="00000000" w:rsidRPr="00000000">
        <w:rPr>
          <w:sz w:val="22"/>
          <w:szCs w:val="22"/>
          <w:rtl w:val="0"/>
        </w:rPr>
        <w:t xml:space="preserve">Всички слоеве са слабо свързани и тестируеми поотделно.</w:t>
      </w:r>
    </w:p>
    <w:p w:rsidR="00000000" w:rsidDel="00000000" w:rsidP="00000000" w:rsidRDefault="00000000" w:rsidRPr="00000000" w14:paraId="000001F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jc w:val="both"/>
        <w:rPr>
          <w:sz w:val="30"/>
          <w:szCs w:val="30"/>
        </w:rPr>
      </w:pPr>
      <w:bookmarkStart w:colFirst="0" w:colLast="0" w:name="_nvyehdy24alk" w:id="39"/>
      <w:bookmarkEnd w:id="39"/>
      <w:r w:rsidDel="00000000" w:rsidR="00000000" w:rsidRPr="00000000">
        <w:rPr>
          <w:b w:val="1"/>
          <w:bCs w:val="1"/>
          <w:rtl w:val="0"/>
        </w:rPr>
        <w:t xml:space="preserve">Нефункционални изисквания</w:t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  <w:t xml:space="preserve">Този раздел описва как архитектурата на платформата отговаря на ключови атрибути на качеството чрез конкретни тактики и технологии. Всеки атрибут е разгледан спрямо нуждите на студентската общност и очакванията за надеждност, мащабируемост и сигурност.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35.0" w:type="dxa"/>
        <w:jc w:val="left"/>
        <w:tblInd w:w="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5505"/>
        <w:tblGridChange w:id="0">
          <w:tblGrid>
            <w:gridCol w:w="2730"/>
            <w:gridCol w:w="5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Тактики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Достъпност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Репликация, мониторинг, автоматично възстановяване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Разширяемост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Модулна архитектура, API-first подход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Производителност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Кеширане, асинхронни заявки, оптимизация на заявки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Сигурност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Ролева система, верификация, HTTPS, защита от XSS/CSRF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Тестване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Unit и интеграционни тестове, CI/CD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Интероперабилност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 API, JSON формати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Използваемост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UX дизайн, адаптивен интерфейс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yxzlrm7eaa4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Достъпност (Availability)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Цел: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Осигуряване на ≥99.5% uptime, особено в критични периоди като началото на семестъра и изпитни сесии.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bCs w:val="1"/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Тактики: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1440" w:hanging="360"/>
        <w:rPr>
          <w:b w:val="1"/>
          <w:bCs w:val="1"/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Health Checks: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/health/live</w:t>
      </w:r>
      <w:r w:rsidDel="00000000" w:rsidR="00000000" w:rsidRPr="00000000">
        <w:rPr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/health/ready</w:t>
      </w:r>
      <w:r w:rsidDel="00000000" w:rsidR="00000000" w:rsidRPr="00000000">
        <w:rPr>
          <w:sz w:val="22"/>
          <w:szCs w:val="22"/>
          <w:rtl w:val="0"/>
        </w:rPr>
        <w:t xml:space="preserve"> ендпойнти за мониторинг на състоянието на приложението и зависимостите.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Мониторинг: Prometheus + Grafana за метрики като CPU, памет, latency, error rate.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Централизиран логинг: ELK stack с автоматични аларми при критични грешки.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Автоматично възстановяване: Kubernetes рестартира контейнерите при отказ, с zero-downtime deployment.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Graceful Shutdown: контролирано затваряне на ресурси при спиране.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Резервни копия: Ежедневни и инкрементални backup-и в AWS S3 с AES-256 криптиране и месечни restore тестове.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bCs w:val="1"/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Метрики:</w:t>
      </w:r>
    </w:p>
    <w:tbl>
      <w:tblPr>
        <w:tblStyle w:val="Table9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030"/>
        <w:tblGridChange w:id="0">
          <w:tblGrid>
            <w:gridCol w:w="230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Целева стойност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≥ 99.5%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MTTR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&lt; 30 минути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Planned downtime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&lt; 2 часа/месец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Unplanned downtime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&lt; 1.6 часа/месец</w:t>
            </w:r>
          </w:p>
        </w:tc>
      </w:tr>
    </w:tbl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1qw4ook10af1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Разширяемост (Modifiability)</w:t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Цел: </w:t>
      </w:r>
      <w:r w:rsidDel="00000000" w:rsidR="00000000" w:rsidRPr="00000000">
        <w:rPr>
          <w:sz w:val="22"/>
          <w:szCs w:val="22"/>
          <w:rtl w:val="0"/>
        </w:rPr>
        <w:t xml:space="preserve">Добавяне на нова функционалност за &lt; 2 седмици, включително разработка, тестване и внедряване.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bCs w:val="1"/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Тактики: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Модулна архитектура: Слоев модел (Controller → Service → Repository → Infrastructure).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API-first подход: OpenAPI спецификации, версиониране чрез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/api/v1/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/api/v2/</w:t>
      </w:r>
      <w:r w:rsidDel="00000000" w:rsidR="00000000" w:rsidRPr="00000000">
        <w:rPr>
          <w:sz w:val="22"/>
          <w:szCs w:val="22"/>
          <w:rtl w:val="0"/>
        </w:rPr>
        <w:t xml:space="preserve">, deprecation headers.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Dependency Injection: Абстракции за лесна подмяна на имплементации (напр. Email → Push).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Strategy Pattern: За алгоритъма за съвпадение – лесна смяна между interest-based и location-based стратегии.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Coding Standards: Checkstyle, SpotBugs, JaCoCo, SonarQube.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CI/CD Pipeline: GitHub Actions с автоматични проверки, тестове и сканиране.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bCs w:val="1"/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Метрики:</w:t>
      </w:r>
    </w:p>
    <w:tbl>
      <w:tblPr>
        <w:tblStyle w:val="Table10"/>
        <w:tblW w:w="6175.0" w:type="dxa"/>
        <w:jc w:val="left"/>
        <w:tblInd w:w="-980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2724.9999999999995"/>
        <w:tblGridChange w:id="0">
          <w:tblGrid>
            <w:gridCol w:w="3450"/>
            <w:gridCol w:w="2724.9999999999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Целева стойност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Time to add 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2 седмици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Code 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≥ 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Cyclomatic complexity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Code duplication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Technical debt 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10%</w:t>
            </w:r>
          </w:p>
        </w:tc>
      </w:tr>
    </w:tbl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hoojh8wi748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Производителност (Performance)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Цел: </w:t>
      </w:r>
      <w:r w:rsidDel="00000000" w:rsidR="00000000" w:rsidRPr="00000000">
        <w:rPr>
          <w:sz w:val="22"/>
          <w:szCs w:val="22"/>
          <w:rtl w:val="0"/>
        </w:rPr>
        <w:t xml:space="preserve">Бърз отговор на API и UI, особено при пикови натоварвания.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bCs w:val="1"/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Тактики: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24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Кеширане с Redis: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numPr>
          <w:ilvl w:val="1"/>
          <w:numId w:val="33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Dorms: TTL 24 часа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numPr>
          <w:ilvl w:val="1"/>
          <w:numId w:val="33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User profiles: TTL 30 минути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numPr>
          <w:ilvl w:val="1"/>
          <w:numId w:val="33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Matching results: TTL 5 минути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Rate Limiting: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numPr>
          <w:ilvl w:val="1"/>
          <w:numId w:val="33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Global: 100 req/sec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numPr>
          <w:ilvl w:val="1"/>
          <w:numId w:val="33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Per user: 100 req/min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numPr>
          <w:ilvl w:val="1"/>
          <w:numId w:val="33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Login attempts: 5 неуспешни → 15 мин блокиране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Асинхронни заявки: За matching и известия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numPr>
          <w:ilvl w:val="0"/>
          <w:numId w:val="33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sz w:val="22"/>
          <w:szCs w:val="22"/>
          <w:rtl w:val="0"/>
        </w:rPr>
        <w:t xml:space="preserve">Оптимизация на заявки: Индекси, connection pooling, retry механизми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240" w:before="240" w:lineRule="auto"/>
        <w:ind w:left="720" w:firstLine="0"/>
        <w:jc w:val="both"/>
        <w:rPr>
          <w:b w:val="1"/>
          <w:bCs w:val="1"/>
          <w:sz w:val="22"/>
          <w:szCs w:val="22"/>
        </w:rPr>
      </w:pPr>
      <w:bookmarkStart w:colFirst="0" w:colLast="0" w:name="_inmclwbb9j7c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Метрики:</w:t>
      </w:r>
    </w:p>
    <w:tbl>
      <w:tblPr>
        <w:tblStyle w:val="Table11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070"/>
        <w:gridCol w:w="2285"/>
        <w:tblGridChange w:id="0">
          <w:tblGrid>
            <w:gridCol w:w="2585"/>
            <w:gridCol w:w="107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Цел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Style w:val="Heading2"/>
              <w:keepNext w:val="0"/>
              <w:keepLines w:val="0"/>
              <w:spacing w:after="80" w:lineRule="auto"/>
              <w:ind w:left="0" w:firstLine="0"/>
              <w:jc w:val="left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Критична граница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API response time (p95)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200ms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500ms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Page load time (FCP)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1.5s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3s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DB query time (p95)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50ms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WebSocket latency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100ms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&lt; 200ms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Style w:val="Heading2"/>
              <w:keepNext w:val="0"/>
              <w:keepLines w:val="0"/>
              <w:spacing w:after="80" w:lineRule="auto"/>
              <w:ind w:left="0" w:firstLine="0"/>
              <w:jc w:val="both"/>
              <w:rPr>
                <w:sz w:val="22"/>
                <w:szCs w:val="22"/>
              </w:rPr>
            </w:pPr>
            <w:bookmarkStart w:colFirst="0" w:colLast="0" w:name="_inmclwbb9j7c" w:id="41"/>
            <w:bookmarkEnd w:id="41"/>
            <w:r w:rsidDel="00000000" w:rsidR="00000000" w:rsidRPr="00000000">
              <w:rPr>
                <w:sz w:val="22"/>
                <w:szCs w:val="22"/>
                <w:rtl w:val="0"/>
              </w:rPr>
              <w:t xml:space="preserve">500+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Style w:val="Heading2"/>
              <w:keepNext w:val="0"/>
              <w:keepLines w:val="0"/>
              <w:spacing w:after="80" w:lineRule="auto"/>
              <w:ind w:left="720" w:firstLine="0"/>
              <w:jc w:val="both"/>
              <w:rPr>
                <w:sz w:val="22"/>
                <w:szCs w:val="22"/>
              </w:rPr>
            </w:pPr>
            <w:bookmarkStart w:colFirst="0" w:colLast="0" w:name="_yq9r9eo36otd" w:id="44"/>
            <w:bookmarkEnd w:id="44"/>
            <w:r w:rsidDel="00000000" w:rsidR="00000000" w:rsidRPr="00000000">
              <w:rPr>
                <w:sz w:val="22"/>
                <w:szCs w:val="22"/>
                <w:rtl w:val="0"/>
              </w:rPr>
              <w:t xml:space="preserve">1000+ (пик)</w:t>
            </w:r>
          </w:p>
        </w:tc>
      </w:tr>
    </w:tbl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ind w:left="720" w:firstLine="0"/>
        <w:jc w:val="both"/>
        <w:rPr>
          <w:b w:val="1"/>
          <w:bCs w:val="1"/>
          <w:sz w:val="34"/>
          <w:szCs w:val="34"/>
        </w:rPr>
      </w:pPr>
      <w:bookmarkStart w:colFirst="0" w:colLast="0" w:name="_inmclwbb9j7c" w:id="41"/>
      <w:bookmarkEnd w:id="41"/>
      <w:r w:rsidDel="00000000" w:rsidR="00000000" w:rsidRPr="00000000">
        <w:rPr>
          <w:rtl w:val="0"/>
        </w:rPr>
      </w:r>
    </w:p>
    <w:sectPr>
      <w:footerReference r:id="rId13" w:type="first"/>
      <w:pgSz w:h="16834" w:w="11909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5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