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06666"/>
          <w:sz w:val="30"/>
          <w:szCs w:val="30"/>
        </w:rPr>
      </w:pPr>
      <w:r w:rsidDel="00000000" w:rsidR="00000000" w:rsidRPr="00000000">
        <w:rPr>
          <w:color w:val="e06666"/>
          <w:sz w:val="30"/>
          <w:szCs w:val="30"/>
          <w:rtl w:val="0"/>
        </w:rPr>
        <w:t xml:space="preserve">SportVision - Test Case I</w:t>
      </w:r>
    </w:p>
    <w:p w:rsidR="00000000" w:rsidDel="00000000" w:rsidP="00000000" w:rsidRDefault="00000000" w:rsidRPr="00000000" w14:paraId="00000002">
      <w:pPr>
        <w:rPr>
          <w:color w:val="e06666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55"/>
        <w:gridCol w:w="5820"/>
        <w:tblGridChange w:id="0">
          <w:tblGrid>
            <w:gridCol w:w="3555"/>
            <w:gridCol w:w="5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color w:val="e06666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ID:  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SUMMARY: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functionality of searching for Items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Searching for Items using hover triggered links &amp; filtering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Cache is cleared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hd w:fill="fffff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DATA: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i w:val="1"/>
                <w:color w:val="66666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Win10, Chrome browser v.</w:t>
            </w:r>
            <w:r w:rsidDel="00000000" w:rsidR="00000000" w:rsidRPr="00000000">
              <w:rPr>
                <w:i w:val="1"/>
                <w:color w:val="666666"/>
                <w:sz w:val="24"/>
                <w:szCs w:val="24"/>
                <w:highlight w:val="white"/>
                <w:rtl w:val="0"/>
              </w:rPr>
              <w:t xml:space="preserve">119.0.6045.200 (64-bit)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i w:val="1"/>
                <w:color w:val="5f636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i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URL: https://www.sportvision.ba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i w:val="1"/>
                <w:color w:val="999999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TEST CASE STEPS: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Open the URL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Hover with Mouse over the “Women” &amp; click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Hover with Mouse over the Sneakers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Wait for Page to open a Screen with selected Category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wished Items (Nike Air Max)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drop-down selection list “Sortiraj”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selection based on “Price ASC”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Observe the searched Results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should be only the Items that include the Products with “Nike Air Max” term in the Title and Prices should be sorted from min Price to max Price.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Prices are sorted according to applied Filter.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 in the search results, there are items that do not match the search term.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POST-CONDITIONS: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PASS/FAIL: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