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3"/>
        <w:gridCol w:w="1306"/>
        <w:gridCol w:w="3010"/>
        <w:gridCol w:w="172"/>
        <w:gridCol w:w="2975"/>
      </w:tblGrid>
      <w:tr w:rsidR="00150F42">
        <w:trPr>
          <w:trHeight w:val="2268"/>
        </w:trPr>
        <w:tc>
          <w:tcPr>
            <w:tcW w:w="1893" w:type="dxa"/>
          </w:tcPr>
          <w:p w:rsidR="00150F42" w:rsidRDefault="0015125F">
            <w:pPr>
              <w:rPr>
                <w:b/>
              </w:rPr>
            </w:pPr>
            <w:bookmarkStart w:id="0" w:name="_GoBack"/>
            <w:bookmarkEnd w:id="0"/>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7.85pt;width:83.6pt;height:107.95pt;z-index:251657728;mso-wrap-edited:f;mso-position-horizontal:absolute;mso-position-horizontal-relative:margin;mso-position-vertical:absolute;mso-position-vertical-relative:text" fillcolor="window">
                  <v:imagedata r:id="rId6" o:title=""/>
                  <w10:wrap type="topAndBottom" anchorx="margin"/>
                </v:shape>
                <o:OLEObject Type="Embed" ProgID="PBrush" ShapeID="_x0000_s1026" DrawAspect="Content" ObjectID="_1737870133" r:id="rId7"/>
              </w:object>
            </w:r>
          </w:p>
        </w:tc>
        <w:tc>
          <w:tcPr>
            <w:tcW w:w="7463" w:type="dxa"/>
            <w:gridSpan w:val="4"/>
          </w:tcPr>
          <w:p w:rsidR="00150F42" w:rsidRDefault="0015125F">
            <w:pPr>
              <w:pStyle w:val="Ttulo1"/>
              <w:ind w:left="0" w:firstLine="0"/>
              <w:jc w:val="center"/>
              <w:rPr>
                <w:sz w:val="24"/>
              </w:rPr>
            </w:pPr>
            <w:r>
              <w:rPr>
                <w:sz w:val="24"/>
              </w:rPr>
              <w:t>UNIVERSIDAD DISTRITAL FRANCISCO JOSÉ DE CALDAS</w:t>
            </w:r>
          </w:p>
          <w:p w:rsidR="00150F42" w:rsidRDefault="0015125F">
            <w:pPr>
              <w:pStyle w:val="Ttulo2"/>
              <w:ind w:left="0" w:firstLine="0"/>
              <w:jc w:val="center"/>
            </w:pPr>
            <w:r>
              <w:t>FACULTAD DE INGENIERIA</w:t>
            </w:r>
          </w:p>
          <w:p w:rsidR="00150F42" w:rsidRDefault="00150F42">
            <w:pPr>
              <w:jc w:val="center"/>
            </w:pPr>
          </w:p>
          <w:p w:rsidR="00150F42" w:rsidRDefault="0015125F">
            <w:pPr>
              <w:jc w:val="center"/>
            </w:pPr>
            <w:r>
              <w:t>SYLLABUS</w:t>
            </w:r>
          </w:p>
          <w:p w:rsidR="00150F42" w:rsidRDefault="00150F42">
            <w:pPr>
              <w:jc w:val="center"/>
              <w:rPr>
                <w:b/>
                <w:u w:val="single"/>
              </w:rPr>
            </w:pPr>
          </w:p>
          <w:p w:rsidR="00150F42" w:rsidRDefault="0015125F">
            <w:pPr>
              <w:jc w:val="center"/>
            </w:pPr>
            <w:r>
              <w:rPr>
                <w:b/>
                <w:u w:val="single"/>
              </w:rPr>
              <w:t>Proyecto Curricular</w:t>
            </w:r>
            <w:r>
              <w:t>:</w:t>
            </w:r>
          </w:p>
          <w:p w:rsidR="00150F42" w:rsidRDefault="0015125F">
            <w:pPr>
              <w:jc w:val="center"/>
              <w:rPr>
                <w:b/>
              </w:rPr>
            </w:pPr>
            <w:r>
              <w:rPr>
                <w:b/>
              </w:rPr>
              <w:t>Ingeniería Electrónica</w:t>
            </w:r>
          </w:p>
        </w:tc>
      </w:tr>
      <w:tr w:rsidR="00150F42">
        <w:trPr>
          <w:trHeight w:val="566"/>
        </w:trPr>
        <w:tc>
          <w:tcPr>
            <w:tcW w:w="9356" w:type="dxa"/>
            <w:gridSpan w:val="5"/>
          </w:tcPr>
          <w:p w:rsidR="00150F42" w:rsidRDefault="0015125F">
            <w:pPr>
              <w:rPr>
                <w:b/>
              </w:rPr>
            </w:pPr>
            <w:r>
              <w:t xml:space="preserve">Nombre del docente: </w:t>
            </w:r>
          </w:p>
        </w:tc>
      </w:tr>
      <w:tr w:rsidR="00150F42">
        <w:trPr>
          <w:trHeight w:val="514"/>
        </w:trPr>
        <w:tc>
          <w:tcPr>
            <w:tcW w:w="6209" w:type="dxa"/>
            <w:gridSpan w:val="3"/>
          </w:tcPr>
          <w:p w:rsidR="00150F42" w:rsidRDefault="0015125F">
            <w:pPr>
              <w:spacing w:line="360" w:lineRule="auto"/>
              <w:ind w:left="214"/>
              <w:rPr>
                <w:b/>
              </w:rPr>
            </w:pPr>
            <w:r>
              <w:t xml:space="preserve">Espacio académico (Asignatura): </w:t>
            </w:r>
            <w:r>
              <w:rPr>
                <w:b/>
              </w:rPr>
              <w:t xml:space="preserve">Seminario de Ingeniería </w:t>
            </w:r>
          </w:p>
          <w:p w:rsidR="00150F42" w:rsidRDefault="0015125F">
            <w:pPr>
              <w:spacing w:line="360" w:lineRule="auto"/>
              <w:ind w:left="214"/>
            </w:pPr>
            <w:r>
              <w:t xml:space="preserve">Obligatorio </w:t>
            </w:r>
            <w:proofErr w:type="gramStart"/>
            <w:r>
              <w:t>( X</w:t>
            </w:r>
            <w:proofErr w:type="gramEnd"/>
            <w:r>
              <w:t xml:space="preserve"> ) : Básico ( X ) Complementario (    )</w:t>
            </w:r>
          </w:p>
          <w:p w:rsidR="00150F42" w:rsidRDefault="0015125F">
            <w:pPr>
              <w:spacing w:line="360" w:lineRule="auto"/>
              <w:ind w:left="214"/>
              <w:rPr>
                <w:b/>
              </w:rPr>
            </w:pPr>
            <w:proofErr w:type="gramStart"/>
            <w:r>
              <w:t>Electivo  (</w:t>
            </w:r>
            <w:proofErr w:type="gramEnd"/>
            <w:r>
              <w:t xml:space="preserve">    ) : Intrínsecas ( X ) Extrínsecas (    )</w:t>
            </w:r>
            <w:r>
              <w:rPr>
                <w:b/>
              </w:rPr>
              <w:t xml:space="preserve"> </w:t>
            </w:r>
          </w:p>
        </w:tc>
        <w:tc>
          <w:tcPr>
            <w:tcW w:w="3147" w:type="dxa"/>
            <w:gridSpan w:val="2"/>
          </w:tcPr>
          <w:p w:rsidR="00150F42" w:rsidRDefault="00150F42">
            <w:pPr>
              <w:rPr>
                <w:b/>
              </w:rPr>
            </w:pPr>
          </w:p>
          <w:p w:rsidR="00150F42" w:rsidRDefault="0015125F">
            <w:r>
              <w:t xml:space="preserve">Código: </w:t>
            </w:r>
            <w:r>
              <w:rPr>
                <w:b/>
              </w:rPr>
              <w:t>6</w:t>
            </w:r>
          </w:p>
          <w:p w:rsidR="00150F42" w:rsidRDefault="00150F42">
            <w:pPr>
              <w:rPr>
                <w:b/>
              </w:rPr>
            </w:pPr>
          </w:p>
        </w:tc>
      </w:tr>
      <w:tr w:rsidR="00150F42">
        <w:trPr>
          <w:trHeight w:val="399"/>
        </w:trPr>
        <w:tc>
          <w:tcPr>
            <w:tcW w:w="6209" w:type="dxa"/>
            <w:gridSpan w:val="3"/>
          </w:tcPr>
          <w:p w:rsidR="00150F42" w:rsidRDefault="0015125F">
            <w:r>
              <w:t xml:space="preserve">Número de estudiantes: </w:t>
            </w:r>
          </w:p>
        </w:tc>
        <w:tc>
          <w:tcPr>
            <w:tcW w:w="3147" w:type="dxa"/>
            <w:gridSpan w:val="2"/>
          </w:tcPr>
          <w:p w:rsidR="00150F42" w:rsidRDefault="0015125F">
            <w:r>
              <w:t xml:space="preserve">Grupo: </w:t>
            </w:r>
            <w:r>
              <w:rPr>
                <w:b/>
              </w:rPr>
              <w:t>1</w:t>
            </w:r>
          </w:p>
        </w:tc>
      </w:tr>
      <w:tr w:rsidR="00150F42">
        <w:trPr>
          <w:trHeight w:val="416"/>
        </w:trPr>
        <w:tc>
          <w:tcPr>
            <w:tcW w:w="9356" w:type="dxa"/>
            <w:gridSpan w:val="5"/>
          </w:tcPr>
          <w:p w:rsidR="00150F42" w:rsidRDefault="0015125F">
            <w:pPr>
              <w:jc w:val="center"/>
            </w:pPr>
            <w:r>
              <w:t xml:space="preserve">Número de créditos: </w:t>
            </w:r>
            <w:r>
              <w:rPr>
                <w:b/>
              </w:rPr>
              <w:t>1</w:t>
            </w:r>
          </w:p>
        </w:tc>
      </w:tr>
      <w:tr w:rsidR="00150F42">
        <w:trPr>
          <w:trHeight w:val="416"/>
        </w:trPr>
        <w:tc>
          <w:tcPr>
            <w:tcW w:w="9356" w:type="dxa"/>
            <w:gridSpan w:val="5"/>
          </w:tcPr>
          <w:p w:rsidR="00150F42" w:rsidRDefault="0015125F">
            <w:pPr>
              <w:jc w:val="center"/>
            </w:pPr>
            <w:r>
              <w:t>Tipo de curso:</w:t>
            </w:r>
            <w:r>
              <w:rPr>
                <w:b/>
              </w:rPr>
              <w:t xml:space="preserve">     </w:t>
            </w:r>
            <w:r>
              <w:t xml:space="preserve">Teórico </w:t>
            </w:r>
            <w:proofErr w:type="gramStart"/>
            <w:r>
              <w:t xml:space="preserve">() </w:t>
            </w:r>
            <w:r>
              <w:rPr>
                <w:b/>
              </w:rPr>
              <w:t xml:space="preserve">  </w:t>
            </w:r>
            <w:proofErr w:type="gramEnd"/>
            <w:r>
              <w:rPr>
                <w:b/>
              </w:rPr>
              <w:t xml:space="preserve"> </w:t>
            </w:r>
            <w:r>
              <w:t>Práctico</w:t>
            </w:r>
            <w:r>
              <w:rPr>
                <w:b/>
              </w:rPr>
              <w:t xml:space="preserve"> </w:t>
            </w:r>
            <w:r>
              <w:t xml:space="preserve">(   )  </w:t>
            </w:r>
            <w:r>
              <w:rPr>
                <w:b/>
              </w:rPr>
              <w:t xml:space="preserve">  </w:t>
            </w:r>
            <w:r>
              <w:t xml:space="preserve">Teórico-Práctico ( </w:t>
            </w:r>
            <w:r>
              <w:rPr>
                <w:b/>
              </w:rPr>
              <w:t>X</w:t>
            </w:r>
            <w:r>
              <w:t xml:space="preserve"> )</w:t>
            </w:r>
          </w:p>
          <w:p w:rsidR="00150F42" w:rsidRDefault="0015125F">
            <w:r>
              <w:t>Alternativas metodológicas:</w:t>
            </w:r>
          </w:p>
          <w:p w:rsidR="00150F42" w:rsidRDefault="0015125F">
            <w:r>
              <w:t xml:space="preserve">Clase Magistral </w:t>
            </w:r>
            <w:proofErr w:type="gramStart"/>
            <w:r>
              <w:t>(  )</w:t>
            </w:r>
            <w:proofErr w:type="gramEnd"/>
            <w:r>
              <w:t xml:space="preserve">, Seminario (   ), Seminario–Taller ( </w:t>
            </w:r>
            <w:r>
              <w:rPr>
                <w:b/>
              </w:rPr>
              <w:t>X</w:t>
            </w:r>
            <w:r>
              <w:t xml:space="preserve">  ), Taller ( </w:t>
            </w:r>
            <w:r>
              <w:rPr>
                <w:b/>
              </w:rPr>
              <w:t>X</w:t>
            </w:r>
            <w:r>
              <w:t xml:space="preserve"> ), Prácticas (   ),</w:t>
            </w:r>
          </w:p>
          <w:p w:rsidR="00150F42" w:rsidRDefault="0015125F">
            <w:pPr>
              <w:rPr>
                <w:b/>
              </w:rPr>
            </w:pPr>
            <w:r>
              <w:t xml:space="preserve">Proyectos (tutorías) </w:t>
            </w:r>
            <w:proofErr w:type="gramStart"/>
            <w:r>
              <w:t xml:space="preserve">(  </w:t>
            </w:r>
            <w:proofErr w:type="gramEnd"/>
            <w:r>
              <w:t xml:space="preserve"> ), Otros: Trabajo autónomo con tareas y uso de computador (   )</w:t>
            </w:r>
          </w:p>
        </w:tc>
      </w:tr>
      <w:tr w:rsidR="00150F42">
        <w:trPr>
          <w:trHeight w:val="524"/>
        </w:trPr>
        <w:tc>
          <w:tcPr>
            <w:tcW w:w="9356" w:type="dxa"/>
            <w:gridSpan w:val="5"/>
          </w:tcPr>
          <w:p w:rsidR="00150F42" w:rsidRDefault="0015125F">
            <w:pPr>
              <w:pStyle w:val="Ttulo4"/>
              <w:spacing w:line="240" w:lineRule="auto"/>
              <w:ind w:left="0" w:firstLine="0"/>
              <w:jc w:val="center"/>
            </w:pPr>
            <w:r>
              <w:t>Horario</w:t>
            </w:r>
          </w:p>
        </w:tc>
      </w:tr>
      <w:tr w:rsidR="00150F42">
        <w:trPr>
          <w:trHeight w:val="446"/>
        </w:trPr>
        <w:tc>
          <w:tcPr>
            <w:tcW w:w="3199" w:type="dxa"/>
            <w:gridSpan w:val="2"/>
          </w:tcPr>
          <w:p w:rsidR="00150F42" w:rsidRDefault="0015125F">
            <w:pPr>
              <w:jc w:val="center"/>
            </w:pPr>
            <w:r>
              <w:t>Día</w:t>
            </w:r>
          </w:p>
        </w:tc>
        <w:tc>
          <w:tcPr>
            <w:tcW w:w="3182" w:type="dxa"/>
            <w:gridSpan w:val="2"/>
          </w:tcPr>
          <w:p w:rsidR="00150F42" w:rsidRDefault="0015125F">
            <w:pPr>
              <w:pStyle w:val="Ttulo4"/>
              <w:ind w:left="0" w:firstLine="0"/>
              <w:jc w:val="center"/>
            </w:pPr>
            <w:r>
              <w:t>Horas</w:t>
            </w:r>
          </w:p>
        </w:tc>
        <w:tc>
          <w:tcPr>
            <w:tcW w:w="2975" w:type="dxa"/>
          </w:tcPr>
          <w:p w:rsidR="00150F42" w:rsidRDefault="0015125F">
            <w:pPr>
              <w:jc w:val="center"/>
            </w:pPr>
            <w:r>
              <w:t>Salón</w:t>
            </w:r>
          </w:p>
        </w:tc>
      </w:tr>
      <w:tr w:rsidR="00150F42">
        <w:trPr>
          <w:trHeight w:val="716"/>
        </w:trPr>
        <w:tc>
          <w:tcPr>
            <w:tcW w:w="3199" w:type="dxa"/>
            <w:gridSpan w:val="2"/>
            <w:tcBorders>
              <w:bottom w:val="single" w:sz="4" w:space="0" w:color="000000"/>
            </w:tcBorders>
          </w:tcPr>
          <w:p w:rsidR="00150F42" w:rsidRDefault="0015125F">
            <w:r>
              <w:t>Clase: Viernes Gr. 01</w:t>
            </w:r>
          </w:p>
        </w:tc>
        <w:tc>
          <w:tcPr>
            <w:tcW w:w="3182" w:type="dxa"/>
            <w:gridSpan w:val="2"/>
            <w:tcBorders>
              <w:bottom w:val="single" w:sz="4" w:space="0" w:color="000000"/>
            </w:tcBorders>
          </w:tcPr>
          <w:p w:rsidR="00150F42" w:rsidRDefault="0015125F">
            <w:pPr>
              <w:jc w:val="center"/>
            </w:pPr>
            <w:r>
              <w:t>10:00 – 12:00</w:t>
            </w:r>
          </w:p>
        </w:tc>
        <w:tc>
          <w:tcPr>
            <w:tcW w:w="2975" w:type="dxa"/>
            <w:tcBorders>
              <w:bottom w:val="single" w:sz="4" w:space="0" w:color="000000"/>
            </w:tcBorders>
          </w:tcPr>
          <w:p w:rsidR="00150F42" w:rsidRDefault="00150F42">
            <w:pPr>
              <w:jc w:val="center"/>
            </w:pPr>
          </w:p>
        </w:tc>
      </w:tr>
      <w:tr w:rsidR="00150F42">
        <w:trPr>
          <w:trHeight w:val="394"/>
        </w:trPr>
        <w:tc>
          <w:tcPr>
            <w:tcW w:w="9356" w:type="dxa"/>
            <w:gridSpan w:val="5"/>
            <w:shd w:val="clear" w:color="auto" w:fill="CCCCCC"/>
          </w:tcPr>
          <w:p w:rsidR="00150F42" w:rsidRDefault="0015125F">
            <w:pPr>
              <w:spacing w:line="240" w:lineRule="auto"/>
              <w:jc w:val="center"/>
              <w:rPr>
                <w:b/>
              </w:rPr>
            </w:pPr>
            <w:r>
              <w:rPr>
                <w:b/>
              </w:rPr>
              <w:t>I. JUSTIFICACIÓN DEL ESPACIO ACADÉMICO (El ¿por qué?)</w:t>
            </w:r>
          </w:p>
        </w:tc>
      </w:tr>
      <w:tr w:rsidR="00150F42">
        <w:trPr>
          <w:trHeight w:val="350"/>
        </w:trPr>
        <w:tc>
          <w:tcPr>
            <w:tcW w:w="9356" w:type="dxa"/>
            <w:gridSpan w:val="5"/>
            <w:tcBorders>
              <w:bottom w:val="single" w:sz="4" w:space="0" w:color="000000"/>
            </w:tcBorders>
          </w:tcPr>
          <w:p w:rsidR="00150F42" w:rsidRDefault="0015125F">
            <w:r>
              <w:t>Dentro de las diferentes alternativas que se ofrecen al estudiante, en los programas de formación profesional, algunos de ellos optan por las carreras de ingeniería sin tener conocimientos generales del alcance y entorno de los planes de estudio. El semina</w:t>
            </w:r>
            <w:r>
              <w:t>rio de Ingeniería, es un espacio académico en el cual, los estudiantes podrán contextualizar, el quehacer de la Ingeniería, perspectivas y aplicaciones en los aspectos: académicos, sociales, culturales, técnicos y tecnológicos, comprendiendo las relaciones</w:t>
            </w:r>
            <w:r>
              <w:t xml:space="preserve"> y necesidades actuales e históricas de la sociedad con los conocimientos y destrezas propios de ésta, generando un desarrollo motivacional que permita al estudiante comprometerse con el seguimiento de su propósito formativo y con el país.</w:t>
            </w:r>
          </w:p>
          <w:p w:rsidR="00150F42" w:rsidRDefault="00150F42"/>
          <w:p w:rsidR="00150F42" w:rsidRDefault="00150F42"/>
          <w:p w:rsidR="00150F42" w:rsidRDefault="00150F42"/>
        </w:tc>
      </w:tr>
      <w:tr w:rsidR="00150F42">
        <w:trPr>
          <w:trHeight w:val="525"/>
        </w:trPr>
        <w:tc>
          <w:tcPr>
            <w:tcW w:w="9356" w:type="dxa"/>
            <w:gridSpan w:val="5"/>
            <w:shd w:val="clear" w:color="auto" w:fill="CCCCCC"/>
          </w:tcPr>
          <w:p w:rsidR="00150F42" w:rsidRDefault="0015125F">
            <w:pPr>
              <w:spacing w:line="240" w:lineRule="auto"/>
              <w:ind w:left="2"/>
              <w:jc w:val="center"/>
              <w:rPr>
                <w:b/>
              </w:rPr>
            </w:pPr>
            <w:r>
              <w:rPr>
                <w:b/>
              </w:rPr>
              <w:lastRenderedPageBreak/>
              <w:t>II. PROGRAMA</w:t>
            </w:r>
            <w:r>
              <w:rPr>
                <w:b/>
              </w:rPr>
              <w:t>CION DEL CONTENIDO (El ¿qué enseñar?)</w:t>
            </w:r>
          </w:p>
        </w:tc>
      </w:tr>
      <w:tr w:rsidR="00150F42">
        <w:trPr>
          <w:trHeight w:val="394"/>
        </w:trPr>
        <w:tc>
          <w:tcPr>
            <w:tcW w:w="9356" w:type="dxa"/>
            <w:gridSpan w:val="5"/>
            <w:shd w:val="clear" w:color="auto" w:fill="CCCCCC"/>
          </w:tcPr>
          <w:p w:rsidR="00150F42" w:rsidRDefault="0015125F">
            <w:pPr>
              <w:spacing w:line="240" w:lineRule="auto"/>
              <w:jc w:val="center"/>
              <w:rPr>
                <w:b/>
              </w:rPr>
            </w:pPr>
            <w:r>
              <w:rPr>
                <w:b/>
              </w:rPr>
              <w:t>Objetivo General</w:t>
            </w:r>
          </w:p>
        </w:tc>
      </w:tr>
      <w:tr w:rsidR="00150F42">
        <w:trPr>
          <w:trHeight w:val="1026"/>
        </w:trPr>
        <w:tc>
          <w:tcPr>
            <w:tcW w:w="9356" w:type="dxa"/>
            <w:gridSpan w:val="5"/>
            <w:tcBorders>
              <w:bottom w:val="single" w:sz="4" w:space="0" w:color="000000"/>
            </w:tcBorders>
          </w:tcPr>
          <w:p w:rsidR="00150F42" w:rsidRDefault="0015125F">
            <w:pPr>
              <w:keepNext w:val="0"/>
              <w:widowControl w:val="0"/>
              <w:pBdr>
                <w:top w:val="nil"/>
                <w:left w:val="nil"/>
                <w:bottom w:val="nil"/>
                <w:right w:val="nil"/>
                <w:between w:val="nil"/>
              </w:pBdr>
              <w:tabs>
                <w:tab w:val="left" w:pos="786"/>
                <w:tab w:val="left" w:pos="787"/>
              </w:tabs>
              <w:spacing w:line="255" w:lineRule="auto"/>
              <w:rPr>
                <w:color w:val="000000"/>
                <w:szCs w:val="22"/>
              </w:rPr>
            </w:pPr>
            <w:r>
              <w:rPr>
                <w:color w:val="000000"/>
                <w:szCs w:val="22"/>
              </w:rPr>
              <w:t>Contextualizar al estudiante respecto a la disciplina que ha elegido como formación académica y profesional, con el fin de que el estudiante se motive y adquiera interés en esta área.</w:t>
            </w:r>
          </w:p>
          <w:p w:rsidR="00150F42" w:rsidRDefault="00150F42">
            <w:pPr>
              <w:keepNext w:val="0"/>
              <w:widowControl w:val="0"/>
              <w:pBdr>
                <w:top w:val="nil"/>
                <w:left w:val="nil"/>
                <w:bottom w:val="nil"/>
                <w:right w:val="nil"/>
                <w:between w:val="nil"/>
              </w:pBdr>
              <w:tabs>
                <w:tab w:val="left" w:pos="786"/>
                <w:tab w:val="left" w:pos="787"/>
              </w:tabs>
              <w:spacing w:line="255" w:lineRule="auto"/>
              <w:rPr>
                <w:color w:val="000000"/>
                <w:szCs w:val="22"/>
              </w:rPr>
            </w:pPr>
          </w:p>
          <w:p w:rsidR="00150F42" w:rsidRDefault="00150F42">
            <w:pPr>
              <w:keepNext w:val="0"/>
              <w:widowControl w:val="0"/>
              <w:pBdr>
                <w:top w:val="nil"/>
                <w:left w:val="nil"/>
                <w:bottom w:val="nil"/>
                <w:right w:val="nil"/>
                <w:between w:val="nil"/>
              </w:pBdr>
              <w:tabs>
                <w:tab w:val="left" w:pos="786"/>
                <w:tab w:val="left" w:pos="787"/>
              </w:tabs>
              <w:spacing w:line="255" w:lineRule="auto"/>
              <w:rPr>
                <w:color w:val="000000"/>
                <w:szCs w:val="22"/>
              </w:rPr>
            </w:pPr>
          </w:p>
          <w:p w:rsidR="00150F42" w:rsidRDefault="00150F42">
            <w:pPr>
              <w:keepNext w:val="0"/>
              <w:widowControl w:val="0"/>
              <w:pBdr>
                <w:top w:val="nil"/>
                <w:left w:val="nil"/>
                <w:bottom w:val="nil"/>
                <w:right w:val="nil"/>
                <w:between w:val="nil"/>
              </w:pBdr>
              <w:tabs>
                <w:tab w:val="left" w:pos="786"/>
                <w:tab w:val="left" w:pos="787"/>
              </w:tabs>
              <w:spacing w:line="255" w:lineRule="auto"/>
              <w:rPr>
                <w:color w:val="000000"/>
                <w:szCs w:val="22"/>
              </w:rPr>
            </w:pPr>
          </w:p>
          <w:p w:rsidR="00150F42" w:rsidRDefault="00150F42">
            <w:pPr>
              <w:keepNext w:val="0"/>
              <w:widowControl w:val="0"/>
              <w:pBdr>
                <w:top w:val="nil"/>
                <w:left w:val="nil"/>
                <w:bottom w:val="nil"/>
                <w:right w:val="nil"/>
                <w:between w:val="nil"/>
              </w:pBdr>
              <w:tabs>
                <w:tab w:val="left" w:pos="786"/>
                <w:tab w:val="left" w:pos="787"/>
              </w:tabs>
              <w:spacing w:line="255" w:lineRule="auto"/>
              <w:rPr>
                <w:color w:val="000000"/>
                <w:szCs w:val="22"/>
              </w:rPr>
            </w:pPr>
          </w:p>
          <w:p w:rsidR="00150F42" w:rsidRDefault="00150F42">
            <w:pPr>
              <w:keepNext w:val="0"/>
              <w:widowControl w:val="0"/>
              <w:pBdr>
                <w:top w:val="nil"/>
                <w:left w:val="nil"/>
                <w:bottom w:val="nil"/>
                <w:right w:val="nil"/>
                <w:between w:val="nil"/>
              </w:pBdr>
              <w:tabs>
                <w:tab w:val="left" w:pos="786"/>
                <w:tab w:val="left" w:pos="787"/>
              </w:tabs>
              <w:spacing w:line="255" w:lineRule="auto"/>
              <w:rPr>
                <w:color w:val="000000"/>
                <w:szCs w:val="22"/>
              </w:rPr>
            </w:pPr>
          </w:p>
          <w:p w:rsidR="00150F42" w:rsidRDefault="00150F42">
            <w:pPr>
              <w:keepNext w:val="0"/>
              <w:widowControl w:val="0"/>
              <w:pBdr>
                <w:top w:val="nil"/>
                <w:left w:val="nil"/>
                <w:bottom w:val="nil"/>
                <w:right w:val="nil"/>
                <w:between w:val="nil"/>
              </w:pBdr>
              <w:tabs>
                <w:tab w:val="left" w:pos="786"/>
                <w:tab w:val="left" w:pos="787"/>
              </w:tabs>
              <w:spacing w:line="255" w:lineRule="auto"/>
              <w:rPr>
                <w:color w:val="000000"/>
                <w:sz w:val="24"/>
              </w:rPr>
            </w:pPr>
          </w:p>
        </w:tc>
      </w:tr>
      <w:tr w:rsidR="00150F42">
        <w:trPr>
          <w:trHeight w:val="379"/>
        </w:trPr>
        <w:tc>
          <w:tcPr>
            <w:tcW w:w="9356" w:type="dxa"/>
            <w:gridSpan w:val="5"/>
            <w:shd w:val="clear" w:color="auto" w:fill="CCCCCC"/>
          </w:tcPr>
          <w:p w:rsidR="00150F42" w:rsidRDefault="0015125F">
            <w:pPr>
              <w:spacing w:line="240" w:lineRule="auto"/>
              <w:jc w:val="center"/>
              <w:rPr>
                <w:b/>
              </w:rPr>
            </w:pPr>
            <w:r>
              <w:rPr>
                <w:b/>
              </w:rPr>
              <w:t>Objetivos Específicos</w:t>
            </w:r>
          </w:p>
        </w:tc>
      </w:tr>
      <w:tr w:rsidR="00150F42">
        <w:trPr>
          <w:trHeight w:val="321"/>
        </w:trPr>
        <w:tc>
          <w:tcPr>
            <w:tcW w:w="9356" w:type="dxa"/>
            <w:gridSpan w:val="5"/>
            <w:tcBorders>
              <w:bottom w:val="single" w:sz="4" w:space="0" w:color="000000"/>
            </w:tcBorders>
          </w:tcPr>
          <w:p w:rsidR="00150F42" w:rsidRDefault="0015125F">
            <w:pPr>
              <w:keepNext w:val="0"/>
              <w:widowControl w:val="0"/>
              <w:numPr>
                <w:ilvl w:val="0"/>
                <w:numId w:val="7"/>
              </w:numPr>
              <w:pBdr>
                <w:top w:val="nil"/>
                <w:left w:val="nil"/>
                <w:bottom w:val="nil"/>
                <w:right w:val="nil"/>
                <w:between w:val="nil"/>
              </w:pBdr>
              <w:tabs>
                <w:tab w:val="left" w:pos="790"/>
              </w:tabs>
              <w:spacing w:line="273" w:lineRule="auto"/>
              <w:ind w:right="67"/>
              <w:rPr>
                <w:color w:val="000000"/>
                <w:sz w:val="24"/>
              </w:rPr>
            </w:pPr>
            <w:r>
              <w:rPr>
                <w:color w:val="000000"/>
                <w:szCs w:val="22"/>
              </w:rPr>
              <w:t>Examinar el origen y la evolución de la ingeniería en su aporte a las fuerzas productivas, tecnológicas y comerciales en el mundo y en el país.</w:t>
            </w:r>
          </w:p>
          <w:p w:rsidR="00150F42" w:rsidRDefault="0015125F">
            <w:pPr>
              <w:keepNext w:val="0"/>
              <w:widowControl w:val="0"/>
              <w:numPr>
                <w:ilvl w:val="0"/>
                <w:numId w:val="7"/>
              </w:numPr>
              <w:pBdr>
                <w:top w:val="nil"/>
                <w:left w:val="nil"/>
                <w:bottom w:val="nil"/>
                <w:right w:val="nil"/>
                <w:between w:val="nil"/>
              </w:pBdr>
              <w:tabs>
                <w:tab w:val="left" w:pos="816"/>
              </w:tabs>
              <w:spacing w:line="273" w:lineRule="auto"/>
              <w:ind w:right="-29"/>
              <w:rPr>
                <w:color w:val="000000"/>
                <w:sz w:val="24"/>
              </w:rPr>
            </w:pPr>
            <w:r>
              <w:rPr>
                <w:color w:val="000000"/>
                <w:szCs w:val="22"/>
              </w:rPr>
              <w:t>Proporcionar al estudiante conocimiento sobre la evolución, áreas de trabajo, aplicaciones, tendencias y oportunidades investigativas y ocupacionales de la ingeniería en Colombia.</w:t>
            </w:r>
          </w:p>
          <w:p w:rsidR="00150F42" w:rsidRDefault="0015125F">
            <w:pPr>
              <w:keepNext w:val="0"/>
              <w:widowControl w:val="0"/>
              <w:numPr>
                <w:ilvl w:val="0"/>
                <w:numId w:val="7"/>
              </w:numPr>
              <w:pBdr>
                <w:top w:val="nil"/>
                <w:left w:val="nil"/>
                <w:bottom w:val="nil"/>
                <w:right w:val="nil"/>
                <w:between w:val="nil"/>
              </w:pBdr>
              <w:tabs>
                <w:tab w:val="left" w:pos="819"/>
              </w:tabs>
              <w:spacing w:before="3" w:line="276" w:lineRule="auto"/>
              <w:ind w:right="-29"/>
              <w:rPr>
                <w:color w:val="000000"/>
                <w:sz w:val="24"/>
              </w:rPr>
            </w:pPr>
            <w:r>
              <w:rPr>
                <w:color w:val="000000"/>
                <w:szCs w:val="22"/>
              </w:rPr>
              <w:t>Facilitar procesos de formación integral para el desarrollo humano (proyecto de vida, sentido de pertenencia y capacidad de adaptación a nuevos estilos de vida) para promover la formación en valores del estudiante no sólo como individuo, miembro de la soci</w:t>
            </w:r>
            <w:r>
              <w:rPr>
                <w:color w:val="000000"/>
                <w:szCs w:val="22"/>
              </w:rPr>
              <w:t>edad, sino también como profesional de la ingeniería.</w:t>
            </w:r>
          </w:p>
          <w:p w:rsidR="00150F42" w:rsidRDefault="0015125F">
            <w:pPr>
              <w:keepNext w:val="0"/>
              <w:widowControl w:val="0"/>
              <w:numPr>
                <w:ilvl w:val="0"/>
                <w:numId w:val="7"/>
              </w:numPr>
              <w:pBdr>
                <w:top w:val="nil"/>
                <w:left w:val="nil"/>
                <w:bottom w:val="nil"/>
                <w:right w:val="nil"/>
                <w:between w:val="nil"/>
              </w:pBdr>
              <w:tabs>
                <w:tab w:val="left" w:pos="819"/>
              </w:tabs>
              <w:spacing w:line="276" w:lineRule="auto"/>
              <w:ind w:right="-29"/>
              <w:rPr>
                <w:color w:val="000000"/>
                <w:sz w:val="24"/>
              </w:rPr>
            </w:pPr>
            <w:r>
              <w:rPr>
                <w:color w:val="000000"/>
                <w:szCs w:val="22"/>
              </w:rPr>
              <w:t>Comprender cómo la ingeniería aborda los problemas planteados por la sociedad, y reflexionar cómo la ingeniería se agrupa o se subdivide para solucionarlos, con especial énfasis en los problemas del paí</w:t>
            </w:r>
            <w:r>
              <w:rPr>
                <w:color w:val="000000"/>
                <w:szCs w:val="22"/>
              </w:rPr>
              <w:t>s, así como la necesidad del Ingeniero en el mercado y sociedad.</w:t>
            </w:r>
          </w:p>
          <w:p w:rsidR="00150F42" w:rsidRDefault="0015125F">
            <w:pPr>
              <w:keepNext w:val="0"/>
              <w:widowControl w:val="0"/>
              <w:numPr>
                <w:ilvl w:val="0"/>
                <w:numId w:val="7"/>
              </w:numPr>
              <w:pBdr>
                <w:top w:val="nil"/>
                <w:left w:val="nil"/>
                <w:bottom w:val="nil"/>
                <w:right w:val="nil"/>
                <w:between w:val="nil"/>
              </w:pBdr>
              <w:tabs>
                <w:tab w:val="left" w:pos="811"/>
              </w:tabs>
              <w:spacing w:before="1" w:line="276" w:lineRule="auto"/>
              <w:ind w:right="-29"/>
              <w:rPr>
                <w:rFonts w:ascii="Times New Roman" w:eastAsia="Times New Roman" w:hAnsi="Times New Roman" w:cs="Times New Roman"/>
                <w:color w:val="000000"/>
                <w:sz w:val="24"/>
              </w:rPr>
            </w:pPr>
            <w:r>
              <w:rPr>
                <w:color w:val="000000"/>
                <w:szCs w:val="22"/>
              </w:rPr>
              <w:t>Dar al estudiante un conocimiento general sobre lo que constituye los diferentes proyectos curriculares en la Facultad de Ingeniería en la Universidad Distrital Francisco José de Caldas y con</w:t>
            </w:r>
            <w:r>
              <w:rPr>
                <w:color w:val="000000"/>
                <w:szCs w:val="22"/>
              </w:rPr>
              <w:t>tribuir a su adecuada integración en la vida universitaria.</w:t>
            </w: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color w:val="000000"/>
                <w:szCs w:val="22"/>
              </w:rPr>
            </w:pPr>
          </w:p>
          <w:p w:rsidR="00150F42" w:rsidRDefault="00150F42">
            <w:pPr>
              <w:keepNext w:val="0"/>
              <w:widowControl w:val="0"/>
              <w:pBdr>
                <w:top w:val="nil"/>
                <w:left w:val="nil"/>
                <w:bottom w:val="nil"/>
                <w:right w:val="nil"/>
                <w:between w:val="nil"/>
              </w:pBdr>
              <w:tabs>
                <w:tab w:val="left" w:pos="811"/>
              </w:tabs>
              <w:spacing w:before="1" w:line="276" w:lineRule="auto"/>
              <w:ind w:right="-29"/>
              <w:rPr>
                <w:rFonts w:ascii="Times New Roman" w:eastAsia="Times New Roman" w:hAnsi="Times New Roman" w:cs="Times New Roman"/>
                <w:color w:val="000000"/>
                <w:sz w:val="24"/>
              </w:rPr>
            </w:pPr>
          </w:p>
        </w:tc>
      </w:tr>
      <w:tr w:rsidR="00150F42">
        <w:trPr>
          <w:trHeight w:val="493"/>
        </w:trPr>
        <w:tc>
          <w:tcPr>
            <w:tcW w:w="9356" w:type="dxa"/>
            <w:gridSpan w:val="5"/>
            <w:shd w:val="clear" w:color="auto" w:fill="CCCCCC"/>
          </w:tcPr>
          <w:p w:rsidR="00150F42" w:rsidRDefault="0015125F">
            <w:pPr>
              <w:spacing w:before="120" w:after="120" w:line="240" w:lineRule="auto"/>
              <w:jc w:val="center"/>
              <w:rPr>
                <w:b/>
              </w:rPr>
            </w:pPr>
            <w:r>
              <w:rPr>
                <w:b/>
              </w:rPr>
              <w:lastRenderedPageBreak/>
              <w:t>Resultados de Aprendizaje Esperados</w:t>
            </w:r>
          </w:p>
        </w:tc>
      </w:tr>
      <w:tr w:rsidR="00150F42">
        <w:trPr>
          <w:trHeight w:val="321"/>
        </w:trPr>
        <w:tc>
          <w:tcPr>
            <w:tcW w:w="9356" w:type="dxa"/>
            <w:gridSpan w:val="5"/>
            <w:tcBorders>
              <w:bottom w:val="single" w:sz="4" w:space="0" w:color="000000"/>
            </w:tcBorders>
          </w:tcPr>
          <w:p w:rsidR="00150F42" w:rsidRDefault="0015125F">
            <w:pPr>
              <w:numPr>
                <w:ilvl w:val="0"/>
                <w:numId w:val="7"/>
              </w:numPr>
              <w:spacing w:line="276" w:lineRule="auto"/>
              <w:ind w:left="499" w:hanging="284"/>
            </w:pPr>
            <w:r>
              <w:t xml:space="preserve">Establecer e identificar cómo la evolución de la ingeniería ha permitido el desarrollo del mundo y el país a nivel productivo, tecnológico y comercial. </w:t>
            </w:r>
          </w:p>
          <w:p w:rsidR="00150F42" w:rsidRDefault="0015125F">
            <w:pPr>
              <w:numPr>
                <w:ilvl w:val="0"/>
                <w:numId w:val="7"/>
              </w:numPr>
              <w:spacing w:line="276" w:lineRule="auto"/>
              <w:ind w:left="499" w:hanging="284"/>
            </w:pPr>
            <w:r>
              <w:t>Determinar la importancia de la ingeniería para la evolución del mundo y el país a nivel áreas de traba</w:t>
            </w:r>
            <w:r>
              <w:t>jo, aplicaciones, tendencias, áreas de investigación y ocupación de los ingenieros.</w:t>
            </w:r>
          </w:p>
          <w:p w:rsidR="00150F42" w:rsidRDefault="0015125F">
            <w:pPr>
              <w:numPr>
                <w:ilvl w:val="0"/>
                <w:numId w:val="7"/>
              </w:numPr>
              <w:spacing w:line="276" w:lineRule="auto"/>
              <w:ind w:left="499" w:hanging="284"/>
            </w:pPr>
            <w:r>
              <w:t xml:space="preserve">Identificar la importancia de los ingenieros dentro de la sociedad, no solo como profesional sino como ser humano al interior de la sociedad con un alto sentido ético.  </w:t>
            </w:r>
          </w:p>
          <w:p w:rsidR="00150F42" w:rsidRDefault="0015125F">
            <w:pPr>
              <w:numPr>
                <w:ilvl w:val="0"/>
                <w:numId w:val="7"/>
              </w:numPr>
              <w:spacing w:line="276" w:lineRule="auto"/>
              <w:ind w:left="499" w:hanging="284"/>
            </w:pPr>
            <w:r>
              <w:t>Id</w:t>
            </w:r>
            <w:r>
              <w:t xml:space="preserve">entificar como la ingeniería aborda los problemas de la sociedad para dar una solución, además de la posibilidad de asociarse con otras profesiones para el desarrollo del mismo objetivo. </w:t>
            </w:r>
          </w:p>
          <w:p w:rsidR="00150F42" w:rsidRDefault="0015125F">
            <w:pPr>
              <w:numPr>
                <w:ilvl w:val="0"/>
                <w:numId w:val="7"/>
              </w:numPr>
              <w:spacing w:line="276" w:lineRule="auto"/>
              <w:ind w:left="499" w:hanging="284"/>
            </w:pPr>
            <w:r>
              <w:t>Identificar y conoce los propósitos de las diferentes ingenierías qu</w:t>
            </w:r>
            <w:r>
              <w:t xml:space="preserve">e ofrece la Universidad Distrital y cómo pueden llegar a integrarse para el desarrollo de proyectos. </w:t>
            </w:r>
          </w:p>
        </w:tc>
      </w:tr>
      <w:tr w:rsidR="00150F42">
        <w:trPr>
          <w:trHeight w:val="555"/>
        </w:trPr>
        <w:tc>
          <w:tcPr>
            <w:tcW w:w="9356" w:type="dxa"/>
            <w:gridSpan w:val="5"/>
            <w:shd w:val="clear" w:color="auto" w:fill="CCCCCC"/>
          </w:tcPr>
          <w:p w:rsidR="00150F42" w:rsidRDefault="0015125F">
            <w:pPr>
              <w:spacing w:before="120" w:after="120" w:line="240" w:lineRule="auto"/>
              <w:jc w:val="center"/>
              <w:rPr>
                <w:b/>
              </w:rPr>
            </w:pPr>
            <w:r>
              <w:rPr>
                <w:b/>
              </w:rPr>
              <w:t>Competencias de Formación</w:t>
            </w:r>
          </w:p>
        </w:tc>
      </w:tr>
      <w:tr w:rsidR="00150F42">
        <w:trPr>
          <w:trHeight w:val="555"/>
        </w:trPr>
        <w:tc>
          <w:tcPr>
            <w:tcW w:w="9356" w:type="dxa"/>
            <w:gridSpan w:val="5"/>
            <w:tcBorders>
              <w:bottom w:val="single" w:sz="4" w:space="0" w:color="000000"/>
            </w:tcBorders>
          </w:tcPr>
          <w:p w:rsidR="00150F42" w:rsidRDefault="0015125F">
            <w:pPr>
              <w:spacing w:before="120" w:line="240" w:lineRule="auto"/>
            </w:pPr>
            <w:r>
              <w:t>Al finalizar el curso se espera que el estudiante haya desarrollado las siguientes competencias:</w:t>
            </w:r>
          </w:p>
          <w:p w:rsidR="00150F42" w:rsidRDefault="00150F42">
            <w:pPr>
              <w:rPr>
                <w:b/>
              </w:rPr>
            </w:pPr>
          </w:p>
          <w:p w:rsidR="00150F42" w:rsidRDefault="0015125F">
            <w:pPr>
              <w:rPr>
                <w:b/>
              </w:rPr>
            </w:pPr>
            <w:r>
              <w:rPr>
                <w:b/>
              </w:rPr>
              <w:t>Transversales:</w:t>
            </w:r>
          </w:p>
          <w:p w:rsidR="00150F42" w:rsidRDefault="00150F42"/>
          <w:p w:rsidR="00150F42" w:rsidRDefault="0015125F">
            <w:r>
              <w:t xml:space="preserve">Capacidad de organización de la información, razonamiento crítico, trabajo en equipo, aprendizaje autónomo, comunicación oral y escrita. </w:t>
            </w:r>
          </w:p>
          <w:p w:rsidR="00150F42" w:rsidRDefault="00150F42">
            <w:pPr>
              <w:rPr>
                <w:b/>
              </w:rPr>
            </w:pPr>
          </w:p>
          <w:p w:rsidR="00150F42" w:rsidRDefault="0015125F">
            <w:r>
              <w:rPr>
                <w:b/>
              </w:rPr>
              <w:t>Contexto</w:t>
            </w:r>
          </w:p>
          <w:p w:rsidR="00150F42" w:rsidRDefault="00150F42"/>
          <w:p w:rsidR="00150F42" w:rsidRDefault="0015125F">
            <w:r>
              <w:t>Identifica el alcance de las diferentes ingenierías y el alto sentido ético que conlleva la toma de decisio</w:t>
            </w:r>
            <w:r>
              <w:t xml:space="preserve">nes a la hora de aportar en el desarrollo de un proyecto, teniendo en cuenta un contexto investigativo, académico, social, económico, ambiental y de su propio ser. </w:t>
            </w:r>
          </w:p>
          <w:p w:rsidR="00150F42" w:rsidRDefault="00150F42">
            <w:pPr>
              <w:rPr>
                <w:b/>
              </w:rPr>
            </w:pPr>
          </w:p>
          <w:p w:rsidR="00150F42" w:rsidRDefault="0015125F">
            <w:r>
              <w:rPr>
                <w:b/>
              </w:rPr>
              <w:t>Básicas</w:t>
            </w:r>
          </w:p>
          <w:p w:rsidR="00150F42" w:rsidRDefault="00150F42"/>
          <w:p w:rsidR="00150F42" w:rsidRDefault="0015125F">
            <w:r>
              <w:t xml:space="preserve">Desarrollar una visión general de las diferentes ingenierías, que le permita determinar cuál (es) sería la apropiada para desarrollar un proyecto específico. </w:t>
            </w:r>
          </w:p>
          <w:p w:rsidR="00150F42" w:rsidRDefault="00150F42">
            <w:pPr>
              <w:rPr>
                <w:b/>
              </w:rPr>
            </w:pPr>
          </w:p>
          <w:p w:rsidR="00150F42" w:rsidRDefault="0015125F">
            <w:r>
              <w:rPr>
                <w:b/>
              </w:rPr>
              <w:t>Laborales</w:t>
            </w:r>
          </w:p>
          <w:p w:rsidR="00150F42" w:rsidRDefault="00150F42"/>
          <w:p w:rsidR="00150F42" w:rsidRDefault="0015125F">
            <w:r>
              <w:t xml:space="preserve">Desarrollo de capacidades de análisis, distribución de funciones y trabajo en equipo para la organización de actividades. </w:t>
            </w:r>
          </w:p>
          <w:p w:rsidR="00150F42" w:rsidRDefault="00150F42"/>
          <w:p w:rsidR="00150F42" w:rsidRDefault="00150F42">
            <w:pPr>
              <w:rPr>
                <w:b/>
              </w:rPr>
            </w:pPr>
          </w:p>
        </w:tc>
      </w:tr>
      <w:tr w:rsidR="00150F42">
        <w:trPr>
          <w:trHeight w:val="555"/>
        </w:trPr>
        <w:tc>
          <w:tcPr>
            <w:tcW w:w="9356" w:type="dxa"/>
            <w:gridSpan w:val="5"/>
            <w:shd w:val="clear" w:color="auto" w:fill="CCCCCC"/>
          </w:tcPr>
          <w:p w:rsidR="00150F42" w:rsidRDefault="0015125F">
            <w:pPr>
              <w:spacing w:before="120" w:after="120" w:line="240" w:lineRule="auto"/>
              <w:jc w:val="center"/>
              <w:rPr>
                <w:i/>
              </w:rPr>
            </w:pPr>
            <w:r>
              <w:rPr>
                <w:b/>
              </w:rPr>
              <w:lastRenderedPageBreak/>
              <w:t>Programa Sintético</w:t>
            </w:r>
          </w:p>
        </w:tc>
      </w:tr>
      <w:tr w:rsidR="00150F42">
        <w:trPr>
          <w:trHeight w:val="1266"/>
        </w:trPr>
        <w:tc>
          <w:tcPr>
            <w:tcW w:w="9356" w:type="dxa"/>
            <w:gridSpan w:val="5"/>
            <w:tcBorders>
              <w:bottom w:val="single" w:sz="4" w:space="0" w:color="000000"/>
            </w:tcBorders>
          </w:tcPr>
          <w:p w:rsidR="00150F42" w:rsidRDefault="0015125F">
            <w:pPr>
              <w:keepNext w:val="0"/>
              <w:widowControl w:val="0"/>
              <w:pBdr>
                <w:top w:val="nil"/>
                <w:left w:val="nil"/>
                <w:bottom w:val="nil"/>
                <w:right w:val="nil"/>
                <w:between w:val="nil"/>
              </w:pBdr>
              <w:tabs>
                <w:tab w:val="left" w:pos="767"/>
              </w:tabs>
              <w:spacing w:line="240" w:lineRule="auto"/>
              <w:ind w:left="427"/>
              <w:jc w:val="left"/>
              <w:rPr>
                <w:b/>
                <w:color w:val="000000"/>
                <w:sz w:val="24"/>
              </w:rPr>
            </w:pPr>
            <w:r>
              <w:rPr>
                <w:b/>
                <w:color w:val="000000"/>
                <w:szCs w:val="22"/>
              </w:rPr>
              <w:t>I.</w:t>
            </w:r>
            <w:r>
              <w:rPr>
                <w:b/>
                <w:color w:val="000000"/>
                <w:szCs w:val="22"/>
              </w:rPr>
              <w:tab/>
              <w:t>LA UNIVERSIDAD DISTRITAL</w:t>
            </w:r>
          </w:p>
          <w:p w:rsidR="00150F42" w:rsidRDefault="0015125F">
            <w:pPr>
              <w:keepNext w:val="0"/>
              <w:widowControl w:val="0"/>
              <w:numPr>
                <w:ilvl w:val="0"/>
                <w:numId w:val="9"/>
              </w:numPr>
              <w:pBdr>
                <w:top w:val="nil"/>
                <w:left w:val="nil"/>
                <w:bottom w:val="nil"/>
                <w:right w:val="nil"/>
                <w:between w:val="nil"/>
              </w:pBdr>
              <w:tabs>
                <w:tab w:val="left" w:pos="1506"/>
                <w:tab w:val="left" w:pos="1507"/>
              </w:tabs>
              <w:spacing w:before="44" w:line="240" w:lineRule="auto"/>
              <w:jc w:val="left"/>
              <w:rPr>
                <w:rFonts w:ascii="Calibri" w:eastAsia="Calibri" w:hAnsi="Calibri" w:cs="Calibri"/>
                <w:color w:val="000000"/>
                <w:sz w:val="24"/>
              </w:rPr>
            </w:pPr>
            <w:r>
              <w:rPr>
                <w:rFonts w:ascii="Calibri" w:eastAsia="Calibri" w:hAnsi="Calibri" w:cs="Calibri"/>
                <w:color w:val="000000"/>
                <w:szCs w:val="22"/>
              </w:rPr>
              <w:t>¿Qué es la universidad? ¿Qué busca la universidad?</w:t>
            </w:r>
          </w:p>
          <w:p w:rsidR="00150F42" w:rsidRDefault="0015125F">
            <w:pPr>
              <w:keepNext w:val="0"/>
              <w:widowControl w:val="0"/>
              <w:numPr>
                <w:ilvl w:val="0"/>
                <w:numId w:val="9"/>
              </w:numPr>
              <w:pBdr>
                <w:top w:val="nil"/>
                <w:left w:val="nil"/>
                <w:bottom w:val="nil"/>
                <w:right w:val="nil"/>
                <w:between w:val="nil"/>
              </w:pBdr>
              <w:tabs>
                <w:tab w:val="left" w:pos="1506"/>
                <w:tab w:val="left" w:pos="1507"/>
              </w:tabs>
              <w:spacing w:before="36" w:line="240" w:lineRule="auto"/>
              <w:jc w:val="left"/>
              <w:rPr>
                <w:rFonts w:ascii="Calibri" w:eastAsia="Calibri" w:hAnsi="Calibri" w:cs="Calibri"/>
                <w:color w:val="000000"/>
                <w:sz w:val="24"/>
              </w:rPr>
            </w:pPr>
            <w:r>
              <w:rPr>
                <w:rFonts w:ascii="Calibri" w:eastAsia="Calibri" w:hAnsi="Calibri" w:cs="Calibri"/>
                <w:color w:val="000000"/>
                <w:szCs w:val="22"/>
              </w:rPr>
              <w:t>¿cuál es la misión y visión de la Universidad Distrital?</w:t>
            </w:r>
          </w:p>
          <w:p w:rsidR="00150F42" w:rsidRDefault="0015125F">
            <w:pPr>
              <w:keepNext w:val="0"/>
              <w:widowControl w:val="0"/>
              <w:numPr>
                <w:ilvl w:val="0"/>
                <w:numId w:val="9"/>
              </w:numPr>
              <w:pBdr>
                <w:top w:val="nil"/>
                <w:left w:val="nil"/>
                <w:bottom w:val="nil"/>
                <w:right w:val="nil"/>
                <w:between w:val="nil"/>
              </w:pBdr>
              <w:tabs>
                <w:tab w:val="left" w:pos="1506"/>
                <w:tab w:val="left" w:pos="1507"/>
              </w:tabs>
              <w:spacing w:before="41" w:line="240" w:lineRule="auto"/>
              <w:jc w:val="left"/>
              <w:rPr>
                <w:rFonts w:ascii="Calibri" w:eastAsia="Calibri" w:hAnsi="Calibri" w:cs="Calibri"/>
                <w:color w:val="000000"/>
                <w:sz w:val="24"/>
              </w:rPr>
            </w:pPr>
            <w:r>
              <w:rPr>
                <w:rFonts w:ascii="Calibri" w:eastAsia="Calibri" w:hAnsi="Calibri" w:cs="Calibri"/>
                <w:color w:val="000000"/>
                <w:szCs w:val="22"/>
              </w:rPr>
              <w:t>¿Cómo está organizada?</w:t>
            </w:r>
          </w:p>
          <w:p w:rsidR="00150F42" w:rsidRDefault="0015125F">
            <w:pPr>
              <w:keepNext w:val="0"/>
              <w:widowControl w:val="0"/>
              <w:numPr>
                <w:ilvl w:val="0"/>
                <w:numId w:val="9"/>
              </w:numPr>
              <w:pBdr>
                <w:top w:val="nil"/>
                <w:left w:val="nil"/>
                <w:bottom w:val="nil"/>
                <w:right w:val="nil"/>
                <w:between w:val="nil"/>
              </w:pBdr>
              <w:tabs>
                <w:tab w:val="left" w:pos="1506"/>
                <w:tab w:val="left" w:pos="1507"/>
              </w:tabs>
              <w:spacing w:before="36" w:line="240" w:lineRule="auto"/>
              <w:jc w:val="left"/>
              <w:rPr>
                <w:rFonts w:ascii="Calibri" w:eastAsia="Calibri" w:hAnsi="Calibri" w:cs="Calibri"/>
                <w:color w:val="000000"/>
                <w:sz w:val="24"/>
              </w:rPr>
            </w:pPr>
            <w:r>
              <w:rPr>
                <w:rFonts w:ascii="Calibri" w:eastAsia="Calibri" w:hAnsi="Calibri" w:cs="Calibri"/>
                <w:color w:val="000000"/>
                <w:szCs w:val="22"/>
              </w:rPr>
              <w:t xml:space="preserve">¿cuáles son los derechos y deberes del estudiante </w:t>
            </w:r>
            <w:proofErr w:type="spellStart"/>
            <w:r>
              <w:rPr>
                <w:rFonts w:ascii="Calibri" w:eastAsia="Calibri" w:hAnsi="Calibri" w:cs="Calibri"/>
                <w:color w:val="000000"/>
                <w:szCs w:val="22"/>
              </w:rPr>
              <w:t>distritalino</w:t>
            </w:r>
            <w:proofErr w:type="spellEnd"/>
            <w:r>
              <w:rPr>
                <w:rFonts w:ascii="Calibri" w:eastAsia="Calibri" w:hAnsi="Calibri" w:cs="Calibri"/>
                <w:color w:val="000000"/>
                <w:szCs w:val="22"/>
              </w:rPr>
              <w:t>?</w:t>
            </w:r>
          </w:p>
          <w:p w:rsidR="00150F42" w:rsidRDefault="0015125F">
            <w:pPr>
              <w:keepNext w:val="0"/>
              <w:widowControl w:val="0"/>
              <w:numPr>
                <w:ilvl w:val="0"/>
                <w:numId w:val="9"/>
              </w:numPr>
              <w:pBdr>
                <w:top w:val="nil"/>
                <w:left w:val="nil"/>
                <w:bottom w:val="nil"/>
                <w:right w:val="nil"/>
                <w:between w:val="nil"/>
              </w:pBdr>
              <w:tabs>
                <w:tab w:val="left" w:pos="1506"/>
                <w:tab w:val="left" w:pos="1507"/>
              </w:tabs>
              <w:spacing w:before="44" w:line="240" w:lineRule="auto"/>
              <w:jc w:val="left"/>
              <w:rPr>
                <w:rFonts w:ascii="Calibri" w:eastAsia="Calibri" w:hAnsi="Calibri" w:cs="Calibri"/>
                <w:color w:val="000000"/>
                <w:sz w:val="24"/>
              </w:rPr>
            </w:pPr>
            <w:r>
              <w:rPr>
                <w:rFonts w:ascii="Calibri" w:eastAsia="Calibri" w:hAnsi="Calibri" w:cs="Calibri"/>
                <w:color w:val="000000"/>
                <w:szCs w:val="22"/>
              </w:rPr>
              <w:t>¿cuál es la misión y visión de la Facultad de Ingeniería de la Universidad Distrital?</w:t>
            </w:r>
          </w:p>
          <w:p w:rsidR="00150F42" w:rsidRDefault="00150F42">
            <w:pPr>
              <w:keepNext w:val="0"/>
              <w:widowControl w:val="0"/>
              <w:pBdr>
                <w:top w:val="nil"/>
                <w:left w:val="nil"/>
                <w:bottom w:val="nil"/>
                <w:right w:val="nil"/>
                <w:between w:val="nil"/>
              </w:pBdr>
              <w:spacing w:before="10" w:line="240" w:lineRule="auto"/>
              <w:jc w:val="left"/>
              <w:rPr>
                <w:rFonts w:ascii="Times New Roman" w:eastAsia="Times New Roman" w:hAnsi="Times New Roman" w:cs="Times New Roman"/>
                <w:color w:val="000000"/>
                <w:sz w:val="29"/>
                <w:szCs w:val="29"/>
              </w:rPr>
            </w:pPr>
          </w:p>
          <w:p w:rsidR="00150F42" w:rsidRDefault="0015125F">
            <w:pPr>
              <w:keepNext w:val="0"/>
              <w:widowControl w:val="0"/>
              <w:pBdr>
                <w:top w:val="nil"/>
                <w:left w:val="nil"/>
                <w:bottom w:val="nil"/>
                <w:right w:val="nil"/>
                <w:between w:val="nil"/>
              </w:pBdr>
              <w:spacing w:before="1" w:line="240" w:lineRule="auto"/>
              <w:ind w:left="426"/>
              <w:jc w:val="left"/>
              <w:rPr>
                <w:b/>
                <w:color w:val="000000"/>
                <w:sz w:val="24"/>
              </w:rPr>
            </w:pPr>
            <w:r>
              <w:rPr>
                <w:b/>
                <w:color w:val="000000"/>
                <w:szCs w:val="22"/>
              </w:rPr>
              <w:t>II. LA INGENIERÍA EN LA UNIVERSIDAD.</w:t>
            </w:r>
          </w:p>
          <w:p w:rsidR="00150F42" w:rsidRDefault="0015125F">
            <w:pPr>
              <w:keepNext w:val="0"/>
              <w:widowControl w:val="0"/>
              <w:numPr>
                <w:ilvl w:val="0"/>
                <w:numId w:val="8"/>
              </w:numPr>
              <w:pBdr>
                <w:top w:val="nil"/>
                <w:left w:val="nil"/>
                <w:bottom w:val="nil"/>
                <w:right w:val="nil"/>
                <w:between w:val="nil"/>
              </w:pBdr>
              <w:tabs>
                <w:tab w:val="left" w:pos="1506"/>
                <w:tab w:val="left" w:pos="1507"/>
              </w:tabs>
              <w:spacing w:before="46" w:line="240" w:lineRule="auto"/>
              <w:ind w:hanging="1081"/>
              <w:jc w:val="left"/>
              <w:rPr>
                <w:rFonts w:ascii="Calibri" w:eastAsia="Calibri" w:hAnsi="Calibri" w:cs="Calibri"/>
                <w:color w:val="000000"/>
                <w:sz w:val="24"/>
              </w:rPr>
            </w:pPr>
            <w:r>
              <w:rPr>
                <w:rFonts w:ascii="Calibri" w:eastAsia="Calibri" w:hAnsi="Calibri" w:cs="Calibri"/>
                <w:color w:val="000000"/>
                <w:szCs w:val="22"/>
              </w:rPr>
              <w:t>¿Qué es la Ingeniería?</w:t>
            </w:r>
          </w:p>
          <w:p w:rsidR="00150F42" w:rsidRDefault="0015125F">
            <w:pPr>
              <w:keepNext w:val="0"/>
              <w:widowControl w:val="0"/>
              <w:numPr>
                <w:ilvl w:val="0"/>
                <w:numId w:val="8"/>
              </w:numPr>
              <w:pBdr>
                <w:top w:val="nil"/>
                <w:left w:val="nil"/>
                <w:bottom w:val="nil"/>
                <w:right w:val="nil"/>
                <w:between w:val="nil"/>
              </w:pBdr>
              <w:tabs>
                <w:tab w:val="left" w:pos="1506"/>
                <w:tab w:val="left" w:pos="1507"/>
              </w:tabs>
              <w:spacing w:before="41" w:line="276" w:lineRule="auto"/>
              <w:ind w:right="75"/>
              <w:jc w:val="left"/>
              <w:rPr>
                <w:rFonts w:ascii="Calibri" w:eastAsia="Calibri" w:hAnsi="Calibri" w:cs="Calibri"/>
                <w:color w:val="000000"/>
                <w:sz w:val="24"/>
              </w:rPr>
            </w:pPr>
            <w:r>
              <w:rPr>
                <w:rFonts w:ascii="Calibri" w:eastAsia="Calibri" w:hAnsi="Calibri" w:cs="Calibri"/>
                <w:color w:val="000000"/>
                <w:szCs w:val="22"/>
              </w:rPr>
              <w:t>Desarrollo histórico y contextual de la Ingeniería. Investigadores, científicos y       desarrolladores</w:t>
            </w:r>
          </w:p>
          <w:p w:rsidR="00150F42" w:rsidRDefault="0015125F">
            <w:pPr>
              <w:keepNext w:val="0"/>
              <w:widowControl w:val="0"/>
              <w:numPr>
                <w:ilvl w:val="0"/>
                <w:numId w:val="8"/>
              </w:numPr>
              <w:pBdr>
                <w:top w:val="nil"/>
                <w:left w:val="nil"/>
                <w:bottom w:val="nil"/>
                <w:right w:val="nil"/>
                <w:between w:val="nil"/>
              </w:pBdr>
              <w:tabs>
                <w:tab w:val="left" w:pos="1506"/>
                <w:tab w:val="left" w:pos="1507"/>
              </w:tabs>
              <w:spacing w:line="265" w:lineRule="auto"/>
              <w:ind w:hanging="1081"/>
              <w:jc w:val="left"/>
              <w:rPr>
                <w:rFonts w:ascii="Calibri" w:eastAsia="Calibri" w:hAnsi="Calibri" w:cs="Calibri"/>
                <w:color w:val="000000"/>
                <w:sz w:val="24"/>
              </w:rPr>
            </w:pPr>
            <w:r>
              <w:rPr>
                <w:rFonts w:ascii="Calibri" w:eastAsia="Calibri" w:hAnsi="Calibri" w:cs="Calibri"/>
                <w:color w:val="000000"/>
                <w:szCs w:val="22"/>
              </w:rPr>
              <w:t>Las Ciencias Básicas en la Ingeniería</w:t>
            </w:r>
          </w:p>
          <w:p w:rsidR="00150F42" w:rsidRDefault="0015125F">
            <w:pPr>
              <w:keepNext w:val="0"/>
              <w:widowControl w:val="0"/>
              <w:numPr>
                <w:ilvl w:val="0"/>
                <w:numId w:val="8"/>
              </w:numPr>
              <w:pBdr>
                <w:top w:val="nil"/>
                <w:left w:val="nil"/>
                <w:bottom w:val="nil"/>
                <w:right w:val="nil"/>
                <w:between w:val="nil"/>
              </w:pBdr>
              <w:tabs>
                <w:tab w:val="left" w:pos="1506"/>
                <w:tab w:val="left" w:pos="1507"/>
              </w:tabs>
              <w:spacing w:line="265" w:lineRule="auto"/>
              <w:ind w:hanging="1081"/>
              <w:jc w:val="left"/>
              <w:rPr>
                <w:rFonts w:ascii="Calibri" w:eastAsia="Calibri" w:hAnsi="Calibri" w:cs="Calibri"/>
                <w:color w:val="000000"/>
                <w:sz w:val="24"/>
              </w:rPr>
            </w:pPr>
            <w:r>
              <w:rPr>
                <w:rFonts w:ascii="Calibri" w:eastAsia="Calibri" w:hAnsi="Calibri" w:cs="Calibri"/>
                <w:color w:val="000000"/>
                <w:szCs w:val="22"/>
              </w:rPr>
              <w:t>La ingeniería en Colombia y su influencia en el desarrollo nacional</w:t>
            </w:r>
          </w:p>
          <w:p w:rsidR="00150F42" w:rsidRDefault="00150F42">
            <w:pPr>
              <w:keepNext w:val="0"/>
              <w:widowControl w:val="0"/>
              <w:pBdr>
                <w:top w:val="nil"/>
                <w:left w:val="nil"/>
                <w:bottom w:val="nil"/>
                <w:right w:val="nil"/>
                <w:between w:val="nil"/>
              </w:pBdr>
              <w:spacing w:line="240" w:lineRule="auto"/>
              <w:jc w:val="left"/>
              <w:rPr>
                <w:color w:val="000000"/>
                <w:sz w:val="24"/>
              </w:rPr>
            </w:pPr>
          </w:p>
          <w:p w:rsidR="00150F42" w:rsidRDefault="0015125F">
            <w:pPr>
              <w:keepNext w:val="0"/>
              <w:widowControl w:val="0"/>
              <w:pBdr>
                <w:top w:val="nil"/>
                <w:left w:val="nil"/>
                <w:bottom w:val="nil"/>
                <w:right w:val="nil"/>
                <w:between w:val="nil"/>
              </w:pBdr>
              <w:spacing w:line="240" w:lineRule="auto"/>
              <w:ind w:left="425"/>
              <w:jc w:val="left"/>
              <w:rPr>
                <w:b/>
                <w:color w:val="000000"/>
                <w:sz w:val="24"/>
              </w:rPr>
            </w:pPr>
            <w:r>
              <w:rPr>
                <w:b/>
                <w:color w:val="000000"/>
                <w:szCs w:val="22"/>
              </w:rPr>
              <w:t>III. EL PAPEL DEL INGENIERO</w:t>
            </w:r>
          </w:p>
          <w:p w:rsidR="00150F42" w:rsidRDefault="0015125F">
            <w:pPr>
              <w:keepNext w:val="0"/>
              <w:widowControl w:val="0"/>
              <w:numPr>
                <w:ilvl w:val="0"/>
                <w:numId w:val="2"/>
              </w:numPr>
              <w:pBdr>
                <w:top w:val="nil"/>
                <w:left w:val="nil"/>
                <w:bottom w:val="nil"/>
                <w:right w:val="nil"/>
                <w:between w:val="nil"/>
              </w:pBdr>
              <w:tabs>
                <w:tab w:val="left" w:pos="1507"/>
                <w:tab w:val="left" w:pos="1508"/>
              </w:tabs>
              <w:spacing w:before="35" w:line="240" w:lineRule="auto"/>
              <w:jc w:val="left"/>
              <w:rPr>
                <w:rFonts w:ascii="Calibri" w:eastAsia="Calibri" w:hAnsi="Calibri" w:cs="Calibri"/>
                <w:color w:val="000000"/>
                <w:sz w:val="24"/>
              </w:rPr>
            </w:pPr>
            <w:r>
              <w:rPr>
                <w:rFonts w:ascii="Calibri" w:eastAsia="Calibri" w:hAnsi="Calibri" w:cs="Calibri"/>
                <w:color w:val="000000"/>
                <w:szCs w:val="22"/>
              </w:rPr>
              <w:t>Ciencia, Tecnología e ingeniería</w:t>
            </w:r>
          </w:p>
          <w:p w:rsidR="00150F42" w:rsidRDefault="0015125F">
            <w:pPr>
              <w:keepNext w:val="0"/>
              <w:widowControl w:val="0"/>
              <w:numPr>
                <w:ilvl w:val="0"/>
                <w:numId w:val="2"/>
              </w:numPr>
              <w:pBdr>
                <w:top w:val="nil"/>
                <w:left w:val="nil"/>
                <w:bottom w:val="nil"/>
                <w:right w:val="nil"/>
                <w:between w:val="nil"/>
              </w:pBdr>
              <w:tabs>
                <w:tab w:val="left" w:pos="1507"/>
                <w:tab w:val="left" w:pos="1508"/>
              </w:tabs>
              <w:spacing w:before="43" w:line="240" w:lineRule="auto"/>
              <w:jc w:val="left"/>
              <w:rPr>
                <w:rFonts w:ascii="Calibri" w:eastAsia="Calibri" w:hAnsi="Calibri" w:cs="Calibri"/>
                <w:color w:val="000000"/>
                <w:sz w:val="24"/>
              </w:rPr>
            </w:pPr>
            <w:r>
              <w:rPr>
                <w:rFonts w:ascii="Calibri" w:eastAsia="Calibri" w:hAnsi="Calibri" w:cs="Calibri"/>
                <w:color w:val="000000"/>
                <w:szCs w:val="22"/>
              </w:rPr>
              <w:t>Aprendizaje y pensamiento creativo</w:t>
            </w:r>
          </w:p>
          <w:p w:rsidR="00150F42" w:rsidRDefault="0015125F">
            <w:pPr>
              <w:keepNext w:val="0"/>
              <w:widowControl w:val="0"/>
              <w:numPr>
                <w:ilvl w:val="0"/>
                <w:numId w:val="2"/>
              </w:numPr>
              <w:pBdr>
                <w:top w:val="nil"/>
                <w:left w:val="nil"/>
                <w:bottom w:val="nil"/>
                <w:right w:val="nil"/>
                <w:between w:val="nil"/>
              </w:pBdr>
              <w:tabs>
                <w:tab w:val="left" w:pos="1507"/>
                <w:tab w:val="left" w:pos="1508"/>
              </w:tabs>
              <w:spacing w:before="41" w:line="276" w:lineRule="auto"/>
              <w:ind w:right="74"/>
              <w:jc w:val="left"/>
              <w:rPr>
                <w:rFonts w:ascii="Calibri" w:eastAsia="Calibri" w:hAnsi="Calibri" w:cs="Calibri"/>
                <w:color w:val="000000"/>
                <w:sz w:val="24"/>
              </w:rPr>
            </w:pPr>
            <w:r>
              <w:rPr>
                <w:rFonts w:ascii="Calibri" w:eastAsia="Calibri" w:hAnsi="Calibri" w:cs="Calibri"/>
                <w:color w:val="000000"/>
                <w:szCs w:val="22"/>
              </w:rPr>
              <w:t>La responsabilidad social y su entendimiento desde los enfoques ético, social, económico y político</w:t>
            </w:r>
          </w:p>
          <w:p w:rsidR="00150F42" w:rsidRDefault="0015125F">
            <w:pPr>
              <w:keepNext w:val="0"/>
              <w:widowControl w:val="0"/>
              <w:numPr>
                <w:ilvl w:val="0"/>
                <w:numId w:val="2"/>
              </w:numPr>
              <w:pBdr>
                <w:top w:val="nil"/>
                <w:left w:val="nil"/>
                <w:bottom w:val="nil"/>
                <w:right w:val="nil"/>
                <w:between w:val="nil"/>
              </w:pBdr>
              <w:tabs>
                <w:tab w:val="left" w:pos="1507"/>
                <w:tab w:val="left" w:pos="1508"/>
              </w:tabs>
              <w:spacing w:line="265" w:lineRule="auto"/>
              <w:jc w:val="left"/>
              <w:rPr>
                <w:rFonts w:ascii="Calibri" w:eastAsia="Calibri" w:hAnsi="Calibri" w:cs="Calibri"/>
                <w:color w:val="000000"/>
                <w:sz w:val="24"/>
              </w:rPr>
            </w:pPr>
            <w:r>
              <w:rPr>
                <w:rFonts w:ascii="Calibri" w:eastAsia="Calibri" w:hAnsi="Calibri" w:cs="Calibri"/>
                <w:color w:val="000000"/>
                <w:szCs w:val="22"/>
              </w:rPr>
              <w:t>El concepto de impacto social en la Ingeniería</w:t>
            </w:r>
          </w:p>
          <w:p w:rsidR="00150F42" w:rsidRDefault="0015125F">
            <w:pPr>
              <w:keepNext w:val="0"/>
              <w:widowControl w:val="0"/>
              <w:numPr>
                <w:ilvl w:val="0"/>
                <w:numId w:val="2"/>
              </w:numPr>
              <w:pBdr>
                <w:top w:val="nil"/>
                <w:left w:val="nil"/>
                <w:bottom w:val="nil"/>
                <w:right w:val="nil"/>
                <w:between w:val="nil"/>
              </w:pBdr>
              <w:tabs>
                <w:tab w:val="left" w:pos="1507"/>
                <w:tab w:val="left" w:pos="1508"/>
              </w:tabs>
              <w:spacing w:before="44" w:line="240" w:lineRule="auto"/>
              <w:jc w:val="left"/>
              <w:rPr>
                <w:rFonts w:ascii="Calibri" w:eastAsia="Calibri" w:hAnsi="Calibri" w:cs="Calibri"/>
                <w:color w:val="000000"/>
                <w:sz w:val="24"/>
              </w:rPr>
            </w:pPr>
            <w:r>
              <w:rPr>
                <w:rFonts w:ascii="Calibri" w:eastAsia="Calibri" w:hAnsi="Calibri" w:cs="Calibri"/>
                <w:color w:val="000000"/>
                <w:szCs w:val="22"/>
              </w:rPr>
              <w:t>Profesionalismo y códigos de conducta profesional</w:t>
            </w:r>
          </w:p>
          <w:p w:rsidR="00150F42" w:rsidRDefault="0015125F">
            <w:pPr>
              <w:keepNext w:val="0"/>
              <w:widowControl w:val="0"/>
              <w:numPr>
                <w:ilvl w:val="0"/>
                <w:numId w:val="2"/>
              </w:numPr>
              <w:pBdr>
                <w:top w:val="nil"/>
                <w:left w:val="nil"/>
                <w:bottom w:val="nil"/>
                <w:right w:val="nil"/>
                <w:between w:val="nil"/>
              </w:pBdr>
              <w:tabs>
                <w:tab w:val="left" w:pos="1507"/>
                <w:tab w:val="left" w:pos="1508"/>
              </w:tabs>
              <w:spacing w:before="41" w:line="240" w:lineRule="auto"/>
              <w:jc w:val="left"/>
              <w:rPr>
                <w:rFonts w:ascii="Calibri" w:eastAsia="Calibri" w:hAnsi="Calibri" w:cs="Calibri"/>
                <w:color w:val="000000"/>
                <w:sz w:val="24"/>
              </w:rPr>
            </w:pPr>
            <w:r>
              <w:rPr>
                <w:rFonts w:ascii="Calibri" w:eastAsia="Calibri" w:hAnsi="Calibri" w:cs="Calibri"/>
                <w:color w:val="000000"/>
                <w:szCs w:val="22"/>
              </w:rPr>
              <w:t>El carácter evolutivo de los proyectos</w:t>
            </w:r>
          </w:p>
          <w:p w:rsidR="00150F42" w:rsidRDefault="0015125F">
            <w:pPr>
              <w:keepNext w:val="0"/>
              <w:widowControl w:val="0"/>
              <w:numPr>
                <w:ilvl w:val="0"/>
                <w:numId w:val="2"/>
              </w:numPr>
              <w:pBdr>
                <w:top w:val="nil"/>
                <w:left w:val="nil"/>
                <w:bottom w:val="nil"/>
                <w:right w:val="nil"/>
                <w:between w:val="nil"/>
              </w:pBdr>
              <w:tabs>
                <w:tab w:val="left" w:pos="1507"/>
                <w:tab w:val="left" w:pos="1508"/>
              </w:tabs>
              <w:spacing w:before="38" w:line="240" w:lineRule="auto"/>
              <w:jc w:val="left"/>
              <w:rPr>
                <w:rFonts w:ascii="Calibri" w:eastAsia="Calibri" w:hAnsi="Calibri" w:cs="Calibri"/>
                <w:color w:val="000000"/>
                <w:sz w:val="24"/>
              </w:rPr>
            </w:pPr>
            <w:r>
              <w:rPr>
                <w:rFonts w:ascii="Calibri" w:eastAsia="Calibri" w:hAnsi="Calibri" w:cs="Calibri"/>
                <w:color w:val="000000"/>
                <w:szCs w:val="22"/>
              </w:rPr>
              <w:t>El trabajo en equipo</w:t>
            </w:r>
          </w:p>
          <w:p w:rsidR="00150F42" w:rsidRDefault="00150F42">
            <w:pPr>
              <w:keepNext w:val="0"/>
              <w:widowControl w:val="0"/>
              <w:pBdr>
                <w:top w:val="nil"/>
                <w:left w:val="nil"/>
                <w:bottom w:val="nil"/>
                <w:right w:val="nil"/>
                <w:between w:val="nil"/>
              </w:pBdr>
              <w:spacing w:before="11" w:line="240" w:lineRule="auto"/>
              <w:jc w:val="left"/>
              <w:rPr>
                <w:rFonts w:ascii="Times New Roman" w:eastAsia="Times New Roman" w:hAnsi="Times New Roman" w:cs="Times New Roman"/>
                <w:color w:val="000000"/>
                <w:sz w:val="29"/>
                <w:szCs w:val="29"/>
              </w:rPr>
            </w:pPr>
          </w:p>
          <w:p w:rsidR="00150F42" w:rsidRDefault="0015125F">
            <w:pPr>
              <w:keepNext w:val="0"/>
              <w:widowControl w:val="0"/>
              <w:pBdr>
                <w:top w:val="nil"/>
                <w:left w:val="nil"/>
                <w:bottom w:val="nil"/>
                <w:right w:val="nil"/>
                <w:between w:val="nil"/>
              </w:pBdr>
              <w:spacing w:line="276" w:lineRule="auto"/>
              <w:ind w:left="780" w:hanging="356"/>
              <w:jc w:val="left"/>
              <w:rPr>
                <w:b/>
                <w:color w:val="000000"/>
                <w:sz w:val="24"/>
              </w:rPr>
            </w:pPr>
            <w:r>
              <w:rPr>
                <w:b/>
                <w:color w:val="000000"/>
                <w:szCs w:val="22"/>
              </w:rPr>
              <w:t>IV. LOS PROGRAMAS DE INGENIERÍA QUE SE OFRECEN EN LA FACULTAD DE INGENIERÍA</w:t>
            </w:r>
          </w:p>
          <w:p w:rsidR="00150F42" w:rsidRDefault="0015125F">
            <w:pPr>
              <w:keepNext w:val="0"/>
              <w:widowControl w:val="0"/>
              <w:numPr>
                <w:ilvl w:val="0"/>
                <w:numId w:val="1"/>
              </w:numPr>
              <w:pBdr>
                <w:top w:val="nil"/>
                <w:left w:val="nil"/>
                <w:bottom w:val="nil"/>
                <w:right w:val="nil"/>
                <w:between w:val="nil"/>
              </w:pBdr>
              <w:tabs>
                <w:tab w:val="left" w:pos="1507"/>
                <w:tab w:val="left" w:pos="1508"/>
              </w:tabs>
              <w:spacing w:before="15" w:line="240" w:lineRule="auto"/>
              <w:jc w:val="left"/>
              <w:rPr>
                <w:rFonts w:ascii="Calibri" w:eastAsia="Calibri" w:hAnsi="Calibri" w:cs="Calibri"/>
                <w:color w:val="000000"/>
                <w:sz w:val="24"/>
              </w:rPr>
            </w:pPr>
            <w:r>
              <w:rPr>
                <w:rFonts w:ascii="Calibri" w:eastAsia="Calibri" w:hAnsi="Calibri" w:cs="Calibri"/>
                <w:color w:val="000000"/>
                <w:szCs w:val="22"/>
              </w:rPr>
              <w:t>Ingeniería catastral y geodesia:</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29" w:line="240" w:lineRule="auto"/>
              <w:jc w:val="left"/>
              <w:rPr>
                <w:rFonts w:ascii="Calibri" w:eastAsia="Calibri" w:hAnsi="Calibri" w:cs="Calibri"/>
                <w:color w:val="000000"/>
                <w:sz w:val="24"/>
              </w:rPr>
            </w:pPr>
            <w:r>
              <w:rPr>
                <w:rFonts w:ascii="Calibri" w:eastAsia="Calibri" w:hAnsi="Calibri" w:cs="Calibri"/>
                <w:color w:val="000000"/>
                <w:szCs w:val="22"/>
              </w:rPr>
              <w:t>Historia del proyecto Curricular</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6" w:line="240" w:lineRule="auto"/>
              <w:ind w:hanging="577"/>
              <w:jc w:val="left"/>
              <w:rPr>
                <w:rFonts w:ascii="Calibri" w:eastAsia="Calibri" w:hAnsi="Calibri" w:cs="Calibri"/>
                <w:color w:val="000000"/>
                <w:sz w:val="24"/>
              </w:rPr>
            </w:pPr>
            <w:r>
              <w:rPr>
                <w:rFonts w:ascii="Calibri" w:eastAsia="Calibri" w:hAnsi="Calibri" w:cs="Calibri"/>
                <w:color w:val="000000"/>
                <w:szCs w:val="22"/>
              </w:rPr>
              <w:t>La Misión, Visión y Plan de Estudios</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1" w:line="240" w:lineRule="auto"/>
              <w:ind w:hanging="627"/>
              <w:jc w:val="left"/>
              <w:rPr>
                <w:rFonts w:ascii="Calibri" w:eastAsia="Calibri" w:hAnsi="Calibri" w:cs="Calibri"/>
                <w:color w:val="000000"/>
                <w:sz w:val="24"/>
              </w:rPr>
            </w:pPr>
            <w:r>
              <w:rPr>
                <w:rFonts w:ascii="Calibri" w:eastAsia="Calibri" w:hAnsi="Calibri" w:cs="Calibri"/>
                <w:color w:val="000000"/>
                <w:szCs w:val="22"/>
              </w:rPr>
              <w:t>Perfil de Egresado</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29" w:line="240" w:lineRule="auto"/>
              <w:jc w:val="left"/>
              <w:rPr>
                <w:rFonts w:ascii="Calibri" w:eastAsia="Calibri" w:hAnsi="Calibri" w:cs="Calibri"/>
                <w:color w:val="000000"/>
                <w:szCs w:val="22"/>
              </w:rPr>
            </w:pPr>
            <w:r>
              <w:rPr>
                <w:rFonts w:ascii="Calibri" w:eastAsia="Calibri" w:hAnsi="Calibri" w:cs="Calibri"/>
                <w:color w:val="000000"/>
                <w:szCs w:val="22"/>
              </w:rPr>
              <w:t>Los problemas académicos de Catastro.</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29" w:line="240" w:lineRule="auto"/>
              <w:jc w:val="left"/>
              <w:rPr>
                <w:rFonts w:ascii="Calibri" w:eastAsia="Calibri" w:hAnsi="Calibri" w:cs="Calibri"/>
                <w:color w:val="000000"/>
                <w:szCs w:val="22"/>
              </w:rPr>
            </w:pPr>
            <w:r>
              <w:rPr>
                <w:rFonts w:ascii="Calibri" w:eastAsia="Calibri" w:hAnsi="Calibri" w:cs="Calibri"/>
                <w:color w:val="000000"/>
                <w:szCs w:val="22"/>
              </w:rPr>
              <w:t>Mercado Laboral, Desempeño Profesional y proyección en las diferentes áreas de formación</w:t>
            </w:r>
          </w:p>
          <w:p w:rsidR="00150F42" w:rsidRDefault="00150F42">
            <w:pPr>
              <w:keepNext w:val="0"/>
              <w:widowControl w:val="0"/>
              <w:pBdr>
                <w:top w:val="nil"/>
                <w:left w:val="nil"/>
                <w:bottom w:val="nil"/>
                <w:right w:val="nil"/>
                <w:between w:val="nil"/>
              </w:pBdr>
              <w:spacing w:before="2" w:line="240" w:lineRule="auto"/>
              <w:jc w:val="left"/>
              <w:rPr>
                <w:rFonts w:ascii="Times New Roman" w:eastAsia="Times New Roman" w:hAnsi="Times New Roman" w:cs="Times New Roman"/>
                <w:color w:val="000000"/>
                <w:sz w:val="24"/>
              </w:rPr>
            </w:pPr>
          </w:p>
          <w:p w:rsidR="00150F42" w:rsidRDefault="0015125F">
            <w:pPr>
              <w:keepNext w:val="0"/>
              <w:widowControl w:val="0"/>
              <w:numPr>
                <w:ilvl w:val="0"/>
                <w:numId w:val="1"/>
              </w:numPr>
              <w:pBdr>
                <w:top w:val="nil"/>
                <w:left w:val="nil"/>
                <w:bottom w:val="nil"/>
                <w:right w:val="nil"/>
                <w:between w:val="nil"/>
              </w:pBdr>
              <w:tabs>
                <w:tab w:val="left" w:pos="1507"/>
                <w:tab w:val="left" w:pos="1508"/>
              </w:tabs>
              <w:spacing w:before="1" w:line="240" w:lineRule="auto"/>
              <w:jc w:val="left"/>
              <w:rPr>
                <w:rFonts w:ascii="Calibri" w:eastAsia="Calibri" w:hAnsi="Calibri" w:cs="Calibri"/>
                <w:color w:val="000000"/>
                <w:sz w:val="24"/>
              </w:rPr>
            </w:pPr>
            <w:r>
              <w:rPr>
                <w:rFonts w:ascii="Calibri" w:eastAsia="Calibri" w:hAnsi="Calibri" w:cs="Calibri"/>
                <w:color w:val="000000"/>
                <w:szCs w:val="22"/>
              </w:rPr>
              <w:t>Ingeniería de sistemas:</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3" w:line="240" w:lineRule="auto"/>
              <w:jc w:val="left"/>
              <w:rPr>
                <w:rFonts w:ascii="Calibri" w:eastAsia="Calibri" w:hAnsi="Calibri" w:cs="Calibri"/>
                <w:color w:val="000000"/>
                <w:sz w:val="24"/>
              </w:rPr>
            </w:pPr>
            <w:r>
              <w:rPr>
                <w:rFonts w:ascii="Calibri" w:eastAsia="Calibri" w:hAnsi="Calibri" w:cs="Calibri"/>
                <w:color w:val="000000"/>
                <w:szCs w:val="22"/>
              </w:rPr>
              <w:t>Historia del proyecto Curricular</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1" w:line="240" w:lineRule="auto"/>
              <w:ind w:hanging="577"/>
              <w:jc w:val="left"/>
              <w:rPr>
                <w:rFonts w:ascii="Calibri" w:eastAsia="Calibri" w:hAnsi="Calibri" w:cs="Calibri"/>
                <w:color w:val="000000"/>
                <w:sz w:val="24"/>
              </w:rPr>
            </w:pPr>
            <w:r>
              <w:rPr>
                <w:rFonts w:ascii="Calibri" w:eastAsia="Calibri" w:hAnsi="Calibri" w:cs="Calibri"/>
                <w:color w:val="000000"/>
                <w:szCs w:val="22"/>
              </w:rPr>
              <w:t>La Misión, Visión y Plan de Estudios</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4" w:line="240" w:lineRule="auto"/>
              <w:ind w:hanging="627"/>
              <w:jc w:val="left"/>
              <w:rPr>
                <w:rFonts w:ascii="Calibri" w:eastAsia="Calibri" w:hAnsi="Calibri" w:cs="Calibri"/>
                <w:color w:val="000000"/>
                <w:sz w:val="24"/>
              </w:rPr>
            </w:pPr>
            <w:r>
              <w:rPr>
                <w:rFonts w:ascii="Calibri" w:eastAsia="Calibri" w:hAnsi="Calibri" w:cs="Calibri"/>
                <w:color w:val="000000"/>
                <w:szCs w:val="22"/>
              </w:rPr>
              <w:t>Perfil de Egresado</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4" w:line="240" w:lineRule="auto"/>
              <w:ind w:hanging="627"/>
              <w:jc w:val="left"/>
              <w:rPr>
                <w:rFonts w:ascii="Calibri" w:eastAsia="Calibri" w:hAnsi="Calibri" w:cs="Calibri"/>
                <w:color w:val="000000"/>
                <w:sz w:val="24"/>
              </w:rPr>
            </w:pPr>
            <w:r>
              <w:rPr>
                <w:rFonts w:ascii="Calibri" w:eastAsia="Calibri" w:hAnsi="Calibri" w:cs="Calibri"/>
                <w:color w:val="000000"/>
                <w:szCs w:val="22"/>
              </w:rPr>
              <w:t>Mercado Laboral, Desempeño Profesional y proyección en las diferentes áreas de formación</w:t>
            </w:r>
          </w:p>
          <w:p w:rsidR="00150F42" w:rsidRDefault="00150F42">
            <w:pPr>
              <w:keepNext w:val="0"/>
              <w:widowControl w:val="0"/>
              <w:pBdr>
                <w:top w:val="nil"/>
                <w:left w:val="nil"/>
                <w:bottom w:val="nil"/>
                <w:right w:val="nil"/>
                <w:between w:val="nil"/>
              </w:pBdr>
              <w:spacing w:before="11" w:line="240" w:lineRule="auto"/>
              <w:jc w:val="left"/>
              <w:rPr>
                <w:rFonts w:ascii="Times New Roman" w:eastAsia="Times New Roman" w:hAnsi="Times New Roman" w:cs="Times New Roman"/>
                <w:color w:val="000000"/>
                <w:sz w:val="24"/>
              </w:rPr>
            </w:pPr>
          </w:p>
          <w:p w:rsidR="00150F42" w:rsidRDefault="0015125F">
            <w:pPr>
              <w:keepNext w:val="0"/>
              <w:widowControl w:val="0"/>
              <w:numPr>
                <w:ilvl w:val="0"/>
                <w:numId w:val="1"/>
              </w:numPr>
              <w:pBdr>
                <w:top w:val="nil"/>
                <w:left w:val="nil"/>
                <w:bottom w:val="nil"/>
                <w:right w:val="nil"/>
                <w:between w:val="nil"/>
              </w:pBdr>
              <w:tabs>
                <w:tab w:val="left" w:pos="1507"/>
                <w:tab w:val="left" w:pos="1508"/>
              </w:tabs>
              <w:spacing w:line="240" w:lineRule="auto"/>
              <w:jc w:val="left"/>
              <w:rPr>
                <w:rFonts w:ascii="Calibri" w:eastAsia="Calibri" w:hAnsi="Calibri" w:cs="Calibri"/>
                <w:color w:val="000000"/>
                <w:sz w:val="24"/>
              </w:rPr>
            </w:pPr>
            <w:r>
              <w:rPr>
                <w:rFonts w:ascii="Calibri" w:eastAsia="Calibri" w:hAnsi="Calibri" w:cs="Calibri"/>
                <w:color w:val="000000"/>
                <w:szCs w:val="22"/>
              </w:rPr>
              <w:t>Ingeniería eléctrica:</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3" w:line="240" w:lineRule="auto"/>
              <w:jc w:val="left"/>
              <w:rPr>
                <w:rFonts w:ascii="Calibri" w:eastAsia="Calibri" w:hAnsi="Calibri" w:cs="Calibri"/>
                <w:color w:val="000000"/>
                <w:sz w:val="24"/>
              </w:rPr>
            </w:pPr>
            <w:r>
              <w:rPr>
                <w:rFonts w:ascii="Calibri" w:eastAsia="Calibri" w:hAnsi="Calibri" w:cs="Calibri"/>
                <w:color w:val="000000"/>
                <w:szCs w:val="22"/>
              </w:rPr>
              <w:lastRenderedPageBreak/>
              <w:t>Historia del proyecto Curricular</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1" w:line="240" w:lineRule="auto"/>
              <w:ind w:hanging="577"/>
              <w:jc w:val="left"/>
              <w:rPr>
                <w:rFonts w:ascii="Calibri" w:eastAsia="Calibri" w:hAnsi="Calibri" w:cs="Calibri"/>
                <w:color w:val="000000"/>
                <w:sz w:val="24"/>
              </w:rPr>
            </w:pPr>
            <w:r>
              <w:rPr>
                <w:rFonts w:ascii="Calibri" w:eastAsia="Calibri" w:hAnsi="Calibri" w:cs="Calibri"/>
                <w:color w:val="000000"/>
                <w:szCs w:val="22"/>
              </w:rPr>
              <w:t>La Misión, Visión y Plan de Estudios</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1" w:line="240" w:lineRule="auto"/>
              <w:ind w:hanging="627"/>
              <w:jc w:val="left"/>
              <w:rPr>
                <w:rFonts w:ascii="Calibri" w:eastAsia="Calibri" w:hAnsi="Calibri" w:cs="Calibri"/>
                <w:color w:val="000000"/>
                <w:sz w:val="24"/>
              </w:rPr>
            </w:pPr>
            <w:r>
              <w:rPr>
                <w:rFonts w:ascii="Calibri" w:eastAsia="Calibri" w:hAnsi="Calibri" w:cs="Calibri"/>
                <w:color w:val="000000"/>
                <w:szCs w:val="22"/>
              </w:rPr>
              <w:t>Perfil de Egresado</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1" w:line="240" w:lineRule="auto"/>
              <w:ind w:hanging="627"/>
              <w:jc w:val="left"/>
              <w:rPr>
                <w:rFonts w:ascii="Calibri" w:eastAsia="Calibri" w:hAnsi="Calibri" w:cs="Calibri"/>
                <w:color w:val="000000"/>
                <w:szCs w:val="22"/>
              </w:rPr>
            </w:pPr>
            <w:r>
              <w:rPr>
                <w:rFonts w:ascii="Calibri" w:eastAsia="Calibri" w:hAnsi="Calibri" w:cs="Calibri"/>
                <w:color w:val="000000"/>
                <w:szCs w:val="22"/>
              </w:rPr>
              <w:t>Mercado Laboral, Desempeño Profesional y proyección en las diferentes áreas de formación</w:t>
            </w:r>
          </w:p>
          <w:p w:rsidR="00150F42" w:rsidRDefault="00150F42">
            <w:pPr>
              <w:keepNext w:val="0"/>
              <w:widowControl w:val="0"/>
              <w:pBdr>
                <w:top w:val="nil"/>
                <w:left w:val="nil"/>
                <w:bottom w:val="nil"/>
                <w:right w:val="nil"/>
                <w:between w:val="nil"/>
              </w:pBdr>
              <w:spacing w:before="5" w:line="240" w:lineRule="auto"/>
              <w:jc w:val="left"/>
              <w:rPr>
                <w:rFonts w:ascii="Times New Roman" w:eastAsia="Times New Roman" w:hAnsi="Times New Roman" w:cs="Times New Roman"/>
                <w:color w:val="000000"/>
                <w:sz w:val="24"/>
              </w:rPr>
            </w:pPr>
          </w:p>
          <w:p w:rsidR="00150F42" w:rsidRDefault="0015125F">
            <w:pPr>
              <w:keepNext w:val="0"/>
              <w:widowControl w:val="0"/>
              <w:numPr>
                <w:ilvl w:val="0"/>
                <w:numId w:val="1"/>
              </w:numPr>
              <w:pBdr>
                <w:top w:val="nil"/>
                <w:left w:val="nil"/>
                <w:bottom w:val="nil"/>
                <w:right w:val="nil"/>
                <w:between w:val="nil"/>
              </w:pBdr>
              <w:tabs>
                <w:tab w:val="left" w:pos="1507"/>
                <w:tab w:val="left" w:pos="1508"/>
              </w:tabs>
              <w:spacing w:line="240" w:lineRule="auto"/>
              <w:jc w:val="left"/>
              <w:rPr>
                <w:rFonts w:ascii="Calibri" w:eastAsia="Calibri" w:hAnsi="Calibri" w:cs="Calibri"/>
                <w:color w:val="000000"/>
                <w:sz w:val="24"/>
              </w:rPr>
            </w:pPr>
            <w:r>
              <w:rPr>
                <w:rFonts w:ascii="Calibri" w:eastAsia="Calibri" w:hAnsi="Calibri" w:cs="Calibri"/>
                <w:color w:val="000000"/>
                <w:szCs w:val="22"/>
              </w:rPr>
              <w:t>Ingeniería electrónica:</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39" w:line="240" w:lineRule="auto"/>
              <w:jc w:val="left"/>
              <w:rPr>
                <w:rFonts w:ascii="Calibri" w:eastAsia="Calibri" w:hAnsi="Calibri" w:cs="Calibri"/>
                <w:color w:val="000000"/>
                <w:sz w:val="24"/>
              </w:rPr>
            </w:pPr>
            <w:r>
              <w:rPr>
                <w:rFonts w:ascii="Calibri" w:eastAsia="Calibri" w:hAnsi="Calibri" w:cs="Calibri"/>
                <w:color w:val="000000"/>
                <w:szCs w:val="22"/>
              </w:rPr>
              <w:t>Historia del proyecto Curricular</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6" w:line="240" w:lineRule="auto"/>
              <w:ind w:hanging="577"/>
              <w:jc w:val="left"/>
              <w:rPr>
                <w:rFonts w:ascii="Calibri" w:eastAsia="Calibri" w:hAnsi="Calibri" w:cs="Calibri"/>
                <w:color w:val="000000"/>
                <w:sz w:val="24"/>
              </w:rPr>
            </w:pPr>
            <w:r>
              <w:rPr>
                <w:rFonts w:ascii="Calibri" w:eastAsia="Calibri" w:hAnsi="Calibri" w:cs="Calibri"/>
                <w:color w:val="000000"/>
                <w:szCs w:val="22"/>
              </w:rPr>
              <w:t>La Misión, Visión y Plan de Estudios</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3" w:line="240" w:lineRule="auto"/>
              <w:ind w:hanging="627"/>
              <w:jc w:val="left"/>
              <w:rPr>
                <w:rFonts w:ascii="Calibri" w:eastAsia="Calibri" w:hAnsi="Calibri" w:cs="Calibri"/>
                <w:color w:val="000000"/>
                <w:sz w:val="24"/>
              </w:rPr>
            </w:pPr>
            <w:r>
              <w:rPr>
                <w:rFonts w:ascii="Calibri" w:eastAsia="Calibri" w:hAnsi="Calibri" w:cs="Calibri"/>
                <w:color w:val="000000"/>
                <w:szCs w:val="22"/>
              </w:rPr>
              <w:t>Perfil de Egresado</w:t>
            </w:r>
          </w:p>
          <w:p w:rsidR="00150F42" w:rsidRDefault="0015125F">
            <w:pPr>
              <w:keepNext w:val="0"/>
              <w:widowControl w:val="0"/>
              <w:numPr>
                <w:ilvl w:val="1"/>
                <w:numId w:val="1"/>
              </w:numPr>
              <w:pBdr>
                <w:top w:val="nil"/>
                <w:left w:val="nil"/>
                <w:bottom w:val="nil"/>
                <w:right w:val="nil"/>
                <w:between w:val="nil"/>
              </w:pBdr>
              <w:tabs>
                <w:tab w:val="left" w:pos="1267"/>
                <w:tab w:val="left" w:pos="1268"/>
              </w:tabs>
              <w:spacing w:before="43" w:line="240" w:lineRule="auto"/>
              <w:ind w:hanging="627"/>
              <w:jc w:val="left"/>
              <w:rPr>
                <w:rFonts w:ascii="Calibri" w:eastAsia="Calibri" w:hAnsi="Calibri" w:cs="Calibri"/>
                <w:color w:val="000000"/>
                <w:sz w:val="24"/>
              </w:rPr>
            </w:pPr>
            <w:r>
              <w:rPr>
                <w:rFonts w:ascii="Calibri" w:eastAsia="Calibri" w:hAnsi="Calibri" w:cs="Calibri"/>
                <w:color w:val="000000"/>
                <w:sz w:val="24"/>
              </w:rPr>
              <w:t xml:space="preserve"> Mercado Laboral, Desempeño Profesional y proyección en las diferentes áreas de formación</w:t>
            </w:r>
          </w:p>
          <w:p w:rsidR="00150F42" w:rsidRDefault="00150F42">
            <w:pPr>
              <w:keepNext w:val="0"/>
              <w:widowControl w:val="0"/>
              <w:pBdr>
                <w:top w:val="nil"/>
                <w:left w:val="nil"/>
                <w:bottom w:val="nil"/>
                <w:right w:val="nil"/>
                <w:between w:val="nil"/>
              </w:pBdr>
              <w:spacing w:line="240" w:lineRule="auto"/>
              <w:jc w:val="left"/>
              <w:rPr>
                <w:color w:val="000000"/>
                <w:sz w:val="24"/>
              </w:rPr>
            </w:pPr>
          </w:p>
        </w:tc>
      </w:tr>
      <w:tr w:rsidR="00150F42">
        <w:trPr>
          <w:trHeight w:val="331"/>
        </w:trPr>
        <w:tc>
          <w:tcPr>
            <w:tcW w:w="9356" w:type="dxa"/>
            <w:gridSpan w:val="5"/>
            <w:shd w:val="clear" w:color="auto" w:fill="CCCCCC"/>
          </w:tcPr>
          <w:p w:rsidR="00150F42" w:rsidRDefault="0015125F">
            <w:pPr>
              <w:spacing w:line="240" w:lineRule="auto"/>
              <w:jc w:val="center"/>
              <w:rPr>
                <w:b/>
              </w:rPr>
            </w:pPr>
            <w:r>
              <w:rPr>
                <w:b/>
              </w:rPr>
              <w:t>III. ESTRATEGIAS (El ¿cómo?)</w:t>
            </w:r>
          </w:p>
        </w:tc>
      </w:tr>
      <w:tr w:rsidR="00150F42">
        <w:trPr>
          <w:trHeight w:val="331"/>
        </w:trPr>
        <w:tc>
          <w:tcPr>
            <w:tcW w:w="9356" w:type="dxa"/>
            <w:gridSpan w:val="5"/>
            <w:shd w:val="clear" w:color="auto" w:fill="CCCCCC"/>
          </w:tcPr>
          <w:p w:rsidR="00150F42" w:rsidRDefault="0015125F">
            <w:pPr>
              <w:spacing w:line="240" w:lineRule="auto"/>
              <w:jc w:val="center"/>
              <w:rPr>
                <w:b/>
              </w:rPr>
            </w:pPr>
            <w:r>
              <w:rPr>
                <w:b/>
              </w:rPr>
              <w:t>Metodología Pedagógica y Didáctica</w:t>
            </w:r>
          </w:p>
        </w:tc>
      </w:tr>
      <w:tr w:rsidR="00150F42">
        <w:trPr>
          <w:trHeight w:val="2185"/>
        </w:trPr>
        <w:tc>
          <w:tcPr>
            <w:tcW w:w="9356" w:type="dxa"/>
            <w:gridSpan w:val="5"/>
          </w:tcPr>
          <w:p w:rsidR="00150F42" w:rsidRDefault="0015125F">
            <w:pPr>
              <w:keepNext w:val="0"/>
              <w:widowControl w:val="0"/>
              <w:pBdr>
                <w:top w:val="nil"/>
                <w:left w:val="nil"/>
                <w:bottom w:val="nil"/>
                <w:right w:val="nil"/>
                <w:between w:val="nil"/>
              </w:pBdr>
              <w:spacing w:line="276" w:lineRule="auto"/>
              <w:ind w:left="-2" w:right="-29" w:firstLine="69"/>
              <w:rPr>
                <w:color w:val="000000"/>
                <w:sz w:val="24"/>
              </w:rPr>
            </w:pPr>
            <w:r>
              <w:rPr>
                <w:color w:val="000000"/>
                <w:szCs w:val="22"/>
              </w:rPr>
              <w:t>El curso asume la modalidad de seminario-taller y en este se propone integrar lo cognoscitivo y lo afectivo en un tipo de vínculo diferente al tradicional. La metodología de ésta asignatura se fundamentará en la participación, exigiéndole al estudiante ser</w:t>
            </w:r>
            <w:r>
              <w:rPr>
                <w:color w:val="000000"/>
                <w:szCs w:val="22"/>
              </w:rPr>
              <w:t xml:space="preserve"> el protagonista activo y responsable de su aprendizaje y su formación, bajo la filosofía de que el aprendizaje adquiere mayor significación y resonancia en el estudiante, si éste vive su propio proceso de construcción, es decir, la aplicación del método c</w:t>
            </w:r>
            <w:r>
              <w:rPr>
                <w:color w:val="000000"/>
                <w:szCs w:val="22"/>
              </w:rPr>
              <w:t>onstructivista, donde se concibe la enseñanza como una actividad crítica en el que los estudiantes interactúan y exploran, aprenden a arriesgarse y a errar; tomándose este último como un proceso de aprendizaje en el que los errores cometidos son situacione</w:t>
            </w:r>
            <w:r>
              <w:rPr>
                <w:color w:val="000000"/>
                <w:szCs w:val="22"/>
              </w:rPr>
              <w:t>s didácticas que deben considerarse como momentos creativos.</w:t>
            </w:r>
          </w:p>
          <w:p w:rsidR="00150F42" w:rsidRDefault="0015125F">
            <w:pPr>
              <w:keepNext w:val="0"/>
              <w:widowControl w:val="0"/>
              <w:pBdr>
                <w:top w:val="nil"/>
                <w:left w:val="nil"/>
                <w:bottom w:val="nil"/>
                <w:right w:val="nil"/>
                <w:between w:val="nil"/>
              </w:pBdr>
              <w:spacing w:line="276" w:lineRule="auto"/>
              <w:ind w:left="-2" w:right="-29" w:firstLine="69"/>
              <w:rPr>
                <w:color w:val="000000"/>
                <w:sz w:val="24"/>
              </w:rPr>
            </w:pPr>
            <w:r>
              <w:rPr>
                <w:color w:val="000000"/>
                <w:szCs w:val="22"/>
              </w:rPr>
              <w:t>En tal sentido, el docente estará en el rol de aprendiz, pues él se nutrirá de las preguntas de los estudiantes y servirá como guía en la búsqueda de las repuestas, caracterizándose por una actitud de escucha que lleven al estudiante a reflexionar y constr</w:t>
            </w:r>
            <w:r>
              <w:rPr>
                <w:color w:val="000000"/>
                <w:szCs w:val="22"/>
              </w:rPr>
              <w:t>uir su propio saber, exigiéndole a éste ser el protagonista activo y el responsable de su aprendizaje y su formación, en un proceso personal continuo e indelegable, que se construye entre los otros y con los otros, en medio de la diversidad y la diferencia</w:t>
            </w:r>
            <w:r>
              <w:rPr>
                <w:color w:val="000000"/>
                <w:szCs w:val="22"/>
              </w:rPr>
              <w:t>. Tales acciones enriquecerán el tejido social que, poco a poco, estructura la construcción grupal del curso, promoviendo el aprender a aprender, a través de la promoción del deseo por el conocimiento. Por lo tanto, el papel del profesor será el de explica</w:t>
            </w:r>
            <w:r>
              <w:rPr>
                <w:color w:val="000000"/>
                <w:szCs w:val="22"/>
              </w:rPr>
              <w:t>r aspectos que requieran aclaración, y orientar, evaluar y criticar constructivamente la producción de los estudiantes.</w:t>
            </w:r>
          </w:p>
          <w:p w:rsidR="00150F42" w:rsidRDefault="0015125F">
            <w:pPr>
              <w:keepNext w:val="0"/>
              <w:widowControl w:val="0"/>
              <w:pBdr>
                <w:top w:val="nil"/>
                <w:left w:val="nil"/>
                <w:bottom w:val="nil"/>
                <w:right w:val="nil"/>
                <w:between w:val="nil"/>
              </w:pBdr>
              <w:spacing w:line="273" w:lineRule="auto"/>
              <w:ind w:left="-2" w:right="-29" w:firstLine="69"/>
              <w:rPr>
                <w:color w:val="000000"/>
                <w:sz w:val="24"/>
              </w:rPr>
            </w:pPr>
            <w:r>
              <w:rPr>
                <w:color w:val="000000"/>
                <w:szCs w:val="22"/>
              </w:rPr>
              <w:t>Los contenidos temáticos y formales se trabajarán de manera integrada y no lineal, en torno a textos de diversa índole, como unidades totalizadoras</w:t>
            </w:r>
          </w:p>
          <w:p w:rsidR="00150F42" w:rsidRDefault="0015125F">
            <w:pPr>
              <w:keepNext w:val="0"/>
              <w:widowControl w:val="0"/>
              <w:pBdr>
                <w:top w:val="nil"/>
                <w:left w:val="nil"/>
                <w:bottom w:val="nil"/>
                <w:right w:val="nil"/>
                <w:between w:val="nil"/>
              </w:pBdr>
              <w:spacing w:line="240" w:lineRule="auto"/>
              <w:ind w:left="67"/>
              <w:rPr>
                <w:color w:val="000000"/>
                <w:sz w:val="24"/>
              </w:rPr>
            </w:pPr>
            <w:r>
              <w:rPr>
                <w:color w:val="000000"/>
                <w:szCs w:val="22"/>
              </w:rPr>
              <w:t>Las actividades a desarrollar son:</w:t>
            </w:r>
          </w:p>
          <w:p w:rsidR="00150F42" w:rsidRDefault="0015125F">
            <w:pPr>
              <w:keepNext w:val="0"/>
              <w:widowControl w:val="0"/>
              <w:numPr>
                <w:ilvl w:val="0"/>
                <w:numId w:val="3"/>
              </w:numPr>
              <w:pBdr>
                <w:top w:val="nil"/>
                <w:left w:val="nil"/>
                <w:bottom w:val="nil"/>
                <w:right w:val="nil"/>
                <w:between w:val="nil"/>
              </w:pBdr>
              <w:tabs>
                <w:tab w:val="left" w:pos="766"/>
                <w:tab w:val="left" w:pos="767"/>
              </w:tabs>
              <w:spacing w:before="5" w:line="240" w:lineRule="auto"/>
              <w:ind w:left="766" w:hanging="342"/>
              <w:jc w:val="left"/>
              <w:rPr>
                <w:color w:val="000000"/>
                <w:sz w:val="24"/>
              </w:rPr>
            </w:pPr>
            <w:r>
              <w:rPr>
                <w:color w:val="000000"/>
                <w:szCs w:val="22"/>
              </w:rPr>
              <w:t>Breves exposiciones orales por parte de los estudiantes</w:t>
            </w:r>
          </w:p>
          <w:p w:rsidR="00150F42" w:rsidRDefault="0015125F">
            <w:pPr>
              <w:keepNext w:val="0"/>
              <w:widowControl w:val="0"/>
              <w:numPr>
                <w:ilvl w:val="0"/>
                <w:numId w:val="3"/>
              </w:numPr>
              <w:pBdr>
                <w:top w:val="nil"/>
                <w:left w:val="nil"/>
                <w:bottom w:val="nil"/>
                <w:right w:val="nil"/>
                <w:between w:val="nil"/>
              </w:pBdr>
              <w:tabs>
                <w:tab w:val="left" w:pos="766"/>
                <w:tab w:val="left" w:pos="767"/>
              </w:tabs>
              <w:spacing w:line="240" w:lineRule="auto"/>
              <w:ind w:left="766" w:hanging="342"/>
              <w:jc w:val="left"/>
              <w:rPr>
                <w:color w:val="000000"/>
                <w:sz w:val="24"/>
              </w:rPr>
            </w:pPr>
            <w:r>
              <w:rPr>
                <w:color w:val="000000"/>
                <w:szCs w:val="22"/>
              </w:rPr>
              <w:t>Lectura, análisis y discusión colectiva, en el aula de textos producidos por otros autores</w:t>
            </w:r>
          </w:p>
          <w:p w:rsidR="00150F42" w:rsidRDefault="0015125F">
            <w:pPr>
              <w:keepNext w:val="0"/>
              <w:widowControl w:val="0"/>
              <w:numPr>
                <w:ilvl w:val="0"/>
                <w:numId w:val="3"/>
              </w:numPr>
              <w:pBdr>
                <w:top w:val="nil"/>
                <w:left w:val="nil"/>
                <w:bottom w:val="nil"/>
                <w:right w:val="nil"/>
                <w:between w:val="nil"/>
              </w:pBdr>
              <w:tabs>
                <w:tab w:val="left" w:pos="766"/>
                <w:tab w:val="left" w:pos="767"/>
              </w:tabs>
              <w:spacing w:before="3" w:line="240" w:lineRule="auto"/>
              <w:ind w:left="766" w:hanging="342"/>
              <w:jc w:val="left"/>
              <w:rPr>
                <w:color w:val="000000"/>
                <w:sz w:val="24"/>
              </w:rPr>
            </w:pPr>
            <w:r>
              <w:rPr>
                <w:color w:val="000000"/>
                <w:szCs w:val="22"/>
              </w:rPr>
              <w:t>Asesoría grupal sobre problemas de escritura y expresión oral</w:t>
            </w:r>
          </w:p>
          <w:p w:rsidR="00150F42" w:rsidRDefault="0015125F">
            <w:pPr>
              <w:keepNext w:val="0"/>
              <w:widowControl w:val="0"/>
              <w:numPr>
                <w:ilvl w:val="0"/>
                <w:numId w:val="3"/>
              </w:numPr>
              <w:pBdr>
                <w:top w:val="nil"/>
                <w:left w:val="nil"/>
                <w:bottom w:val="nil"/>
                <w:right w:val="nil"/>
                <w:between w:val="nil"/>
              </w:pBdr>
              <w:tabs>
                <w:tab w:val="left" w:pos="767"/>
              </w:tabs>
              <w:spacing w:before="44" w:line="276" w:lineRule="auto"/>
              <w:ind w:right="-29" w:hanging="353"/>
              <w:rPr>
                <w:color w:val="000000"/>
                <w:sz w:val="24"/>
              </w:rPr>
            </w:pPr>
            <w:r>
              <w:rPr>
                <w:color w:val="000000"/>
                <w:szCs w:val="22"/>
              </w:rPr>
              <w:t>Ejercicios de producción articulados con los objetivos y demandas de los textos en los que los estudiantes están trabajando</w:t>
            </w:r>
          </w:p>
          <w:p w:rsidR="00150F42" w:rsidRDefault="0015125F">
            <w:pPr>
              <w:keepNext w:val="0"/>
              <w:widowControl w:val="0"/>
              <w:numPr>
                <w:ilvl w:val="0"/>
                <w:numId w:val="3"/>
              </w:numPr>
              <w:pBdr>
                <w:top w:val="nil"/>
                <w:left w:val="nil"/>
                <w:bottom w:val="nil"/>
                <w:right w:val="nil"/>
                <w:between w:val="nil"/>
              </w:pBdr>
              <w:tabs>
                <w:tab w:val="left" w:pos="767"/>
              </w:tabs>
              <w:spacing w:line="272" w:lineRule="auto"/>
              <w:ind w:left="766" w:hanging="342"/>
              <w:rPr>
                <w:color w:val="000000"/>
                <w:sz w:val="24"/>
              </w:rPr>
            </w:pPr>
            <w:r>
              <w:rPr>
                <w:color w:val="000000"/>
                <w:szCs w:val="22"/>
              </w:rPr>
              <w:t xml:space="preserve">Escritura, reescritura, corrección y autocorrección de textos (proyectos personal y </w:t>
            </w:r>
            <w:r>
              <w:rPr>
                <w:color w:val="000000"/>
                <w:szCs w:val="22"/>
              </w:rPr>
              <w:lastRenderedPageBreak/>
              <w:t>colectivo)</w:t>
            </w:r>
          </w:p>
          <w:p w:rsidR="00150F42" w:rsidRDefault="0015125F">
            <w:pPr>
              <w:keepNext w:val="0"/>
              <w:numPr>
                <w:ilvl w:val="0"/>
                <w:numId w:val="3"/>
              </w:numPr>
              <w:pBdr>
                <w:top w:val="nil"/>
                <w:left w:val="nil"/>
                <w:bottom w:val="nil"/>
                <w:right w:val="nil"/>
                <w:between w:val="nil"/>
              </w:pBdr>
              <w:spacing w:line="240" w:lineRule="auto"/>
              <w:jc w:val="left"/>
              <w:rPr>
                <w:color w:val="000000"/>
                <w:szCs w:val="22"/>
              </w:rPr>
            </w:pPr>
            <w:r>
              <w:rPr>
                <w:color w:val="000000"/>
                <w:szCs w:val="22"/>
              </w:rPr>
              <w:t xml:space="preserve">Los aspectos formales del trabajo de </w:t>
            </w:r>
            <w:r>
              <w:rPr>
                <w:color w:val="000000"/>
                <w:szCs w:val="22"/>
              </w:rPr>
              <w:t>escritura (cohesión, coherencia, estructura de párrafos, morfosintaxis, puntuación y ortografía) serán abordados según las necesidades percibidas en los textos de los estudiantes.</w:t>
            </w:r>
          </w:p>
        </w:tc>
      </w:tr>
      <w:tr w:rsidR="00150F42">
        <w:trPr>
          <w:trHeight w:val="5748"/>
        </w:trPr>
        <w:tc>
          <w:tcPr>
            <w:tcW w:w="9356" w:type="dxa"/>
            <w:gridSpan w:val="5"/>
            <w:tcBorders>
              <w:bottom w:val="single" w:sz="4" w:space="0" w:color="000000"/>
            </w:tcBorders>
          </w:tcPr>
          <w:p w:rsidR="00150F42" w:rsidRDefault="00150F42">
            <w:pPr>
              <w:keepNext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150F42" w:rsidRDefault="00150F42">
            <w:pPr>
              <w:rPr>
                <w:b/>
              </w:rPr>
            </w:pP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150F42">
              <w:tc>
                <w:tcPr>
                  <w:tcW w:w="1305" w:type="dxa"/>
                  <w:tcBorders>
                    <w:top w:val="nil"/>
                    <w:left w:val="nil"/>
                    <w:bottom w:val="single" w:sz="4" w:space="0" w:color="000000"/>
                    <w:right w:val="single" w:sz="4" w:space="0" w:color="000000"/>
                  </w:tcBorders>
                </w:tcPr>
                <w:p w:rsidR="00150F42" w:rsidRDefault="00150F42">
                  <w:pPr>
                    <w:pBdr>
                      <w:top w:val="nil"/>
                      <w:left w:val="nil"/>
                      <w:bottom w:val="nil"/>
                      <w:right w:val="nil"/>
                      <w:between w:val="nil"/>
                    </w:pBdr>
                    <w:tabs>
                      <w:tab w:val="center" w:pos="4252"/>
                      <w:tab w:val="right" w:pos="8504"/>
                    </w:tabs>
                    <w:jc w:val="center"/>
                    <w:rPr>
                      <w:color w:val="000000"/>
                      <w:sz w:val="16"/>
                      <w:szCs w:val="16"/>
                    </w:rPr>
                  </w:pPr>
                </w:p>
              </w:tc>
              <w:tc>
                <w:tcPr>
                  <w:tcW w:w="470" w:type="dxa"/>
                  <w:tcBorders>
                    <w:left w:val="single" w:sz="4" w:space="0" w:color="000000"/>
                    <w:right w:val="nil"/>
                  </w:tcBorders>
                </w:tcPr>
                <w:p w:rsidR="00150F42" w:rsidRDefault="00150F42">
                  <w:pPr>
                    <w:pBdr>
                      <w:top w:val="nil"/>
                      <w:left w:val="nil"/>
                      <w:bottom w:val="nil"/>
                      <w:right w:val="nil"/>
                      <w:between w:val="nil"/>
                    </w:pBdr>
                    <w:tabs>
                      <w:tab w:val="center" w:pos="4252"/>
                      <w:tab w:val="right" w:pos="8504"/>
                    </w:tabs>
                    <w:jc w:val="center"/>
                    <w:rPr>
                      <w:color w:val="000000"/>
                      <w:sz w:val="16"/>
                      <w:szCs w:val="16"/>
                    </w:rPr>
                  </w:pPr>
                </w:p>
              </w:tc>
              <w:tc>
                <w:tcPr>
                  <w:tcW w:w="656" w:type="dxa"/>
                  <w:tcBorders>
                    <w:left w:val="nil"/>
                    <w:right w:val="nil"/>
                  </w:tcBorders>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tc>
              <w:tc>
                <w:tcPr>
                  <w:tcW w:w="507" w:type="dxa"/>
                  <w:tcBorders>
                    <w:left w:val="nil"/>
                  </w:tcBorders>
                </w:tcPr>
                <w:p w:rsidR="00150F42" w:rsidRDefault="00150F42">
                  <w:pPr>
                    <w:pBdr>
                      <w:top w:val="nil"/>
                      <w:left w:val="nil"/>
                      <w:bottom w:val="nil"/>
                      <w:right w:val="nil"/>
                      <w:between w:val="nil"/>
                    </w:pBdr>
                    <w:tabs>
                      <w:tab w:val="center" w:pos="4252"/>
                      <w:tab w:val="right" w:pos="8504"/>
                    </w:tabs>
                    <w:jc w:val="center"/>
                    <w:rPr>
                      <w:color w:val="000000"/>
                      <w:sz w:val="16"/>
                      <w:szCs w:val="16"/>
                    </w:rPr>
                  </w:pPr>
                </w:p>
              </w:tc>
              <w:tc>
                <w:tcPr>
                  <w:tcW w:w="1620"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 profesor/semana</w:t>
                  </w:r>
                </w:p>
              </w:tc>
              <w:tc>
                <w:tcPr>
                  <w:tcW w:w="1782"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Estudiante/semana</w:t>
                  </w:r>
                </w:p>
              </w:tc>
              <w:tc>
                <w:tcPr>
                  <w:tcW w:w="1789"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proofErr w:type="gramStart"/>
                  <w:r>
                    <w:rPr>
                      <w:color w:val="000000"/>
                      <w:sz w:val="16"/>
                      <w:szCs w:val="16"/>
                    </w:rPr>
                    <w:t>Total</w:t>
                  </w:r>
                  <w:proofErr w:type="gramEnd"/>
                  <w:r>
                    <w:rPr>
                      <w:color w:val="000000"/>
                      <w:sz w:val="16"/>
                      <w:szCs w:val="16"/>
                    </w:rPr>
                    <w:t xml:space="preserve"> Horas</w:t>
                  </w:r>
                </w:p>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Estudiante/semestre</w:t>
                  </w:r>
                </w:p>
              </w:tc>
              <w:tc>
                <w:tcPr>
                  <w:tcW w:w="992"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Créditos</w:t>
                  </w:r>
                </w:p>
              </w:tc>
            </w:tr>
            <w:tr w:rsidR="00150F42">
              <w:tc>
                <w:tcPr>
                  <w:tcW w:w="1305" w:type="dxa"/>
                  <w:tcBorders>
                    <w:top w:val="single" w:sz="4" w:space="0" w:color="000000"/>
                  </w:tcBorders>
                </w:tcPr>
                <w:p w:rsidR="00150F42" w:rsidRDefault="0015125F">
                  <w:pPr>
                    <w:pBdr>
                      <w:top w:val="nil"/>
                      <w:left w:val="nil"/>
                      <w:bottom w:val="nil"/>
                      <w:right w:val="nil"/>
                      <w:between w:val="nil"/>
                    </w:pBdr>
                    <w:tabs>
                      <w:tab w:val="center" w:pos="4252"/>
                      <w:tab w:val="right" w:pos="8504"/>
                    </w:tabs>
                    <w:jc w:val="center"/>
                    <w:rPr>
                      <w:b/>
                      <w:color w:val="000000"/>
                      <w:sz w:val="16"/>
                      <w:szCs w:val="16"/>
                    </w:rPr>
                  </w:pPr>
                  <w:r>
                    <w:rPr>
                      <w:b/>
                      <w:color w:val="000000"/>
                      <w:sz w:val="16"/>
                      <w:szCs w:val="16"/>
                    </w:rPr>
                    <w:t>Tipo de Curso</w:t>
                  </w:r>
                </w:p>
              </w:tc>
              <w:tc>
                <w:tcPr>
                  <w:tcW w:w="470"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w:t>
                  </w:r>
                </w:p>
              </w:tc>
              <w:tc>
                <w:tcPr>
                  <w:tcW w:w="656"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TC</w:t>
                  </w:r>
                </w:p>
              </w:tc>
              <w:tc>
                <w:tcPr>
                  <w:tcW w:w="507"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TA</w:t>
                  </w:r>
                </w:p>
              </w:tc>
              <w:tc>
                <w:tcPr>
                  <w:tcW w:w="1620"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w:t>
                  </w:r>
                </w:p>
              </w:tc>
              <w:tc>
                <w:tcPr>
                  <w:tcW w:w="1782"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 +TA)</w:t>
                  </w:r>
                </w:p>
              </w:tc>
              <w:tc>
                <w:tcPr>
                  <w:tcW w:w="1789" w:type="dxa"/>
                </w:tcPr>
                <w:p w:rsidR="00150F42" w:rsidRDefault="0015125F">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X 16 semanas</w:t>
                  </w:r>
                </w:p>
              </w:tc>
              <w:tc>
                <w:tcPr>
                  <w:tcW w:w="992" w:type="dxa"/>
                </w:tcPr>
                <w:p w:rsidR="00150F42" w:rsidRDefault="00150F42">
                  <w:pPr>
                    <w:pBdr>
                      <w:top w:val="nil"/>
                      <w:left w:val="nil"/>
                      <w:bottom w:val="nil"/>
                      <w:right w:val="nil"/>
                      <w:between w:val="nil"/>
                    </w:pBdr>
                    <w:tabs>
                      <w:tab w:val="center" w:pos="4252"/>
                      <w:tab w:val="right" w:pos="8504"/>
                    </w:tabs>
                    <w:jc w:val="center"/>
                    <w:rPr>
                      <w:color w:val="000000"/>
                      <w:sz w:val="16"/>
                      <w:szCs w:val="16"/>
                    </w:rPr>
                  </w:pPr>
                </w:p>
              </w:tc>
            </w:tr>
            <w:tr w:rsidR="00150F42">
              <w:tc>
                <w:tcPr>
                  <w:tcW w:w="1305" w:type="dxa"/>
                </w:tcPr>
                <w:p w:rsidR="00150F42" w:rsidRDefault="0015125F">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Teórico</w:t>
                  </w:r>
                </w:p>
              </w:tc>
              <w:tc>
                <w:tcPr>
                  <w:tcW w:w="470" w:type="dxa"/>
                </w:tcPr>
                <w:p w:rsidR="00150F42" w:rsidRDefault="0015125F">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2</w:t>
                  </w:r>
                </w:p>
              </w:tc>
              <w:tc>
                <w:tcPr>
                  <w:tcW w:w="656" w:type="dxa"/>
                </w:tcPr>
                <w:p w:rsidR="00150F42" w:rsidRDefault="0015125F">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0</w:t>
                  </w:r>
                </w:p>
              </w:tc>
              <w:tc>
                <w:tcPr>
                  <w:tcW w:w="507" w:type="dxa"/>
                </w:tcPr>
                <w:p w:rsidR="00150F42" w:rsidRDefault="0015125F">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1</w:t>
                  </w:r>
                </w:p>
              </w:tc>
              <w:tc>
                <w:tcPr>
                  <w:tcW w:w="1620" w:type="dxa"/>
                </w:tcPr>
                <w:p w:rsidR="00150F42" w:rsidRDefault="0015125F">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2</w:t>
                  </w:r>
                </w:p>
              </w:tc>
              <w:tc>
                <w:tcPr>
                  <w:tcW w:w="1782" w:type="dxa"/>
                </w:tcPr>
                <w:p w:rsidR="00150F42" w:rsidRDefault="0015125F">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3</w:t>
                  </w:r>
                </w:p>
              </w:tc>
              <w:tc>
                <w:tcPr>
                  <w:tcW w:w="1789" w:type="dxa"/>
                </w:tcPr>
                <w:p w:rsidR="00150F42" w:rsidRDefault="0015125F">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48</w:t>
                  </w:r>
                </w:p>
              </w:tc>
              <w:tc>
                <w:tcPr>
                  <w:tcW w:w="992" w:type="dxa"/>
                </w:tcPr>
                <w:p w:rsidR="00150F42" w:rsidRDefault="0015125F">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1</w:t>
                  </w:r>
                </w:p>
              </w:tc>
            </w:tr>
          </w:tbl>
          <w:p w:rsidR="00150F42" w:rsidRDefault="0015125F">
            <w:pPr>
              <w:ind w:left="72"/>
            </w:pPr>
            <w:r>
              <w:rPr>
                <w:b/>
              </w:rPr>
              <w:t>Trabajo Presencial Directo (TD):</w:t>
            </w:r>
            <w:r>
              <w:t xml:space="preserve"> trabajo de aula con plenaria de todos los estudiantes.</w:t>
            </w:r>
          </w:p>
          <w:p w:rsidR="00150F42" w:rsidRDefault="0015125F">
            <w:pPr>
              <w:ind w:left="72"/>
            </w:pPr>
            <w:r>
              <w:rPr>
                <w:b/>
              </w:rPr>
              <w:t xml:space="preserve">Trabajo </w:t>
            </w:r>
            <w:proofErr w:type="spellStart"/>
            <w:r>
              <w:rPr>
                <w:b/>
              </w:rPr>
              <w:t>Mediado_Cooperativo</w:t>
            </w:r>
            <w:proofErr w:type="spellEnd"/>
            <w:r>
              <w:rPr>
                <w:b/>
              </w:rPr>
              <w:t xml:space="preserve"> (TC):</w:t>
            </w:r>
            <w:r>
              <w:t xml:space="preserve"> Trabajo de tutoría del docente a pequeños grupos o de forma individual a los estudiantes.</w:t>
            </w:r>
          </w:p>
          <w:p w:rsidR="00150F42" w:rsidRDefault="0015125F">
            <w:pPr>
              <w:ind w:left="72"/>
              <w:rPr>
                <w:sz w:val="20"/>
                <w:szCs w:val="20"/>
              </w:rPr>
            </w:pPr>
            <w:r>
              <w:rPr>
                <w:b/>
              </w:rPr>
              <w:t>Trabajo Autónomo (TA):</w:t>
            </w:r>
            <w:r>
              <w:t xml:space="preserve"> Trabajo del estudiante sin presencia del docente, que se puede realizar en distintas instancias: en grupos de trabajo o en forma individual, e</w:t>
            </w:r>
            <w:r>
              <w:t>n casa o en biblioteca, laboratorio, etc.)</w:t>
            </w:r>
          </w:p>
        </w:tc>
      </w:tr>
      <w:tr w:rsidR="00150F42">
        <w:trPr>
          <w:trHeight w:val="416"/>
        </w:trPr>
        <w:tc>
          <w:tcPr>
            <w:tcW w:w="9356" w:type="dxa"/>
            <w:gridSpan w:val="5"/>
            <w:shd w:val="clear" w:color="auto" w:fill="CCCCCC"/>
          </w:tcPr>
          <w:p w:rsidR="00150F42" w:rsidRDefault="0015125F">
            <w:pPr>
              <w:spacing w:line="240" w:lineRule="auto"/>
              <w:jc w:val="center"/>
              <w:rPr>
                <w:b/>
              </w:rPr>
            </w:pPr>
            <w:r>
              <w:rPr>
                <w:b/>
              </w:rPr>
              <w:t>IV. RECURSOS (¿Con qué?)</w:t>
            </w:r>
          </w:p>
        </w:tc>
      </w:tr>
      <w:tr w:rsidR="00150F42">
        <w:trPr>
          <w:cantSplit/>
          <w:trHeight w:val="535"/>
        </w:trPr>
        <w:tc>
          <w:tcPr>
            <w:tcW w:w="9356" w:type="dxa"/>
            <w:gridSpan w:val="5"/>
            <w:shd w:val="clear" w:color="auto" w:fill="CCCCCC"/>
          </w:tcPr>
          <w:p w:rsidR="00150F42" w:rsidRDefault="0015125F">
            <w:pPr>
              <w:spacing w:line="240" w:lineRule="auto"/>
              <w:jc w:val="center"/>
              <w:rPr>
                <w:b/>
              </w:rPr>
            </w:pPr>
            <w:r>
              <w:rPr>
                <w:b/>
              </w:rPr>
              <w:t>Medios y Ayudas</w:t>
            </w:r>
          </w:p>
        </w:tc>
      </w:tr>
      <w:tr w:rsidR="00150F42">
        <w:trPr>
          <w:cantSplit/>
          <w:trHeight w:val="535"/>
        </w:trPr>
        <w:tc>
          <w:tcPr>
            <w:tcW w:w="9356" w:type="dxa"/>
            <w:gridSpan w:val="5"/>
            <w:shd w:val="clear" w:color="auto" w:fill="auto"/>
          </w:tcPr>
          <w:p w:rsidR="00150F42" w:rsidRDefault="0015125F">
            <w:pPr>
              <w:keepNext w:val="0"/>
              <w:spacing w:line="240" w:lineRule="auto"/>
              <w:jc w:val="left"/>
            </w:pPr>
            <w:r>
              <w:t>Aulas virtuales</w:t>
            </w:r>
          </w:p>
          <w:p w:rsidR="00150F42" w:rsidRDefault="0015125F">
            <w:pPr>
              <w:keepNext w:val="0"/>
              <w:widowControl w:val="0"/>
              <w:numPr>
                <w:ilvl w:val="0"/>
                <w:numId w:val="4"/>
              </w:numPr>
              <w:pBdr>
                <w:top w:val="nil"/>
                <w:left w:val="nil"/>
                <w:bottom w:val="nil"/>
                <w:right w:val="nil"/>
                <w:between w:val="nil"/>
              </w:pBdr>
              <w:tabs>
                <w:tab w:val="left" w:pos="899"/>
                <w:tab w:val="left" w:pos="900"/>
              </w:tabs>
              <w:spacing w:line="240" w:lineRule="auto"/>
              <w:jc w:val="left"/>
              <w:rPr>
                <w:rFonts w:ascii="Arial MT" w:eastAsia="Arial MT" w:hAnsi="Arial MT" w:cs="Arial MT"/>
                <w:color w:val="000000"/>
                <w:szCs w:val="22"/>
              </w:rPr>
            </w:pPr>
            <w:r>
              <w:rPr>
                <w:rFonts w:ascii="Arial MT" w:eastAsia="Arial MT" w:hAnsi="Arial MT" w:cs="Arial MT"/>
                <w:color w:val="000000"/>
                <w:szCs w:val="22"/>
              </w:rPr>
              <w:t>Socializaciones espontáneas</w:t>
            </w:r>
          </w:p>
          <w:p w:rsidR="00150F42" w:rsidRDefault="0015125F">
            <w:pPr>
              <w:keepNext w:val="0"/>
              <w:widowControl w:val="0"/>
              <w:numPr>
                <w:ilvl w:val="0"/>
                <w:numId w:val="4"/>
              </w:numPr>
              <w:pBdr>
                <w:top w:val="nil"/>
                <w:left w:val="nil"/>
                <w:bottom w:val="nil"/>
                <w:right w:val="nil"/>
                <w:between w:val="nil"/>
              </w:pBdr>
              <w:tabs>
                <w:tab w:val="left" w:pos="899"/>
                <w:tab w:val="left" w:pos="900"/>
              </w:tabs>
              <w:spacing w:before="33" w:line="240" w:lineRule="auto"/>
              <w:jc w:val="left"/>
              <w:rPr>
                <w:rFonts w:ascii="Arial MT" w:eastAsia="Arial MT" w:hAnsi="Arial MT" w:cs="Arial MT"/>
                <w:color w:val="000000"/>
                <w:szCs w:val="22"/>
              </w:rPr>
            </w:pPr>
            <w:r>
              <w:rPr>
                <w:rFonts w:ascii="Arial MT" w:eastAsia="Arial MT" w:hAnsi="Arial MT" w:cs="Arial MT"/>
                <w:color w:val="000000"/>
                <w:szCs w:val="22"/>
              </w:rPr>
              <w:t>Seminario alemán</w:t>
            </w:r>
          </w:p>
          <w:p w:rsidR="00150F42" w:rsidRDefault="0015125F">
            <w:pPr>
              <w:keepNext w:val="0"/>
              <w:widowControl w:val="0"/>
              <w:numPr>
                <w:ilvl w:val="0"/>
                <w:numId w:val="4"/>
              </w:numPr>
              <w:pBdr>
                <w:top w:val="nil"/>
                <w:left w:val="nil"/>
                <w:bottom w:val="nil"/>
                <w:right w:val="nil"/>
                <w:between w:val="nil"/>
              </w:pBdr>
              <w:tabs>
                <w:tab w:val="left" w:pos="899"/>
                <w:tab w:val="left" w:pos="900"/>
              </w:tabs>
              <w:spacing w:before="40" w:line="240" w:lineRule="auto"/>
              <w:jc w:val="left"/>
              <w:rPr>
                <w:rFonts w:ascii="Arial MT" w:eastAsia="Arial MT" w:hAnsi="Arial MT" w:cs="Arial MT"/>
                <w:color w:val="000000"/>
                <w:szCs w:val="22"/>
              </w:rPr>
            </w:pPr>
            <w:r>
              <w:rPr>
                <w:rFonts w:ascii="Arial MT" w:eastAsia="Arial MT" w:hAnsi="Arial MT" w:cs="Arial MT"/>
                <w:color w:val="000000"/>
                <w:szCs w:val="22"/>
              </w:rPr>
              <w:t>Exposiciones</w:t>
            </w:r>
          </w:p>
          <w:p w:rsidR="00150F42" w:rsidRDefault="0015125F">
            <w:pPr>
              <w:keepNext w:val="0"/>
              <w:widowControl w:val="0"/>
              <w:numPr>
                <w:ilvl w:val="0"/>
                <w:numId w:val="4"/>
              </w:numPr>
              <w:pBdr>
                <w:top w:val="nil"/>
                <w:left w:val="nil"/>
                <w:bottom w:val="nil"/>
                <w:right w:val="nil"/>
                <w:between w:val="nil"/>
              </w:pBdr>
              <w:tabs>
                <w:tab w:val="left" w:pos="899"/>
                <w:tab w:val="left" w:pos="900"/>
              </w:tabs>
              <w:spacing w:before="33" w:line="240" w:lineRule="auto"/>
              <w:jc w:val="left"/>
              <w:rPr>
                <w:rFonts w:ascii="Arial MT" w:eastAsia="Arial MT" w:hAnsi="Arial MT" w:cs="Arial MT"/>
                <w:color w:val="000000"/>
                <w:szCs w:val="22"/>
              </w:rPr>
            </w:pPr>
            <w:r>
              <w:rPr>
                <w:rFonts w:ascii="Arial MT" w:eastAsia="Arial MT" w:hAnsi="Arial MT" w:cs="Arial MT"/>
                <w:color w:val="000000"/>
                <w:szCs w:val="22"/>
              </w:rPr>
              <w:t>Trabajo cooperativo</w:t>
            </w:r>
          </w:p>
          <w:p w:rsidR="00150F42" w:rsidRDefault="0015125F">
            <w:pPr>
              <w:keepNext w:val="0"/>
              <w:widowControl w:val="0"/>
              <w:numPr>
                <w:ilvl w:val="0"/>
                <w:numId w:val="4"/>
              </w:numPr>
              <w:pBdr>
                <w:top w:val="nil"/>
                <w:left w:val="nil"/>
                <w:bottom w:val="nil"/>
                <w:right w:val="nil"/>
                <w:between w:val="nil"/>
              </w:pBdr>
              <w:tabs>
                <w:tab w:val="left" w:pos="899"/>
                <w:tab w:val="left" w:pos="900"/>
              </w:tabs>
              <w:spacing w:before="35" w:line="240" w:lineRule="auto"/>
              <w:jc w:val="left"/>
              <w:rPr>
                <w:rFonts w:ascii="Arial MT" w:eastAsia="Arial MT" w:hAnsi="Arial MT" w:cs="Arial MT"/>
                <w:color w:val="000000"/>
                <w:szCs w:val="22"/>
              </w:rPr>
            </w:pPr>
            <w:r>
              <w:rPr>
                <w:rFonts w:ascii="Arial MT" w:eastAsia="Arial MT" w:hAnsi="Arial MT" w:cs="Arial MT"/>
                <w:color w:val="000000"/>
                <w:szCs w:val="22"/>
              </w:rPr>
              <w:t>Protocolos</w:t>
            </w:r>
          </w:p>
          <w:p w:rsidR="00150F42" w:rsidRDefault="0015125F">
            <w:pPr>
              <w:keepNext w:val="0"/>
              <w:widowControl w:val="0"/>
              <w:numPr>
                <w:ilvl w:val="0"/>
                <w:numId w:val="4"/>
              </w:numPr>
              <w:pBdr>
                <w:top w:val="nil"/>
                <w:left w:val="nil"/>
                <w:bottom w:val="nil"/>
                <w:right w:val="nil"/>
                <w:between w:val="nil"/>
              </w:pBdr>
              <w:tabs>
                <w:tab w:val="left" w:pos="899"/>
                <w:tab w:val="left" w:pos="900"/>
              </w:tabs>
              <w:spacing w:before="40" w:line="240" w:lineRule="auto"/>
              <w:jc w:val="left"/>
              <w:rPr>
                <w:rFonts w:ascii="Arial MT" w:eastAsia="Arial MT" w:hAnsi="Arial MT" w:cs="Arial MT"/>
                <w:color w:val="000000"/>
                <w:szCs w:val="22"/>
              </w:rPr>
            </w:pPr>
            <w:r>
              <w:rPr>
                <w:rFonts w:ascii="Arial MT" w:eastAsia="Arial MT" w:hAnsi="Arial MT" w:cs="Arial MT"/>
                <w:color w:val="000000"/>
                <w:szCs w:val="22"/>
              </w:rPr>
              <w:t>Ensayos</w:t>
            </w:r>
          </w:p>
          <w:p w:rsidR="00150F42" w:rsidRDefault="0015125F">
            <w:pPr>
              <w:keepNext w:val="0"/>
              <w:widowControl w:val="0"/>
              <w:numPr>
                <w:ilvl w:val="0"/>
                <w:numId w:val="4"/>
              </w:numPr>
              <w:pBdr>
                <w:top w:val="nil"/>
                <w:left w:val="nil"/>
                <w:bottom w:val="nil"/>
                <w:right w:val="nil"/>
                <w:between w:val="nil"/>
              </w:pBdr>
              <w:tabs>
                <w:tab w:val="left" w:pos="899"/>
                <w:tab w:val="left" w:pos="900"/>
              </w:tabs>
              <w:spacing w:before="33" w:line="240" w:lineRule="auto"/>
              <w:jc w:val="left"/>
              <w:rPr>
                <w:rFonts w:ascii="Arial MT" w:eastAsia="Arial MT" w:hAnsi="Arial MT" w:cs="Arial MT"/>
                <w:color w:val="000000"/>
                <w:szCs w:val="22"/>
              </w:rPr>
            </w:pPr>
            <w:r>
              <w:rPr>
                <w:rFonts w:ascii="Arial MT" w:eastAsia="Arial MT" w:hAnsi="Arial MT" w:cs="Arial MT"/>
                <w:color w:val="000000"/>
                <w:szCs w:val="22"/>
              </w:rPr>
              <w:t>Informes de lectura</w:t>
            </w:r>
          </w:p>
          <w:p w:rsidR="00150F42" w:rsidRDefault="0015125F">
            <w:pPr>
              <w:keepNext w:val="0"/>
              <w:widowControl w:val="0"/>
              <w:numPr>
                <w:ilvl w:val="0"/>
                <w:numId w:val="4"/>
              </w:numPr>
              <w:pBdr>
                <w:top w:val="nil"/>
                <w:left w:val="nil"/>
                <w:bottom w:val="nil"/>
                <w:right w:val="nil"/>
                <w:between w:val="nil"/>
              </w:pBdr>
              <w:tabs>
                <w:tab w:val="left" w:pos="899"/>
                <w:tab w:val="left" w:pos="900"/>
              </w:tabs>
              <w:spacing w:before="40" w:line="240" w:lineRule="auto"/>
              <w:jc w:val="left"/>
              <w:rPr>
                <w:rFonts w:ascii="Arial MT" w:eastAsia="Arial MT" w:hAnsi="Arial MT" w:cs="Arial MT"/>
                <w:color w:val="000000"/>
                <w:szCs w:val="22"/>
              </w:rPr>
            </w:pPr>
            <w:proofErr w:type="spellStart"/>
            <w:r>
              <w:rPr>
                <w:rFonts w:ascii="Arial MT" w:eastAsia="Arial MT" w:hAnsi="Arial MT" w:cs="Arial MT"/>
                <w:color w:val="000000"/>
                <w:szCs w:val="22"/>
              </w:rPr>
              <w:t>Quizes</w:t>
            </w:r>
            <w:proofErr w:type="spellEnd"/>
          </w:p>
          <w:p w:rsidR="00150F42" w:rsidRDefault="0015125F">
            <w:pPr>
              <w:keepNext w:val="0"/>
              <w:widowControl w:val="0"/>
              <w:numPr>
                <w:ilvl w:val="0"/>
                <w:numId w:val="4"/>
              </w:numPr>
              <w:pBdr>
                <w:top w:val="nil"/>
                <w:left w:val="nil"/>
                <w:bottom w:val="nil"/>
                <w:right w:val="nil"/>
                <w:between w:val="nil"/>
              </w:pBdr>
              <w:tabs>
                <w:tab w:val="left" w:pos="899"/>
                <w:tab w:val="left" w:pos="900"/>
              </w:tabs>
              <w:spacing w:before="33" w:line="240" w:lineRule="auto"/>
              <w:jc w:val="left"/>
              <w:rPr>
                <w:rFonts w:ascii="Arial MT" w:eastAsia="Arial MT" w:hAnsi="Arial MT" w:cs="Arial MT"/>
                <w:color w:val="000000"/>
                <w:szCs w:val="22"/>
              </w:rPr>
            </w:pPr>
            <w:r>
              <w:rPr>
                <w:rFonts w:ascii="Arial MT" w:eastAsia="Arial MT" w:hAnsi="Arial MT" w:cs="Arial MT"/>
                <w:color w:val="000000"/>
                <w:szCs w:val="22"/>
              </w:rPr>
              <w:t>Parciales</w:t>
            </w:r>
          </w:p>
          <w:p w:rsidR="00150F42" w:rsidRDefault="0015125F">
            <w:pPr>
              <w:keepNext w:val="0"/>
              <w:widowControl w:val="0"/>
              <w:numPr>
                <w:ilvl w:val="0"/>
                <w:numId w:val="4"/>
              </w:numPr>
              <w:pBdr>
                <w:top w:val="nil"/>
                <w:left w:val="nil"/>
                <w:bottom w:val="nil"/>
                <w:right w:val="nil"/>
                <w:between w:val="nil"/>
              </w:pBdr>
              <w:tabs>
                <w:tab w:val="left" w:pos="899"/>
                <w:tab w:val="left" w:pos="900"/>
              </w:tabs>
              <w:spacing w:before="35" w:line="240" w:lineRule="auto"/>
              <w:jc w:val="left"/>
              <w:rPr>
                <w:rFonts w:ascii="Arial MT" w:eastAsia="Arial MT" w:hAnsi="Arial MT" w:cs="Arial MT"/>
                <w:color w:val="000000"/>
                <w:szCs w:val="22"/>
              </w:rPr>
            </w:pPr>
            <w:r>
              <w:rPr>
                <w:rFonts w:ascii="Arial MT" w:eastAsia="Arial MT" w:hAnsi="Arial MT" w:cs="Arial MT"/>
                <w:color w:val="000000"/>
                <w:szCs w:val="22"/>
              </w:rPr>
              <w:t>Talleres.</w:t>
            </w:r>
          </w:p>
        </w:tc>
      </w:tr>
      <w:tr w:rsidR="00150F42">
        <w:trPr>
          <w:trHeight w:val="416"/>
        </w:trPr>
        <w:tc>
          <w:tcPr>
            <w:tcW w:w="9356" w:type="dxa"/>
            <w:gridSpan w:val="5"/>
            <w:shd w:val="clear" w:color="auto" w:fill="CCCCCC"/>
            <w:vAlign w:val="center"/>
          </w:tcPr>
          <w:p w:rsidR="00150F42" w:rsidRDefault="0015125F">
            <w:pPr>
              <w:spacing w:line="240" w:lineRule="auto"/>
              <w:jc w:val="center"/>
              <w:rPr>
                <w:b/>
              </w:rPr>
            </w:pPr>
            <w:r>
              <w:rPr>
                <w:b/>
              </w:rPr>
              <w:lastRenderedPageBreak/>
              <w:t>BIBLIOGRAFÍA</w:t>
            </w:r>
          </w:p>
        </w:tc>
      </w:tr>
      <w:tr w:rsidR="00150F42">
        <w:trPr>
          <w:cantSplit/>
          <w:trHeight w:val="535"/>
        </w:trPr>
        <w:tc>
          <w:tcPr>
            <w:tcW w:w="9356" w:type="dxa"/>
            <w:gridSpan w:val="5"/>
            <w:shd w:val="clear" w:color="auto" w:fill="CCCCCC"/>
            <w:vAlign w:val="center"/>
          </w:tcPr>
          <w:p w:rsidR="00150F42" w:rsidRDefault="0015125F">
            <w:pPr>
              <w:spacing w:line="240" w:lineRule="auto"/>
              <w:jc w:val="left"/>
              <w:rPr>
                <w:b/>
              </w:rPr>
            </w:pPr>
            <w:r>
              <w:rPr>
                <w:b/>
              </w:rPr>
              <w:t>Textos Principales</w:t>
            </w:r>
          </w:p>
        </w:tc>
      </w:tr>
      <w:tr w:rsidR="00150F42">
        <w:trPr>
          <w:cantSplit/>
          <w:trHeight w:val="535"/>
        </w:trPr>
        <w:tc>
          <w:tcPr>
            <w:tcW w:w="9356" w:type="dxa"/>
            <w:gridSpan w:val="5"/>
            <w:shd w:val="clear" w:color="auto" w:fill="auto"/>
          </w:tcPr>
          <w:p w:rsidR="00150F42" w:rsidRDefault="0015125F">
            <w:pPr>
              <w:numPr>
                <w:ilvl w:val="0"/>
                <w:numId w:val="6"/>
              </w:numPr>
              <w:pBdr>
                <w:top w:val="nil"/>
                <w:left w:val="nil"/>
                <w:bottom w:val="nil"/>
                <w:right w:val="nil"/>
                <w:between w:val="nil"/>
              </w:pBdr>
              <w:rPr>
                <w:color w:val="000000"/>
                <w:szCs w:val="22"/>
              </w:rPr>
            </w:pPr>
            <w:proofErr w:type="spellStart"/>
            <w:r>
              <w:rPr>
                <w:color w:val="000000"/>
                <w:szCs w:val="22"/>
              </w:rPr>
              <w:t>Beteman</w:t>
            </w:r>
            <w:proofErr w:type="spellEnd"/>
            <w:r>
              <w:rPr>
                <w:color w:val="000000"/>
                <w:szCs w:val="22"/>
              </w:rPr>
              <w:t xml:space="preserve"> D. Alfredo. Páginas para la historia de la Ingeniería colombiana. Kelly. Bogotá 1972</w:t>
            </w:r>
          </w:p>
          <w:p w:rsidR="00150F42" w:rsidRDefault="0015125F">
            <w:pPr>
              <w:keepNext w:val="0"/>
              <w:widowControl w:val="0"/>
              <w:numPr>
                <w:ilvl w:val="0"/>
                <w:numId w:val="6"/>
              </w:numPr>
              <w:pBdr>
                <w:top w:val="nil"/>
                <w:left w:val="nil"/>
                <w:bottom w:val="nil"/>
                <w:right w:val="nil"/>
                <w:between w:val="nil"/>
              </w:pBdr>
              <w:tabs>
                <w:tab w:val="left" w:pos="1280"/>
              </w:tabs>
              <w:spacing w:line="278" w:lineRule="auto"/>
              <w:ind w:right="194"/>
              <w:rPr>
                <w:color w:val="000000"/>
                <w:szCs w:val="22"/>
              </w:rPr>
            </w:pPr>
            <w:r>
              <w:rPr>
                <w:color w:val="000000"/>
                <w:szCs w:val="22"/>
              </w:rPr>
              <w:t>De Aguinaga Joaquín María. Aspectos Sistémicos del proyecto de Ingeniería. Universidad Politécnica de Madrid. 2002</w:t>
            </w:r>
          </w:p>
          <w:p w:rsidR="00150F42" w:rsidRDefault="0015125F">
            <w:pPr>
              <w:keepNext w:val="0"/>
              <w:widowControl w:val="0"/>
              <w:numPr>
                <w:ilvl w:val="0"/>
                <w:numId w:val="6"/>
              </w:numPr>
              <w:pBdr>
                <w:top w:val="nil"/>
                <w:left w:val="nil"/>
                <w:bottom w:val="nil"/>
                <w:right w:val="nil"/>
                <w:between w:val="nil"/>
              </w:pBdr>
              <w:tabs>
                <w:tab w:val="left" w:pos="1280"/>
              </w:tabs>
              <w:spacing w:line="240" w:lineRule="auto"/>
              <w:rPr>
                <w:color w:val="000000"/>
                <w:szCs w:val="22"/>
              </w:rPr>
            </w:pPr>
            <w:r>
              <w:rPr>
                <w:color w:val="000000"/>
                <w:szCs w:val="22"/>
              </w:rPr>
              <w:t>Desarrollo de la pequeña y mediana empresa en Colombia. Lito Camargo Ltda. 1999</w:t>
            </w:r>
          </w:p>
          <w:p w:rsidR="00150F42" w:rsidRDefault="0015125F">
            <w:pPr>
              <w:keepNext w:val="0"/>
              <w:widowControl w:val="0"/>
              <w:numPr>
                <w:ilvl w:val="0"/>
                <w:numId w:val="6"/>
              </w:numPr>
              <w:pBdr>
                <w:top w:val="nil"/>
                <w:left w:val="nil"/>
                <w:bottom w:val="nil"/>
                <w:right w:val="nil"/>
                <w:between w:val="nil"/>
              </w:pBdr>
              <w:tabs>
                <w:tab w:val="left" w:pos="1280"/>
              </w:tabs>
              <w:spacing w:line="278" w:lineRule="auto"/>
              <w:ind w:right="430"/>
              <w:rPr>
                <w:color w:val="000000"/>
                <w:szCs w:val="22"/>
              </w:rPr>
            </w:pPr>
            <w:r>
              <w:rPr>
                <w:color w:val="000000"/>
                <w:szCs w:val="22"/>
              </w:rPr>
              <w:t xml:space="preserve">GALLEGO BADILLO, Rómulo Discurso sobre Ciencia, Tecnología y Desarrollo. Bogotá D. C. 13(1-4): Enero - </w:t>
            </w:r>
            <w:proofErr w:type="gramStart"/>
            <w:r>
              <w:rPr>
                <w:color w:val="000000"/>
                <w:szCs w:val="22"/>
              </w:rPr>
              <w:t>Diciembre</w:t>
            </w:r>
            <w:proofErr w:type="gramEnd"/>
            <w:r>
              <w:rPr>
                <w:color w:val="000000"/>
                <w:szCs w:val="22"/>
              </w:rPr>
              <w:t xml:space="preserve"> 1989.</w:t>
            </w:r>
          </w:p>
          <w:p w:rsidR="00150F42" w:rsidRDefault="0015125F">
            <w:pPr>
              <w:keepNext w:val="0"/>
              <w:widowControl w:val="0"/>
              <w:numPr>
                <w:ilvl w:val="0"/>
                <w:numId w:val="6"/>
              </w:numPr>
              <w:pBdr>
                <w:top w:val="nil"/>
                <w:left w:val="nil"/>
                <w:bottom w:val="nil"/>
                <w:right w:val="nil"/>
                <w:between w:val="nil"/>
              </w:pBdr>
              <w:tabs>
                <w:tab w:val="left" w:pos="1280"/>
              </w:tabs>
              <w:spacing w:line="240" w:lineRule="auto"/>
              <w:rPr>
                <w:color w:val="000000"/>
                <w:szCs w:val="22"/>
              </w:rPr>
            </w:pPr>
            <w:r>
              <w:rPr>
                <w:color w:val="000000"/>
                <w:szCs w:val="22"/>
              </w:rPr>
              <w:t>GRECH, Pablo. Introducción a la Ingeniería. Editorial Pre</w:t>
            </w:r>
            <w:r>
              <w:rPr>
                <w:color w:val="000000"/>
                <w:szCs w:val="22"/>
              </w:rPr>
              <w:t>ntice Hall Bogotá D. C. 2001.</w:t>
            </w:r>
          </w:p>
          <w:p w:rsidR="00150F42" w:rsidRDefault="0015125F">
            <w:pPr>
              <w:keepNext w:val="0"/>
              <w:widowControl w:val="0"/>
              <w:numPr>
                <w:ilvl w:val="0"/>
                <w:numId w:val="6"/>
              </w:numPr>
              <w:pBdr>
                <w:top w:val="nil"/>
                <w:left w:val="nil"/>
                <w:bottom w:val="nil"/>
                <w:right w:val="nil"/>
                <w:between w:val="nil"/>
              </w:pBdr>
              <w:tabs>
                <w:tab w:val="left" w:pos="1280"/>
              </w:tabs>
              <w:spacing w:line="240" w:lineRule="auto"/>
              <w:rPr>
                <w:color w:val="000000"/>
                <w:szCs w:val="22"/>
              </w:rPr>
            </w:pPr>
            <w:proofErr w:type="spellStart"/>
            <w:r>
              <w:rPr>
                <w:color w:val="000000"/>
                <w:szCs w:val="22"/>
              </w:rPr>
              <w:t>Krick</w:t>
            </w:r>
            <w:proofErr w:type="spellEnd"/>
            <w:r>
              <w:rPr>
                <w:color w:val="000000"/>
                <w:szCs w:val="22"/>
              </w:rPr>
              <w:t xml:space="preserve"> Philip E. Introducción a la ingeniería y al diseño en la ingeniería. Limusa, México. 1998</w:t>
            </w:r>
          </w:p>
          <w:p w:rsidR="00150F42" w:rsidRDefault="0015125F">
            <w:pPr>
              <w:keepNext w:val="0"/>
              <w:widowControl w:val="0"/>
              <w:numPr>
                <w:ilvl w:val="0"/>
                <w:numId w:val="6"/>
              </w:numPr>
              <w:pBdr>
                <w:top w:val="nil"/>
                <w:left w:val="nil"/>
                <w:bottom w:val="nil"/>
                <w:right w:val="nil"/>
                <w:between w:val="nil"/>
              </w:pBdr>
              <w:tabs>
                <w:tab w:val="left" w:pos="1280"/>
              </w:tabs>
              <w:spacing w:line="278" w:lineRule="auto"/>
              <w:ind w:right="203"/>
              <w:rPr>
                <w:color w:val="000000"/>
                <w:szCs w:val="22"/>
              </w:rPr>
            </w:pPr>
            <w:r>
              <w:rPr>
                <w:color w:val="000000"/>
                <w:szCs w:val="22"/>
              </w:rPr>
              <w:t>Kuhn, Thomas. La estructura de las revoluciones científicas. Fondo de Cultura económica, Madrid. 1992</w:t>
            </w:r>
          </w:p>
          <w:p w:rsidR="00150F42" w:rsidRDefault="0015125F">
            <w:pPr>
              <w:keepNext w:val="0"/>
              <w:widowControl w:val="0"/>
              <w:numPr>
                <w:ilvl w:val="0"/>
                <w:numId w:val="6"/>
              </w:numPr>
              <w:pBdr>
                <w:top w:val="nil"/>
                <w:left w:val="nil"/>
                <w:bottom w:val="nil"/>
                <w:right w:val="nil"/>
                <w:between w:val="nil"/>
              </w:pBdr>
              <w:tabs>
                <w:tab w:val="left" w:pos="1280"/>
              </w:tabs>
              <w:spacing w:line="278" w:lineRule="auto"/>
              <w:ind w:right="201"/>
              <w:rPr>
                <w:color w:val="000000"/>
                <w:szCs w:val="22"/>
              </w:rPr>
            </w:pPr>
            <w:r>
              <w:rPr>
                <w:color w:val="000000"/>
                <w:szCs w:val="22"/>
              </w:rPr>
              <w:t>Lozano, Luís Antonio; Galo Adán Clavijo; Mora William, Coy Uriel. Universidad Currículo y Acreditación. Universidad Distrital 2003</w:t>
            </w:r>
          </w:p>
          <w:p w:rsidR="00150F42" w:rsidRDefault="0015125F">
            <w:pPr>
              <w:keepNext w:val="0"/>
              <w:widowControl w:val="0"/>
              <w:numPr>
                <w:ilvl w:val="0"/>
                <w:numId w:val="6"/>
              </w:numPr>
              <w:pBdr>
                <w:top w:val="nil"/>
                <w:left w:val="nil"/>
                <w:bottom w:val="nil"/>
                <w:right w:val="nil"/>
                <w:between w:val="nil"/>
              </w:pBdr>
              <w:tabs>
                <w:tab w:val="left" w:pos="1280"/>
              </w:tabs>
              <w:spacing w:line="240" w:lineRule="auto"/>
              <w:rPr>
                <w:color w:val="000000"/>
                <w:szCs w:val="22"/>
              </w:rPr>
            </w:pPr>
            <w:proofErr w:type="spellStart"/>
            <w:r>
              <w:rPr>
                <w:color w:val="000000"/>
                <w:szCs w:val="22"/>
              </w:rPr>
              <w:t>Resendiz</w:t>
            </w:r>
            <w:proofErr w:type="spellEnd"/>
            <w:r>
              <w:rPr>
                <w:color w:val="000000"/>
                <w:szCs w:val="22"/>
              </w:rPr>
              <w:t>, Daniel. El rompecabezas de la ingeniería. CFE. 2000.</w:t>
            </w:r>
          </w:p>
        </w:tc>
      </w:tr>
      <w:tr w:rsidR="00150F42">
        <w:trPr>
          <w:cantSplit/>
          <w:trHeight w:val="535"/>
        </w:trPr>
        <w:tc>
          <w:tcPr>
            <w:tcW w:w="9356" w:type="dxa"/>
            <w:gridSpan w:val="5"/>
            <w:shd w:val="clear" w:color="auto" w:fill="CCCCCC"/>
            <w:vAlign w:val="center"/>
          </w:tcPr>
          <w:p w:rsidR="00150F42" w:rsidRDefault="0015125F">
            <w:pPr>
              <w:spacing w:line="240" w:lineRule="auto"/>
              <w:jc w:val="left"/>
              <w:rPr>
                <w:b/>
              </w:rPr>
            </w:pPr>
            <w:r>
              <w:rPr>
                <w:b/>
              </w:rPr>
              <w:t>Textos Complementarios</w:t>
            </w:r>
          </w:p>
        </w:tc>
      </w:tr>
      <w:tr w:rsidR="00150F42">
        <w:trPr>
          <w:cantSplit/>
          <w:trHeight w:val="535"/>
        </w:trPr>
        <w:tc>
          <w:tcPr>
            <w:tcW w:w="9356" w:type="dxa"/>
            <w:gridSpan w:val="5"/>
            <w:shd w:val="clear" w:color="auto" w:fill="auto"/>
          </w:tcPr>
          <w:p w:rsidR="00150F42" w:rsidRDefault="0015125F">
            <w:pPr>
              <w:keepNext w:val="0"/>
              <w:widowControl w:val="0"/>
              <w:numPr>
                <w:ilvl w:val="0"/>
                <w:numId w:val="6"/>
              </w:numPr>
              <w:pBdr>
                <w:top w:val="nil"/>
                <w:left w:val="nil"/>
                <w:bottom w:val="nil"/>
                <w:right w:val="nil"/>
                <w:between w:val="nil"/>
              </w:pBdr>
              <w:tabs>
                <w:tab w:val="left" w:pos="1146"/>
              </w:tabs>
              <w:spacing w:line="215" w:lineRule="auto"/>
              <w:rPr>
                <w:color w:val="000000"/>
                <w:sz w:val="24"/>
              </w:rPr>
            </w:pPr>
            <w:r>
              <w:rPr>
                <w:color w:val="000000"/>
                <w:szCs w:val="22"/>
              </w:rPr>
              <w:t>Rodríguez de Rivera José. Historia de las formas de organización (social y de la producción) hasta la Revolución Industrial. Dpto. de Ciencias Empresariales, Universidad de Alcalá 1995-1999</w:t>
            </w:r>
          </w:p>
          <w:p w:rsidR="00150F42" w:rsidRDefault="0015125F">
            <w:pPr>
              <w:keepNext w:val="0"/>
              <w:widowControl w:val="0"/>
              <w:numPr>
                <w:ilvl w:val="0"/>
                <w:numId w:val="6"/>
              </w:numPr>
              <w:pBdr>
                <w:top w:val="nil"/>
                <w:left w:val="nil"/>
                <w:bottom w:val="nil"/>
                <w:right w:val="nil"/>
                <w:between w:val="nil"/>
              </w:pBdr>
              <w:tabs>
                <w:tab w:val="left" w:pos="1146"/>
              </w:tabs>
              <w:spacing w:before="155" w:line="235" w:lineRule="auto"/>
              <w:ind w:right="-29"/>
              <w:rPr>
                <w:color w:val="000000"/>
                <w:sz w:val="24"/>
              </w:rPr>
            </w:pPr>
            <w:r>
              <w:rPr>
                <w:color w:val="000000"/>
                <w:szCs w:val="22"/>
              </w:rPr>
              <w:t>Universidad Distrital Francisco José de caldas. Documento Institucional: Condiciones iniciales para Acreditación de calidad de los Proyectos curriculares. Comité Institucional de Acreditación. 2003</w:t>
            </w:r>
          </w:p>
          <w:p w:rsidR="00150F42" w:rsidRDefault="0015125F">
            <w:pPr>
              <w:keepNext w:val="0"/>
              <w:widowControl w:val="0"/>
              <w:numPr>
                <w:ilvl w:val="0"/>
                <w:numId w:val="6"/>
              </w:numPr>
              <w:pBdr>
                <w:top w:val="nil"/>
                <w:left w:val="nil"/>
                <w:bottom w:val="nil"/>
                <w:right w:val="nil"/>
                <w:between w:val="nil"/>
              </w:pBdr>
              <w:tabs>
                <w:tab w:val="left" w:pos="1146"/>
              </w:tabs>
              <w:spacing w:before="188" w:line="278" w:lineRule="auto"/>
              <w:ind w:right="114"/>
              <w:rPr>
                <w:color w:val="000000"/>
                <w:sz w:val="24"/>
              </w:rPr>
            </w:pPr>
            <w:r>
              <w:rPr>
                <w:color w:val="000000"/>
                <w:szCs w:val="22"/>
              </w:rPr>
              <w:t xml:space="preserve">WRIGHT, Paul H. (2002) </w:t>
            </w:r>
            <w:proofErr w:type="spellStart"/>
            <w:r>
              <w:rPr>
                <w:color w:val="000000"/>
                <w:szCs w:val="22"/>
              </w:rPr>
              <w:t>Introduction</w:t>
            </w:r>
            <w:proofErr w:type="spellEnd"/>
            <w:r>
              <w:rPr>
                <w:color w:val="000000"/>
                <w:szCs w:val="22"/>
              </w:rPr>
              <w:t xml:space="preserve"> </w:t>
            </w:r>
            <w:proofErr w:type="spellStart"/>
            <w:r>
              <w:rPr>
                <w:color w:val="000000"/>
                <w:szCs w:val="22"/>
              </w:rPr>
              <w:t>to</w:t>
            </w:r>
            <w:proofErr w:type="spellEnd"/>
            <w:r>
              <w:rPr>
                <w:color w:val="000000"/>
                <w:szCs w:val="22"/>
              </w:rPr>
              <w:t xml:space="preserve"> </w:t>
            </w:r>
            <w:proofErr w:type="spellStart"/>
            <w:r>
              <w:rPr>
                <w:color w:val="000000"/>
                <w:szCs w:val="22"/>
              </w:rPr>
              <w:t>Engineering</w:t>
            </w:r>
            <w:proofErr w:type="spellEnd"/>
            <w:r>
              <w:rPr>
                <w:color w:val="000000"/>
                <w:szCs w:val="22"/>
              </w:rPr>
              <w:t>. 3rd. e</w:t>
            </w:r>
            <w:r>
              <w:rPr>
                <w:color w:val="000000"/>
                <w:szCs w:val="22"/>
              </w:rPr>
              <w:t xml:space="preserve">d. </w:t>
            </w:r>
            <w:proofErr w:type="spellStart"/>
            <w:r>
              <w:rPr>
                <w:color w:val="000000"/>
                <w:szCs w:val="22"/>
              </w:rPr>
              <w:t>Willey</w:t>
            </w:r>
            <w:proofErr w:type="spellEnd"/>
            <w:r>
              <w:rPr>
                <w:color w:val="000000"/>
                <w:szCs w:val="22"/>
              </w:rPr>
              <w:t xml:space="preserve">, </w:t>
            </w:r>
            <w:proofErr w:type="spellStart"/>
            <w:r>
              <w:rPr>
                <w:color w:val="000000"/>
                <w:szCs w:val="22"/>
              </w:rPr>
              <w:t>Hoboken</w:t>
            </w:r>
            <w:proofErr w:type="spellEnd"/>
            <w:r>
              <w:rPr>
                <w:color w:val="000000"/>
                <w:szCs w:val="22"/>
              </w:rPr>
              <w:t xml:space="preserve"> NJ., pp. 111- 138 DNP, </w:t>
            </w:r>
            <w:proofErr w:type="spellStart"/>
            <w:r>
              <w:rPr>
                <w:color w:val="000000"/>
                <w:szCs w:val="22"/>
              </w:rPr>
              <w:t>Acopi</w:t>
            </w:r>
            <w:proofErr w:type="spellEnd"/>
          </w:p>
          <w:p w:rsidR="00150F42" w:rsidRDefault="00150F42">
            <w:pPr>
              <w:spacing w:line="240" w:lineRule="auto"/>
              <w:ind w:left="397"/>
              <w:jc w:val="left"/>
            </w:pPr>
          </w:p>
        </w:tc>
      </w:tr>
      <w:tr w:rsidR="00150F42">
        <w:trPr>
          <w:cantSplit/>
          <w:trHeight w:val="535"/>
        </w:trPr>
        <w:tc>
          <w:tcPr>
            <w:tcW w:w="9356" w:type="dxa"/>
            <w:gridSpan w:val="5"/>
            <w:shd w:val="clear" w:color="auto" w:fill="CCCCCC"/>
            <w:vAlign w:val="center"/>
          </w:tcPr>
          <w:p w:rsidR="00150F42" w:rsidRDefault="0015125F">
            <w:pPr>
              <w:spacing w:line="240" w:lineRule="auto"/>
              <w:jc w:val="left"/>
              <w:rPr>
                <w:b/>
              </w:rPr>
            </w:pPr>
            <w:r>
              <w:rPr>
                <w:b/>
              </w:rPr>
              <w:t>Direcciones de Internet</w:t>
            </w:r>
          </w:p>
        </w:tc>
      </w:tr>
      <w:tr w:rsidR="00150F42">
        <w:trPr>
          <w:cantSplit/>
          <w:trHeight w:val="535"/>
        </w:trPr>
        <w:tc>
          <w:tcPr>
            <w:tcW w:w="9356" w:type="dxa"/>
            <w:gridSpan w:val="5"/>
            <w:shd w:val="clear" w:color="auto" w:fill="auto"/>
          </w:tcPr>
          <w:p w:rsidR="00150F42" w:rsidRDefault="0015125F">
            <w:pPr>
              <w:keepNext w:val="0"/>
              <w:widowControl w:val="0"/>
              <w:numPr>
                <w:ilvl w:val="0"/>
                <w:numId w:val="5"/>
              </w:numPr>
              <w:pBdr>
                <w:top w:val="nil"/>
                <w:left w:val="nil"/>
                <w:bottom w:val="nil"/>
                <w:right w:val="nil"/>
                <w:between w:val="nil"/>
              </w:pBdr>
              <w:tabs>
                <w:tab w:val="left" w:pos="1141"/>
              </w:tabs>
              <w:spacing w:line="240" w:lineRule="auto"/>
              <w:ind w:left="1140" w:hanging="355"/>
              <w:jc w:val="left"/>
              <w:rPr>
                <w:rFonts w:ascii="Calibri" w:eastAsia="Calibri" w:hAnsi="Calibri" w:cs="Calibri"/>
                <w:color w:val="000000"/>
                <w:sz w:val="24"/>
              </w:rPr>
            </w:pPr>
            <w:hyperlink r:id="rId8">
              <w:r>
                <w:rPr>
                  <w:rFonts w:ascii="Calibri" w:eastAsia="Calibri" w:hAnsi="Calibri" w:cs="Calibri"/>
                  <w:color w:val="002AB8"/>
                  <w:szCs w:val="22"/>
                  <w:u w:val="single"/>
                </w:rPr>
                <w:t>www.acofi.edu.co</w:t>
              </w:r>
            </w:hyperlink>
          </w:p>
          <w:p w:rsidR="00150F42" w:rsidRDefault="0015125F">
            <w:pPr>
              <w:keepNext w:val="0"/>
              <w:widowControl w:val="0"/>
              <w:numPr>
                <w:ilvl w:val="0"/>
                <w:numId w:val="5"/>
              </w:numPr>
              <w:pBdr>
                <w:top w:val="nil"/>
                <w:left w:val="nil"/>
                <w:bottom w:val="nil"/>
                <w:right w:val="nil"/>
                <w:between w:val="nil"/>
              </w:pBdr>
              <w:tabs>
                <w:tab w:val="left" w:pos="1141"/>
              </w:tabs>
              <w:spacing w:line="240" w:lineRule="auto"/>
              <w:ind w:left="1140" w:hanging="355"/>
              <w:jc w:val="left"/>
              <w:rPr>
                <w:rFonts w:ascii="Calibri" w:eastAsia="Calibri" w:hAnsi="Calibri" w:cs="Calibri"/>
                <w:color w:val="000000"/>
                <w:sz w:val="24"/>
              </w:rPr>
            </w:pPr>
            <w:hyperlink r:id="rId9">
              <w:r>
                <w:rPr>
                  <w:rFonts w:ascii="Calibri" w:eastAsia="Calibri" w:hAnsi="Calibri" w:cs="Calibri"/>
                  <w:color w:val="002AB8"/>
                  <w:szCs w:val="22"/>
                  <w:u w:val="single"/>
                </w:rPr>
                <w:t>http://www.mineducacion.gov.co</w:t>
              </w:r>
            </w:hyperlink>
          </w:p>
          <w:p w:rsidR="00150F42" w:rsidRDefault="0015125F">
            <w:pPr>
              <w:keepNext w:val="0"/>
              <w:widowControl w:val="0"/>
              <w:numPr>
                <w:ilvl w:val="0"/>
                <w:numId w:val="5"/>
              </w:numPr>
              <w:pBdr>
                <w:top w:val="nil"/>
                <w:left w:val="nil"/>
                <w:bottom w:val="nil"/>
                <w:right w:val="nil"/>
                <w:between w:val="nil"/>
              </w:pBdr>
              <w:tabs>
                <w:tab w:val="left" w:pos="1141"/>
              </w:tabs>
              <w:spacing w:line="240" w:lineRule="auto"/>
              <w:ind w:left="1140" w:hanging="355"/>
              <w:jc w:val="left"/>
              <w:rPr>
                <w:rFonts w:ascii="Calibri" w:eastAsia="Calibri" w:hAnsi="Calibri" w:cs="Calibri"/>
                <w:color w:val="000000"/>
                <w:sz w:val="24"/>
              </w:rPr>
            </w:pPr>
            <w:hyperlink r:id="rId10">
              <w:r>
                <w:rPr>
                  <w:rFonts w:ascii="Calibri" w:eastAsia="Calibri" w:hAnsi="Calibri" w:cs="Calibri"/>
                  <w:color w:val="002AB8"/>
                  <w:szCs w:val="22"/>
                  <w:u w:val="single"/>
                </w:rPr>
                <w:t>http://www.dnp.gov.co</w:t>
              </w:r>
            </w:hyperlink>
          </w:p>
          <w:p w:rsidR="00150F42" w:rsidRDefault="0015125F">
            <w:pPr>
              <w:keepNext w:val="0"/>
              <w:widowControl w:val="0"/>
              <w:numPr>
                <w:ilvl w:val="0"/>
                <w:numId w:val="5"/>
              </w:numPr>
              <w:pBdr>
                <w:top w:val="nil"/>
                <w:left w:val="nil"/>
                <w:bottom w:val="nil"/>
                <w:right w:val="nil"/>
                <w:between w:val="nil"/>
              </w:pBdr>
              <w:tabs>
                <w:tab w:val="left" w:pos="1141"/>
              </w:tabs>
              <w:spacing w:before="1" w:line="240" w:lineRule="auto"/>
              <w:ind w:left="1140" w:hanging="355"/>
              <w:jc w:val="left"/>
              <w:rPr>
                <w:rFonts w:ascii="Calibri" w:eastAsia="Calibri" w:hAnsi="Calibri" w:cs="Calibri"/>
                <w:color w:val="000000"/>
                <w:sz w:val="24"/>
              </w:rPr>
            </w:pPr>
            <w:hyperlink r:id="rId11">
              <w:r>
                <w:rPr>
                  <w:rFonts w:ascii="Calibri" w:eastAsia="Calibri" w:hAnsi="Calibri" w:cs="Calibri"/>
                  <w:color w:val="002AB8"/>
                  <w:szCs w:val="22"/>
                  <w:u w:val="single"/>
                </w:rPr>
                <w:t>http://www.sci.org.co/</w:t>
              </w:r>
            </w:hyperlink>
          </w:p>
          <w:p w:rsidR="00150F42" w:rsidRDefault="0015125F">
            <w:pPr>
              <w:keepNext w:val="0"/>
              <w:widowControl w:val="0"/>
              <w:numPr>
                <w:ilvl w:val="0"/>
                <w:numId w:val="5"/>
              </w:numPr>
              <w:pBdr>
                <w:top w:val="nil"/>
                <w:left w:val="nil"/>
                <w:bottom w:val="nil"/>
                <w:right w:val="nil"/>
                <w:between w:val="nil"/>
              </w:pBdr>
              <w:tabs>
                <w:tab w:val="left" w:pos="1141"/>
              </w:tabs>
              <w:spacing w:line="240" w:lineRule="auto"/>
              <w:ind w:left="1140" w:hanging="355"/>
              <w:jc w:val="left"/>
              <w:rPr>
                <w:rFonts w:ascii="Calibri" w:eastAsia="Calibri" w:hAnsi="Calibri" w:cs="Calibri"/>
                <w:color w:val="000000"/>
                <w:sz w:val="24"/>
              </w:rPr>
            </w:pPr>
            <w:hyperlink r:id="rId12">
              <w:r>
                <w:rPr>
                  <w:rFonts w:ascii="Calibri" w:eastAsia="Calibri" w:hAnsi="Calibri" w:cs="Calibri"/>
                  <w:color w:val="002AB8"/>
                  <w:szCs w:val="22"/>
                  <w:u w:val="single"/>
                </w:rPr>
                <w:t>http://www.aciem.org</w:t>
              </w:r>
            </w:hyperlink>
          </w:p>
          <w:p w:rsidR="00150F42" w:rsidRDefault="0015125F">
            <w:pPr>
              <w:keepNext w:val="0"/>
              <w:widowControl w:val="0"/>
              <w:numPr>
                <w:ilvl w:val="0"/>
                <w:numId w:val="5"/>
              </w:numPr>
              <w:pBdr>
                <w:top w:val="nil"/>
                <w:left w:val="nil"/>
                <w:bottom w:val="nil"/>
                <w:right w:val="nil"/>
                <w:between w:val="nil"/>
              </w:pBdr>
              <w:tabs>
                <w:tab w:val="left" w:pos="1141"/>
              </w:tabs>
              <w:spacing w:line="240" w:lineRule="auto"/>
              <w:ind w:left="1140" w:hanging="355"/>
              <w:jc w:val="left"/>
              <w:rPr>
                <w:rFonts w:ascii="Calibri" w:eastAsia="Calibri" w:hAnsi="Calibri" w:cs="Calibri"/>
                <w:color w:val="000000"/>
                <w:sz w:val="24"/>
              </w:rPr>
            </w:pPr>
            <w:hyperlink r:id="rId13">
              <w:r>
                <w:rPr>
                  <w:rFonts w:ascii="Calibri" w:eastAsia="Calibri" w:hAnsi="Calibri" w:cs="Calibri"/>
                  <w:color w:val="000000"/>
                  <w:szCs w:val="22"/>
                  <w:u w:val="single"/>
                </w:rPr>
                <w:t>http://www.aico.org</w:t>
              </w:r>
            </w:hyperlink>
          </w:p>
          <w:p w:rsidR="00150F42" w:rsidRDefault="0015125F">
            <w:pPr>
              <w:keepNext w:val="0"/>
              <w:widowControl w:val="0"/>
              <w:numPr>
                <w:ilvl w:val="0"/>
                <w:numId w:val="5"/>
              </w:numPr>
              <w:pBdr>
                <w:top w:val="nil"/>
                <w:left w:val="nil"/>
                <w:bottom w:val="nil"/>
                <w:right w:val="nil"/>
                <w:between w:val="nil"/>
              </w:pBdr>
              <w:tabs>
                <w:tab w:val="left" w:pos="1141"/>
              </w:tabs>
              <w:spacing w:before="1" w:line="240" w:lineRule="auto"/>
              <w:ind w:left="1140" w:hanging="355"/>
              <w:jc w:val="left"/>
              <w:rPr>
                <w:rFonts w:ascii="Calibri" w:eastAsia="Calibri" w:hAnsi="Calibri" w:cs="Calibri"/>
                <w:color w:val="000000"/>
                <w:sz w:val="24"/>
              </w:rPr>
            </w:pPr>
            <w:hyperlink r:id="rId14">
              <w:r>
                <w:rPr>
                  <w:rFonts w:ascii="Calibri" w:eastAsia="Calibri" w:hAnsi="Calibri" w:cs="Calibri"/>
                  <w:color w:val="002AB8"/>
                  <w:szCs w:val="22"/>
                  <w:u w:val="single"/>
                </w:rPr>
                <w:t>http://www.copnia.gov.co/</w:t>
              </w:r>
            </w:hyperlink>
          </w:p>
          <w:p w:rsidR="00150F42" w:rsidRDefault="0015125F">
            <w:pPr>
              <w:keepNext w:val="0"/>
              <w:widowControl w:val="0"/>
              <w:numPr>
                <w:ilvl w:val="0"/>
                <w:numId w:val="5"/>
              </w:numPr>
              <w:pBdr>
                <w:top w:val="nil"/>
                <w:left w:val="nil"/>
                <w:bottom w:val="nil"/>
                <w:right w:val="nil"/>
                <w:between w:val="nil"/>
              </w:pBdr>
              <w:tabs>
                <w:tab w:val="left" w:pos="1141"/>
              </w:tabs>
              <w:spacing w:line="240" w:lineRule="auto"/>
              <w:ind w:left="1140" w:hanging="355"/>
              <w:jc w:val="left"/>
              <w:rPr>
                <w:rFonts w:ascii="Calibri" w:eastAsia="Calibri" w:hAnsi="Calibri" w:cs="Calibri"/>
                <w:color w:val="000000"/>
                <w:sz w:val="24"/>
              </w:rPr>
            </w:pPr>
            <w:hyperlink r:id="rId15">
              <w:r>
                <w:rPr>
                  <w:rFonts w:ascii="Calibri" w:eastAsia="Calibri" w:hAnsi="Calibri" w:cs="Calibri"/>
                  <w:color w:val="002AB8"/>
                  <w:szCs w:val="22"/>
                  <w:u w:val="single"/>
                </w:rPr>
                <w:t>www.infraestructura.org.co</w:t>
              </w:r>
            </w:hyperlink>
          </w:p>
          <w:p w:rsidR="00150F42" w:rsidRDefault="0015125F">
            <w:pPr>
              <w:keepNext w:val="0"/>
              <w:widowControl w:val="0"/>
              <w:numPr>
                <w:ilvl w:val="0"/>
                <w:numId w:val="5"/>
              </w:numPr>
              <w:pBdr>
                <w:top w:val="nil"/>
                <w:left w:val="nil"/>
                <w:bottom w:val="nil"/>
                <w:right w:val="nil"/>
                <w:between w:val="nil"/>
              </w:pBdr>
              <w:tabs>
                <w:tab w:val="left" w:pos="1146"/>
              </w:tabs>
              <w:spacing w:line="240" w:lineRule="auto"/>
              <w:jc w:val="left"/>
              <w:rPr>
                <w:rFonts w:ascii="Calibri" w:eastAsia="Calibri" w:hAnsi="Calibri" w:cs="Calibri"/>
                <w:color w:val="000000"/>
                <w:sz w:val="24"/>
              </w:rPr>
            </w:pPr>
            <w:r>
              <w:rPr>
                <w:rFonts w:ascii="Calibri" w:eastAsia="Calibri" w:hAnsi="Calibri" w:cs="Calibri"/>
                <w:color w:val="000000"/>
                <w:szCs w:val="22"/>
              </w:rPr>
              <w:t xml:space="preserve">http:// </w:t>
            </w:r>
            <w:hyperlink r:id="rId16">
              <w:r>
                <w:rPr>
                  <w:rFonts w:ascii="Calibri" w:eastAsia="Calibri" w:hAnsi="Calibri" w:cs="Calibri"/>
                  <w:color w:val="000000"/>
                  <w:szCs w:val="22"/>
                  <w:u w:val="single"/>
                </w:rPr>
                <w:t>www.isa.com.co</w:t>
              </w:r>
            </w:hyperlink>
          </w:p>
          <w:p w:rsidR="00150F42" w:rsidRDefault="0015125F">
            <w:pPr>
              <w:keepNext w:val="0"/>
              <w:widowControl w:val="0"/>
              <w:numPr>
                <w:ilvl w:val="0"/>
                <w:numId w:val="5"/>
              </w:numPr>
              <w:pBdr>
                <w:top w:val="nil"/>
                <w:left w:val="nil"/>
                <w:bottom w:val="nil"/>
                <w:right w:val="nil"/>
                <w:between w:val="nil"/>
              </w:pBdr>
              <w:tabs>
                <w:tab w:val="left" w:pos="1146"/>
              </w:tabs>
              <w:spacing w:line="240" w:lineRule="auto"/>
              <w:jc w:val="left"/>
              <w:rPr>
                <w:rFonts w:ascii="Calibri" w:eastAsia="Calibri" w:hAnsi="Calibri" w:cs="Calibri"/>
                <w:color w:val="000000"/>
                <w:sz w:val="24"/>
              </w:rPr>
            </w:pPr>
            <w:r>
              <w:rPr>
                <w:rFonts w:ascii="Calibri" w:eastAsia="Calibri" w:hAnsi="Calibri" w:cs="Calibri"/>
                <w:color w:val="000000"/>
                <w:szCs w:val="22"/>
              </w:rPr>
              <w:t xml:space="preserve">http:// </w:t>
            </w:r>
            <w:hyperlink r:id="rId17">
              <w:r>
                <w:rPr>
                  <w:rFonts w:ascii="Calibri" w:eastAsia="Calibri" w:hAnsi="Calibri" w:cs="Calibri"/>
                  <w:color w:val="000000"/>
                  <w:szCs w:val="22"/>
                  <w:u w:val="single"/>
                </w:rPr>
                <w:t>www.minminas.gov.co</w:t>
              </w:r>
            </w:hyperlink>
          </w:p>
        </w:tc>
      </w:tr>
      <w:tr w:rsidR="00150F42">
        <w:trPr>
          <w:trHeight w:val="549"/>
        </w:trPr>
        <w:tc>
          <w:tcPr>
            <w:tcW w:w="9356" w:type="dxa"/>
            <w:gridSpan w:val="5"/>
            <w:shd w:val="clear" w:color="auto" w:fill="CCCCCC"/>
          </w:tcPr>
          <w:p w:rsidR="00150F42" w:rsidRDefault="0015125F">
            <w:pPr>
              <w:spacing w:line="240" w:lineRule="auto"/>
              <w:jc w:val="center"/>
              <w:rPr>
                <w:b/>
              </w:rPr>
            </w:pPr>
            <w:r>
              <w:rPr>
                <w:b/>
              </w:rPr>
              <w:lastRenderedPageBreak/>
              <w:t>V. ORGANIZACIÓN / TIEMPOS (¿De qué forma?)</w:t>
            </w:r>
          </w:p>
        </w:tc>
      </w:tr>
      <w:tr w:rsidR="00150F42">
        <w:trPr>
          <w:trHeight w:val="565"/>
        </w:trPr>
        <w:tc>
          <w:tcPr>
            <w:tcW w:w="9356" w:type="dxa"/>
            <w:gridSpan w:val="5"/>
            <w:shd w:val="clear" w:color="auto" w:fill="auto"/>
          </w:tcPr>
          <w:p w:rsidR="00150F42" w:rsidRDefault="0015125F">
            <w:pPr>
              <w:spacing w:line="240" w:lineRule="auto"/>
              <w:rPr>
                <w:b/>
              </w:rPr>
            </w:pPr>
            <w:r>
              <w:t>Se recomienda trabajar una unidad cada cuatro semanas, trabajar en pequeños grupos de estudiantes, utilizar Internet para comunicarse con los estudiantes para revisiones de avances y solución de preguntas (esto considerarlo entre las horas de trabajo coope</w:t>
            </w:r>
            <w:r>
              <w:t>rativo).</w:t>
            </w:r>
          </w:p>
        </w:tc>
      </w:tr>
    </w:tbl>
    <w:p w:rsidR="00150F42" w:rsidRDefault="00150F42">
      <w:pPr>
        <w:keepNext w:val="0"/>
        <w:widowControl w:val="0"/>
        <w:pBdr>
          <w:top w:val="nil"/>
          <w:left w:val="nil"/>
          <w:bottom w:val="nil"/>
          <w:right w:val="nil"/>
          <w:between w:val="nil"/>
        </w:pBdr>
        <w:spacing w:line="276" w:lineRule="auto"/>
        <w:jc w:val="left"/>
        <w:rPr>
          <w:b/>
        </w:rPr>
      </w:pPr>
    </w:p>
    <w:tbl>
      <w:tblPr>
        <w:tblStyle w:val="a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4874"/>
        <w:gridCol w:w="1559"/>
        <w:gridCol w:w="1768"/>
      </w:tblGrid>
      <w:tr w:rsidR="00150F42">
        <w:trPr>
          <w:trHeight w:val="544"/>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rsidR="00150F42" w:rsidRDefault="0015125F">
            <w:pPr>
              <w:pStyle w:val="Ttulo4"/>
              <w:spacing w:line="240" w:lineRule="auto"/>
              <w:ind w:left="0" w:firstLine="0"/>
              <w:jc w:val="center"/>
              <w:rPr>
                <w:b/>
              </w:rPr>
            </w:pPr>
            <w:r>
              <w:rPr>
                <w:b/>
              </w:rPr>
              <w:t>VI. EVALUACIÓN (¿Qué? ¿Cuándo? ¿Cómo?)</w:t>
            </w:r>
          </w:p>
        </w:tc>
      </w:tr>
      <w:tr w:rsidR="00150F42">
        <w:trPr>
          <w:trHeight w:val="380"/>
        </w:trPr>
        <w:tc>
          <w:tcPr>
            <w:tcW w:w="9356" w:type="dxa"/>
            <w:gridSpan w:val="4"/>
            <w:tcBorders>
              <w:top w:val="single" w:sz="4" w:space="0" w:color="000000"/>
              <w:left w:val="single" w:sz="4" w:space="0" w:color="000000"/>
              <w:bottom w:val="single" w:sz="4" w:space="0" w:color="000000"/>
              <w:right w:val="single" w:sz="4" w:space="0" w:color="000000"/>
            </w:tcBorders>
            <w:vAlign w:val="center"/>
          </w:tcPr>
          <w:p w:rsidR="00150F42" w:rsidRDefault="0015125F">
            <w:pPr>
              <w:spacing w:before="120" w:line="240" w:lineRule="auto"/>
            </w:pPr>
            <w:r>
              <w:t>Las evaluaciones a los estudiantes son diseñadas de manera que permitan evidenciar el nivel de abstracción y conceptualización de cada uno de los temas del curso.</w:t>
            </w:r>
          </w:p>
        </w:tc>
      </w:tr>
      <w:tr w:rsidR="00150F42">
        <w:trPr>
          <w:cantSplit/>
          <w:trHeight w:val="420"/>
        </w:trPr>
        <w:tc>
          <w:tcPr>
            <w:tcW w:w="1155" w:type="dxa"/>
            <w:tcBorders>
              <w:top w:val="single" w:sz="4" w:space="0" w:color="000000"/>
              <w:left w:val="single" w:sz="4" w:space="0" w:color="000000"/>
              <w:right w:val="single" w:sz="4" w:space="0" w:color="000000"/>
            </w:tcBorders>
            <w:shd w:val="clear" w:color="auto" w:fill="auto"/>
            <w:vAlign w:val="center"/>
          </w:tcPr>
          <w:p w:rsidR="00150F42" w:rsidRDefault="00150F42">
            <w:pPr>
              <w:ind w:left="113" w:right="113"/>
              <w:jc w:val="center"/>
              <w:rPr>
                <w:b/>
              </w:rPr>
            </w:pPr>
          </w:p>
        </w:tc>
        <w:tc>
          <w:tcPr>
            <w:tcW w:w="4874" w:type="dxa"/>
            <w:tcBorders>
              <w:top w:val="single" w:sz="4" w:space="0" w:color="000000"/>
              <w:left w:val="single" w:sz="4" w:space="0" w:color="000000"/>
              <w:bottom w:val="single" w:sz="4" w:space="0" w:color="000000"/>
              <w:right w:val="single" w:sz="4" w:space="0" w:color="000000"/>
            </w:tcBorders>
            <w:vAlign w:val="center"/>
          </w:tcPr>
          <w:p w:rsidR="00150F42" w:rsidRDefault="0015125F">
            <w:pPr>
              <w:jc w:val="center"/>
              <w:rPr>
                <w:b/>
              </w:rPr>
            </w:pPr>
            <w:r>
              <w:rPr>
                <w:b/>
              </w:rPr>
              <w:t>Tipo de Evaluación</w:t>
            </w:r>
          </w:p>
        </w:tc>
        <w:tc>
          <w:tcPr>
            <w:tcW w:w="1559" w:type="dxa"/>
            <w:tcBorders>
              <w:top w:val="single" w:sz="4" w:space="0" w:color="000000"/>
              <w:left w:val="single" w:sz="4" w:space="0" w:color="000000"/>
              <w:bottom w:val="single" w:sz="4" w:space="0" w:color="000000"/>
              <w:right w:val="single" w:sz="4" w:space="0" w:color="000000"/>
            </w:tcBorders>
            <w:vAlign w:val="center"/>
          </w:tcPr>
          <w:p w:rsidR="00150F42" w:rsidRDefault="0015125F">
            <w:pPr>
              <w:jc w:val="center"/>
              <w:rPr>
                <w:b/>
              </w:rPr>
            </w:pPr>
            <w:r>
              <w:rPr>
                <w:b/>
              </w:rPr>
              <w:t>Fecha</w:t>
            </w:r>
          </w:p>
        </w:tc>
        <w:tc>
          <w:tcPr>
            <w:tcW w:w="1768" w:type="dxa"/>
            <w:tcBorders>
              <w:top w:val="single" w:sz="4" w:space="0" w:color="000000"/>
              <w:left w:val="single" w:sz="4" w:space="0" w:color="000000"/>
              <w:bottom w:val="single" w:sz="4" w:space="0" w:color="000000"/>
              <w:right w:val="single" w:sz="4" w:space="0" w:color="000000"/>
            </w:tcBorders>
            <w:vAlign w:val="center"/>
          </w:tcPr>
          <w:p w:rsidR="00150F42" w:rsidRDefault="0015125F">
            <w:pPr>
              <w:jc w:val="center"/>
              <w:rPr>
                <w:b/>
              </w:rPr>
            </w:pPr>
            <w:r>
              <w:rPr>
                <w:b/>
              </w:rPr>
              <w:t>Porcentaje</w:t>
            </w:r>
          </w:p>
        </w:tc>
      </w:tr>
      <w:tr w:rsidR="00150F42">
        <w:trPr>
          <w:trHeight w:val="1213"/>
        </w:trPr>
        <w:tc>
          <w:tcPr>
            <w:tcW w:w="1155" w:type="dxa"/>
            <w:tcBorders>
              <w:left w:val="single" w:sz="4" w:space="0" w:color="000000"/>
              <w:bottom w:val="single" w:sz="4" w:space="0" w:color="000000"/>
              <w:right w:val="single" w:sz="4" w:space="0" w:color="000000"/>
            </w:tcBorders>
            <w:shd w:val="clear" w:color="auto" w:fill="auto"/>
            <w:vAlign w:val="center"/>
          </w:tcPr>
          <w:p w:rsidR="00150F42" w:rsidRDefault="0015125F">
            <w:pPr>
              <w:jc w:val="center"/>
            </w:pPr>
            <w:r>
              <w:t>Nota 1</w:t>
            </w:r>
          </w:p>
        </w:tc>
        <w:tc>
          <w:tcPr>
            <w:tcW w:w="4874" w:type="dxa"/>
            <w:tcBorders>
              <w:top w:val="single" w:sz="4" w:space="0" w:color="000000"/>
              <w:left w:val="single" w:sz="4" w:space="0" w:color="000000"/>
              <w:bottom w:val="single" w:sz="4" w:space="0" w:color="000000"/>
              <w:right w:val="single" w:sz="4" w:space="0" w:color="000000"/>
            </w:tcBorders>
            <w:vAlign w:val="center"/>
          </w:tcPr>
          <w:p w:rsidR="00150F42" w:rsidRDefault="0015125F">
            <w:pPr>
              <w:spacing w:line="240" w:lineRule="auto"/>
              <w:jc w:val="left"/>
            </w:pPr>
            <w:r>
              <w:t>Presentación de los informes. Talleres en clase.</w:t>
            </w:r>
          </w:p>
        </w:tc>
        <w:tc>
          <w:tcPr>
            <w:tcW w:w="1559" w:type="dxa"/>
            <w:tcBorders>
              <w:top w:val="single" w:sz="4" w:space="0" w:color="000000"/>
              <w:left w:val="single" w:sz="4" w:space="0" w:color="000000"/>
              <w:bottom w:val="single" w:sz="4" w:space="0" w:color="000000"/>
              <w:right w:val="single" w:sz="4" w:space="0" w:color="000000"/>
            </w:tcBorders>
            <w:vAlign w:val="center"/>
          </w:tcPr>
          <w:p w:rsidR="00150F42" w:rsidRDefault="0015125F">
            <w:pPr>
              <w:spacing w:line="240" w:lineRule="auto"/>
              <w:jc w:val="center"/>
            </w:pPr>
            <w:r>
              <w:t>De la 3 a 6 semana</w:t>
            </w:r>
          </w:p>
        </w:tc>
        <w:tc>
          <w:tcPr>
            <w:tcW w:w="1768" w:type="dxa"/>
            <w:tcBorders>
              <w:top w:val="single" w:sz="4" w:space="0" w:color="000000"/>
              <w:left w:val="single" w:sz="4" w:space="0" w:color="000000"/>
              <w:bottom w:val="single" w:sz="4" w:space="0" w:color="000000"/>
              <w:right w:val="single" w:sz="4" w:space="0" w:color="000000"/>
            </w:tcBorders>
            <w:vAlign w:val="center"/>
          </w:tcPr>
          <w:p w:rsidR="00150F42" w:rsidRDefault="0015125F">
            <w:pPr>
              <w:jc w:val="center"/>
            </w:pPr>
            <w:r>
              <w:t>35 %</w:t>
            </w:r>
          </w:p>
        </w:tc>
      </w:tr>
      <w:tr w:rsidR="00150F42">
        <w:trPr>
          <w:trHeight w:val="1221"/>
        </w:trPr>
        <w:tc>
          <w:tcPr>
            <w:tcW w:w="1155" w:type="dxa"/>
            <w:tcBorders>
              <w:top w:val="single" w:sz="4" w:space="0" w:color="000000"/>
              <w:left w:val="single" w:sz="4" w:space="0" w:color="000000"/>
              <w:bottom w:val="single" w:sz="4" w:space="0" w:color="000000"/>
              <w:right w:val="single" w:sz="4" w:space="0" w:color="000000"/>
            </w:tcBorders>
            <w:vAlign w:val="center"/>
          </w:tcPr>
          <w:p w:rsidR="00150F42" w:rsidRDefault="0015125F">
            <w:pPr>
              <w:jc w:val="center"/>
            </w:pPr>
            <w:r>
              <w:t>Nota 2</w:t>
            </w:r>
          </w:p>
        </w:tc>
        <w:tc>
          <w:tcPr>
            <w:tcW w:w="4874" w:type="dxa"/>
            <w:tcBorders>
              <w:top w:val="single" w:sz="4" w:space="0" w:color="000000"/>
              <w:left w:val="single" w:sz="4" w:space="0" w:color="000000"/>
              <w:bottom w:val="single" w:sz="4" w:space="0" w:color="000000"/>
              <w:right w:val="single" w:sz="4" w:space="0" w:color="000000"/>
            </w:tcBorders>
            <w:vAlign w:val="center"/>
          </w:tcPr>
          <w:p w:rsidR="00150F42" w:rsidRDefault="0015125F">
            <w:pPr>
              <w:spacing w:line="240" w:lineRule="auto"/>
            </w:pPr>
            <w:r>
              <w:t>Presentación de los informes. Talleres en clase.</w:t>
            </w:r>
          </w:p>
        </w:tc>
        <w:tc>
          <w:tcPr>
            <w:tcW w:w="1559" w:type="dxa"/>
            <w:tcBorders>
              <w:top w:val="single" w:sz="4" w:space="0" w:color="000000"/>
              <w:left w:val="single" w:sz="4" w:space="0" w:color="000000"/>
              <w:bottom w:val="single" w:sz="4" w:space="0" w:color="000000"/>
              <w:right w:val="single" w:sz="4" w:space="0" w:color="000000"/>
            </w:tcBorders>
            <w:vAlign w:val="center"/>
          </w:tcPr>
          <w:p w:rsidR="00150F42" w:rsidRDefault="0015125F">
            <w:pPr>
              <w:spacing w:line="240" w:lineRule="auto"/>
              <w:jc w:val="center"/>
            </w:pPr>
            <w:r>
              <w:t>De la 7 a 11semana</w:t>
            </w:r>
          </w:p>
        </w:tc>
        <w:tc>
          <w:tcPr>
            <w:tcW w:w="1768" w:type="dxa"/>
            <w:tcBorders>
              <w:top w:val="single" w:sz="4" w:space="0" w:color="000000"/>
              <w:left w:val="single" w:sz="4" w:space="0" w:color="000000"/>
              <w:bottom w:val="single" w:sz="4" w:space="0" w:color="000000"/>
              <w:right w:val="single" w:sz="4" w:space="0" w:color="000000"/>
            </w:tcBorders>
            <w:vAlign w:val="center"/>
          </w:tcPr>
          <w:p w:rsidR="00150F42" w:rsidRDefault="0015125F">
            <w:pPr>
              <w:jc w:val="center"/>
            </w:pPr>
            <w:r>
              <w:t>35 %</w:t>
            </w:r>
          </w:p>
        </w:tc>
      </w:tr>
      <w:tr w:rsidR="00150F42">
        <w:trPr>
          <w:trHeight w:val="1069"/>
        </w:trPr>
        <w:tc>
          <w:tcPr>
            <w:tcW w:w="1155" w:type="dxa"/>
            <w:tcBorders>
              <w:top w:val="single" w:sz="4" w:space="0" w:color="000000"/>
              <w:left w:val="single" w:sz="4" w:space="0" w:color="000000"/>
              <w:bottom w:val="single" w:sz="4" w:space="0" w:color="000000"/>
              <w:right w:val="single" w:sz="4" w:space="0" w:color="000000"/>
            </w:tcBorders>
            <w:vAlign w:val="center"/>
          </w:tcPr>
          <w:p w:rsidR="00150F42" w:rsidRDefault="0015125F">
            <w:pPr>
              <w:jc w:val="center"/>
            </w:pPr>
            <w:r>
              <w:t>Examen final</w:t>
            </w:r>
          </w:p>
        </w:tc>
        <w:tc>
          <w:tcPr>
            <w:tcW w:w="4874" w:type="dxa"/>
            <w:tcBorders>
              <w:top w:val="single" w:sz="4" w:space="0" w:color="000000"/>
              <w:left w:val="single" w:sz="4" w:space="0" w:color="000000"/>
              <w:bottom w:val="single" w:sz="4" w:space="0" w:color="000000"/>
              <w:right w:val="single" w:sz="4" w:space="0" w:color="000000"/>
            </w:tcBorders>
            <w:vAlign w:val="center"/>
          </w:tcPr>
          <w:p w:rsidR="00150F42" w:rsidRDefault="0015125F">
            <w:pPr>
              <w:keepNext w:val="0"/>
              <w:spacing w:line="240" w:lineRule="auto"/>
              <w:jc w:val="left"/>
            </w:pPr>
            <w:r>
              <w:t>Presentación de los informes. Talleres en clase.</w:t>
            </w:r>
          </w:p>
        </w:tc>
        <w:tc>
          <w:tcPr>
            <w:tcW w:w="1559" w:type="dxa"/>
            <w:tcBorders>
              <w:top w:val="single" w:sz="4" w:space="0" w:color="000000"/>
              <w:left w:val="single" w:sz="4" w:space="0" w:color="000000"/>
              <w:bottom w:val="single" w:sz="4" w:space="0" w:color="000000"/>
              <w:right w:val="single" w:sz="4" w:space="0" w:color="000000"/>
            </w:tcBorders>
            <w:vAlign w:val="center"/>
          </w:tcPr>
          <w:p w:rsidR="00150F42" w:rsidRDefault="0015125F">
            <w:pPr>
              <w:spacing w:line="240" w:lineRule="auto"/>
              <w:jc w:val="center"/>
            </w:pPr>
            <w:r>
              <w:t>De la 12 a 16 semana</w:t>
            </w:r>
          </w:p>
        </w:tc>
        <w:tc>
          <w:tcPr>
            <w:tcW w:w="1768" w:type="dxa"/>
            <w:tcBorders>
              <w:top w:val="single" w:sz="4" w:space="0" w:color="000000"/>
              <w:left w:val="single" w:sz="4" w:space="0" w:color="000000"/>
              <w:bottom w:val="single" w:sz="4" w:space="0" w:color="000000"/>
              <w:right w:val="single" w:sz="4" w:space="0" w:color="000000"/>
            </w:tcBorders>
            <w:vAlign w:val="center"/>
          </w:tcPr>
          <w:p w:rsidR="00150F42" w:rsidRDefault="0015125F">
            <w:pPr>
              <w:jc w:val="center"/>
            </w:pPr>
            <w:r>
              <w:t>30 %</w:t>
            </w:r>
          </w:p>
        </w:tc>
      </w:tr>
      <w:tr w:rsidR="00150F42">
        <w:trPr>
          <w:trHeight w:val="38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rsidR="00150F42" w:rsidRDefault="0015125F">
            <w:pPr>
              <w:pStyle w:val="Ttulo4"/>
              <w:spacing w:line="240" w:lineRule="auto"/>
              <w:ind w:left="0" w:firstLine="0"/>
              <w:jc w:val="center"/>
              <w:rPr>
                <w:b/>
              </w:rPr>
            </w:pPr>
            <w:r>
              <w:rPr>
                <w:b/>
              </w:rPr>
              <w:t>Aspectos a Evaluar del Curso</w:t>
            </w:r>
          </w:p>
        </w:tc>
      </w:tr>
      <w:tr w:rsidR="00150F42">
        <w:trPr>
          <w:trHeight w:val="1371"/>
        </w:trPr>
        <w:tc>
          <w:tcPr>
            <w:tcW w:w="9356" w:type="dxa"/>
            <w:gridSpan w:val="4"/>
            <w:tcBorders>
              <w:top w:val="single" w:sz="4" w:space="0" w:color="000000"/>
              <w:left w:val="single" w:sz="4" w:space="0" w:color="000000"/>
              <w:bottom w:val="single" w:sz="4" w:space="0" w:color="000000"/>
              <w:right w:val="single" w:sz="4" w:space="0" w:color="000000"/>
            </w:tcBorders>
          </w:tcPr>
          <w:p w:rsidR="00150F42" w:rsidRDefault="0015125F">
            <w:pPr>
              <w:keepNext w:val="0"/>
              <w:widowControl w:val="0"/>
              <w:pBdr>
                <w:top w:val="nil"/>
                <w:left w:val="nil"/>
                <w:bottom w:val="nil"/>
                <w:right w:val="nil"/>
                <w:between w:val="nil"/>
              </w:pBdr>
              <w:spacing w:line="276" w:lineRule="auto"/>
              <w:ind w:left="358" w:right="-29" w:hanging="358"/>
              <w:rPr>
                <w:color w:val="000000"/>
                <w:szCs w:val="22"/>
              </w:rPr>
            </w:pPr>
            <w:r>
              <w:rPr>
                <w:color w:val="000000"/>
                <w:szCs w:val="22"/>
              </w:rPr>
              <w:t>La filosofía de la evaluación se define por el principio del estímulo al trabajo realizado y no por el principio del castigo a las faltas en el mismo. Es así como el error en los diferentes talleres o la entrega de trabajos poco elaborados, se consideran m</w:t>
            </w:r>
            <w:r>
              <w:rPr>
                <w:color w:val="000000"/>
                <w:szCs w:val="22"/>
              </w:rPr>
              <w:t>ateria prima para continuar el proceso, teniendo siempre presente la actitud del estudiante, el compromiso, el esfuerzo, la motivación, o por el contrario la apatía o poca disposición que evidencie en su trabajo. La evaluación gratificante es esencial para</w:t>
            </w:r>
            <w:r>
              <w:rPr>
                <w:color w:val="000000"/>
                <w:szCs w:val="22"/>
              </w:rPr>
              <w:t xml:space="preserve"> la creación de una cultura investigativa, ya que ante los errores aparece la pregunta, la posibilidad de retomar un tema para alcanzar mayor comprensión. Se trata de crear el hábito del trabajo, de preguntarse, de dudar, de buscar causas y efectos; no de </w:t>
            </w:r>
            <w:r>
              <w:rPr>
                <w:color w:val="000000"/>
                <w:szCs w:val="22"/>
              </w:rPr>
              <w:t>juzgar o descalificar como forma de obturar un proceso de aprendizaje significativo.</w:t>
            </w:r>
          </w:p>
          <w:p w:rsidR="00150F42" w:rsidRDefault="00150F42">
            <w:pPr>
              <w:keepNext w:val="0"/>
              <w:widowControl w:val="0"/>
              <w:pBdr>
                <w:top w:val="nil"/>
                <w:left w:val="nil"/>
                <w:bottom w:val="nil"/>
                <w:right w:val="nil"/>
                <w:between w:val="nil"/>
              </w:pBdr>
              <w:spacing w:line="276" w:lineRule="auto"/>
              <w:ind w:left="358" w:right="-29" w:hanging="358"/>
              <w:rPr>
                <w:color w:val="000000"/>
                <w:sz w:val="24"/>
              </w:rPr>
            </w:pPr>
          </w:p>
          <w:p w:rsidR="00150F42" w:rsidRDefault="0015125F">
            <w:pPr>
              <w:keepNext w:val="0"/>
              <w:widowControl w:val="0"/>
              <w:pBdr>
                <w:top w:val="nil"/>
                <w:left w:val="nil"/>
                <w:bottom w:val="nil"/>
                <w:right w:val="nil"/>
                <w:between w:val="nil"/>
              </w:pBdr>
              <w:spacing w:line="276" w:lineRule="auto"/>
              <w:ind w:left="358" w:right="-29" w:hanging="356"/>
              <w:rPr>
                <w:color w:val="000000"/>
                <w:sz w:val="24"/>
              </w:rPr>
            </w:pPr>
            <w:r>
              <w:rPr>
                <w:color w:val="000000"/>
                <w:szCs w:val="22"/>
              </w:rPr>
              <w:t>No se puede perder de vista que la evaluación apunta en todo momento a la formación de los estudiantes, no simplemente a la expresión de una nota en términos de aprobar o reprobar un curso; en este sentido, la evaluación se fundamenta en la rigurosidad y e</w:t>
            </w:r>
            <w:r>
              <w:rPr>
                <w:color w:val="000000"/>
                <w:szCs w:val="22"/>
              </w:rPr>
              <w:t xml:space="preserve">n el compromiso ético que requiere acompañar la formación de cada estudiante, privilegiando el proceso y no solamente los resultados, procurando que el método de evaluación empleado sea coherente y forme parte del método de enseñanza con que se trabaja en </w:t>
            </w:r>
            <w:r>
              <w:rPr>
                <w:color w:val="000000"/>
                <w:szCs w:val="22"/>
              </w:rPr>
              <w:t>la cátedra, teniendo en cuenta que el aprendizaje, como la vida misma, es un proceso de construcción y desconstrucción permanente e inagotable.</w:t>
            </w:r>
          </w:p>
        </w:tc>
      </w:tr>
    </w:tbl>
    <w:p w:rsidR="00150F42" w:rsidRDefault="00150F42">
      <w:pPr>
        <w:rPr>
          <w:b/>
        </w:rPr>
      </w:pPr>
    </w:p>
    <w:tbl>
      <w:tblPr>
        <w:tblStyle w:val="a2"/>
        <w:tblW w:w="935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8"/>
        <w:gridCol w:w="3170"/>
        <w:gridCol w:w="1830"/>
        <w:gridCol w:w="1018"/>
      </w:tblGrid>
      <w:tr w:rsidR="00150F42">
        <w:trPr>
          <w:trHeight w:val="38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rsidR="00150F42" w:rsidRDefault="0015125F">
            <w:pPr>
              <w:pStyle w:val="Ttulo4"/>
              <w:ind w:left="0" w:firstLine="0"/>
              <w:jc w:val="center"/>
              <w:rPr>
                <w:b/>
              </w:rPr>
            </w:pPr>
            <w:r>
              <w:rPr>
                <w:b/>
              </w:rPr>
              <w:t>Datos del Docente</w:t>
            </w:r>
          </w:p>
        </w:tc>
      </w:tr>
      <w:tr w:rsidR="00150F42">
        <w:trPr>
          <w:trHeight w:val="1434"/>
        </w:trPr>
        <w:tc>
          <w:tcPr>
            <w:tcW w:w="9356" w:type="dxa"/>
            <w:gridSpan w:val="4"/>
            <w:tcBorders>
              <w:top w:val="single" w:sz="4" w:space="0" w:color="000000"/>
              <w:left w:val="single" w:sz="4" w:space="0" w:color="000000"/>
              <w:bottom w:val="single" w:sz="4" w:space="0" w:color="000000"/>
              <w:right w:val="single" w:sz="4" w:space="0" w:color="000000"/>
            </w:tcBorders>
          </w:tcPr>
          <w:p w:rsidR="00150F42" w:rsidRDefault="0015125F">
            <w:pPr>
              <w:spacing w:before="120" w:line="240" w:lineRule="auto"/>
            </w:pPr>
            <w:r>
              <w:t xml:space="preserve">Nombre:  </w:t>
            </w:r>
            <w:r>
              <w:rPr>
                <w:b/>
              </w:rPr>
              <w:t>Pablo Emilio Rozo García</w:t>
            </w:r>
          </w:p>
          <w:p w:rsidR="00150F42" w:rsidRDefault="0015125F">
            <w:pPr>
              <w:spacing w:line="240" w:lineRule="auto"/>
            </w:pPr>
            <w:r>
              <w:t xml:space="preserve">Pregrado: </w:t>
            </w:r>
            <w:r>
              <w:rPr>
                <w:b/>
              </w:rPr>
              <w:t>Ingeniero Electrónico 1996</w:t>
            </w:r>
          </w:p>
          <w:p w:rsidR="00150F42" w:rsidRDefault="0015125F">
            <w:pPr>
              <w:spacing w:line="240" w:lineRule="auto"/>
              <w:rPr>
                <w:b/>
              </w:rPr>
            </w:pPr>
            <w:r>
              <w:t xml:space="preserve">Posgrado: </w:t>
            </w:r>
            <w:r>
              <w:rPr>
                <w:b/>
              </w:rPr>
              <w:t>Especialista en Pedagogía y Docencia Universitaria.     Universidad la Gran Colombia, 2005</w:t>
            </w:r>
          </w:p>
          <w:p w:rsidR="00150F42" w:rsidRDefault="0015125F">
            <w:pPr>
              <w:spacing w:line="240" w:lineRule="auto"/>
              <w:rPr>
                <w:rFonts w:ascii="MS Gothic" w:eastAsia="MS Gothic" w:hAnsi="MS Gothic" w:cs="MS Gothic"/>
                <w:b/>
              </w:rPr>
            </w:pPr>
            <w:r>
              <w:rPr>
                <w:b/>
              </w:rPr>
              <w:t>Magister en Ciencias de la Información y las Comunicaciones.   Universidad Distrital Francisco José de Caldas, 2007</w:t>
            </w:r>
            <w:r>
              <w:rPr>
                <w:rFonts w:ascii="MS Gothic" w:eastAsia="MS Gothic" w:hAnsi="MS Gothic" w:cs="MS Gothic"/>
                <w:b/>
              </w:rPr>
              <w:t>.</w:t>
            </w:r>
          </w:p>
          <w:p w:rsidR="00150F42" w:rsidRDefault="0015125F">
            <w:pPr>
              <w:spacing w:line="240" w:lineRule="auto"/>
              <w:rPr>
                <w:b/>
              </w:rPr>
            </w:pPr>
            <w:r>
              <w:rPr>
                <w:b/>
              </w:rPr>
              <w:t>Especialista en Administración de Empresas. Fund</w:t>
            </w:r>
            <w:r>
              <w:rPr>
                <w:b/>
              </w:rPr>
              <w:t>ación Universitaria Los Libertadores, 2010.</w:t>
            </w:r>
          </w:p>
          <w:p w:rsidR="00150F42" w:rsidRDefault="0015125F">
            <w:pPr>
              <w:spacing w:line="240" w:lineRule="auto"/>
              <w:rPr>
                <w:b/>
              </w:rPr>
            </w:pPr>
            <w:r>
              <w:rPr>
                <w:b/>
              </w:rPr>
              <w:t>Doctor en Ingeniería. Universidad Distrital Francisco José de Caldas, 2021</w:t>
            </w:r>
          </w:p>
        </w:tc>
      </w:tr>
      <w:tr w:rsidR="00150F42">
        <w:trPr>
          <w:trHeight w:val="429"/>
        </w:trPr>
        <w:tc>
          <w:tcPr>
            <w:tcW w:w="9356" w:type="dxa"/>
            <w:gridSpan w:val="4"/>
            <w:tcBorders>
              <w:top w:val="single" w:sz="4" w:space="0" w:color="000000"/>
              <w:left w:val="single" w:sz="4" w:space="0" w:color="000000"/>
              <w:bottom w:val="single" w:sz="4" w:space="0" w:color="000000"/>
              <w:right w:val="single" w:sz="4" w:space="0" w:color="000000"/>
            </w:tcBorders>
          </w:tcPr>
          <w:p w:rsidR="00150F42" w:rsidRDefault="00150F42">
            <w:pPr>
              <w:rPr>
                <w:b/>
              </w:rPr>
            </w:pPr>
          </w:p>
        </w:tc>
      </w:tr>
      <w:tr w:rsidR="00150F42">
        <w:trPr>
          <w:trHeight w:val="30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vAlign w:val="center"/>
          </w:tcPr>
          <w:p w:rsidR="00150F42" w:rsidRDefault="0015125F">
            <w:pPr>
              <w:pStyle w:val="Ttulo4"/>
              <w:spacing w:line="240" w:lineRule="auto"/>
              <w:ind w:left="0" w:firstLine="0"/>
              <w:jc w:val="center"/>
              <w:rPr>
                <w:b/>
              </w:rPr>
            </w:pPr>
            <w:r>
              <w:rPr>
                <w:b/>
              </w:rPr>
              <w:t>Asesorías: Firma de Estudiantes</w:t>
            </w:r>
          </w:p>
        </w:tc>
      </w:tr>
      <w:tr w:rsidR="00150F42">
        <w:trPr>
          <w:trHeight w:val="400"/>
        </w:trPr>
        <w:tc>
          <w:tcPr>
            <w:tcW w:w="3338" w:type="dxa"/>
            <w:tcBorders>
              <w:top w:val="single" w:sz="4" w:space="0" w:color="000000"/>
              <w:left w:val="single" w:sz="4" w:space="0" w:color="000000"/>
              <w:bottom w:val="single" w:sz="4" w:space="0" w:color="000000"/>
              <w:right w:val="single" w:sz="4" w:space="0" w:color="000000"/>
            </w:tcBorders>
            <w:vAlign w:val="center"/>
          </w:tcPr>
          <w:p w:rsidR="00150F42" w:rsidRDefault="0015125F">
            <w:pPr>
              <w:pStyle w:val="Ttulo4"/>
              <w:spacing w:line="240" w:lineRule="auto"/>
              <w:ind w:left="0" w:firstLine="0"/>
              <w:jc w:val="center"/>
              <w:rPr>
                <w:b/>
              </w:rPr>
            </w:pPr>
            <w:r>
              <w:rPr>
                <w:b/>
              </w:rPr>
              <w:t>Nombre</w:t>
            </w:r>
          </w:p>
        </w:tc>
        <w:tc>
          <w:tcPr>
            <w:tcW w:w="3170" w:type="dxa"/>
            <w:tcBorders>
              <w:top w:val="single" w:sz="4" w:space="0" w:color="000000"/>
              <w:left w:val="single" w:sz="4" w:space="0" w:color="000000"/>
              <w:bottom w:val="single" w:sz="4" w:space="0" w:color="000000"/>
              <w:right w:val="single" w:sz="4" w:space="0" w:color="000000"/>
            </w:tcBorders>
            <w:vAlign w:val="center"/>
          </w:tcPr>
          <w:p w:rsidR="00150F42" w:rsidRDefault="0015125F">
            <w:pPr>
              <w:spacing w:line="240" w:lineRule="auto"/>
              <w:jc w:val="center"/>
              <w:rPr>
                <w:b/>
              </w:rPr>
            </w:pPr>
            <w:r>
              <w:rPr>
                <w:b/>
              </w:rPr>
              <w:t>Firma</w:t>
            </w:r>
          </w:p>
        </w:tc>
        <w:tc>
          <w:tcPr>
            <w:tcW w:w="1830" w:type="dxa"/>
            <w:tcBorders>
              <w:top w:val="single" w:sz="4" w:space="0" w:color="000000"/>
              <w:left w:val="single" w:sz="4" w:space="0" w:color="000000"/>
              <w:bottom w:val="single" w:sz="4" w:space="0" w:color="000000"/>
              <w:right w:val="single" w:sz="4" w:space="0" w:color="000000"/>
            </w:tcBorders>
            <w:vAlign w:val="center"/>
          </w:tcPr>
          <w:p w:rsidR="00150F42" w:rsidRDefault="0015125F">
            <w:pPr>
              <w:spacing w:line="240" w:lineRule="auto"/>
              <w:jc w:val="center"/>
              <w:rPr>
                <w:b/>
              </w:rPr>
            </w:pPr>
            <w:r>
              <w:rPr>
                <w:b/>
              </w:rPr>
              <w:t>Código</w:t>
            </w:r>
          </w:p>
        </w:tc>
        <w:tc>
          <w:tcPr>
            <w:tcW w:w="1018" w:type="dxa"/>
            <w:tcBorders>
              <w:top w:val="single" w:sz="4" w:space="0" w:color="000000"/>
              <w:left w:val="single" w:sz="4" w:space="0" w:color="000000"/>
              <w:bottom w:val="single" w:sz="4" w:space="0" w:color="000000"/>
              <w:right w:val="single" w:sz="4" w:space="0" w:color="000000"/>
            </w:tcBorders>
            <w:vAlign w:val="center"/>
          </w:tcPr>
          <w:p w:rsidR="00150F42" w:rsidRDefault="0015125F">
            <w:pPr>
              <w:spacing w:line="240" w:lineRule="auto"/>
              <w:jc w:val="center"/>
              <w:rPr>
                <w:b/>
              </w:rPr>
            </w:pPr>
            <w:r>
              <w:rPr>
                <w:b/>
              </w:rPr>
              <w:t>Fecha</w:t>
            </w:r>
          </w:p>
        </w:tc>
      </w:tr>
      <w:tr w:rsidR="00150F42">
        <w:trPr>
          <w:trHeight w:val="2263"/>
        </w:trPr>
        <w:tc>
          <w:tcPr>
            <w:tcW w:w="3338" w:type="dxa"/>
            <w:tcBorders>
              <w:top w:val="single" w:sz="4" w:space="0" w:color="000000"/>
              <w:left w:val="single" w:sz="4" w:space="0" w:color="000000"/>
              <w:bottom w:val="single" w:sz="4" w:space="0" w:color="000000"/>
              <w:right w:val="single" w:sz="4" w:space="0" w:color="000000"/>
            </w:tcBorders>
          </w:tcPr>
          <w:p w:rsidR="00150F42" w:rsidRDefault="00150F42"/>
          <w:p w:rsidR="00150F42" w:rsidRDefault="0015125F">
            <w:r>
              <w:t>1.</w:t>
            </w:r>
          </w:p>
          <w:p w:rsidR="00150F42" w:rsidRDefault="00150F42"/>
          <w:p w:rsidR="00150F42" w:rsidRDefault="0015125F">
            <w:r>
              <w:t>2.</w:t>
            </w:r>
          </w:p>
          <w:p w:rsidR="00150F42" w:rsidRDefault="00150F42"/>
          <w:p w:rsidR="00150F42" w:rsidRDefault="0015125F">
            <w:r>
              <w:t>3.</w:t>
            </w:r>
          </w:p>
        </w:tc>
        <w:tc>
          <w:tcPr>
            <w:tcW w:w="3170" w:type="dxa"/>
            <w:tcBorders>
              <w:top w:val="single" w:sz="4" w:space="0" w:color="000000"/>
              <w:left w:val="single" w:sz="4" w:space="0" w:color="000000"/>
              <w:bottom w:val="single" w:sz="4" w:space="0" w:color="000000"/>
              <w:right w:val="single" w:sz="4" w:space="0" w:color="000000"/>
            </w:tcBorders>
          </w:tcPr>
          <w:p w:rsidR="00150F42" w:rsidRDefault="00150F42">
            <w:pPr>
              <w:rPr>
                <w:b/>
              </w:rPr>
            </w:pPr>
          </w:p>
        </w:tc>
        <w:tc>
          <w:tcPr>
            <w:tcW w:w="1830" w:type="dxa"/>
            <w:tcBorders>
              <w:top w:val="single" w:sz="4" w:space="0" w:color="000000"/>
              <w:left w:val="single" w:sz="4" w:space="0" w:color="000000"/>
              <w:bottom w:val="single" w:sz="4" w:space="0" w:color="000000"/>
              <w:right w:val="single" w:sz="4" w:space="0" w:color="000000"/>
            </w:tcBorders>
          </w:tcPr>
          <w:p w:rsidR="00150F42" w:rsidRDefault="00150F42">
            <w:pPr>
              <w:rPr>
                <w:b/>
              </w:rPr>
            </w:pPr>
          </w:p>
        </w:tc>
        <w:tc>
          <w:tcPr>
            <w:tcW w:w="1018" w:type="dxa"/>
            <w:tcBorders>
              <w:top w:val="single" w:sz="4" w:space="0" w:color="000000"/>
              <w:left w:val="single" w:sz="4" w:space="0" w:color="000000"/>
              <w:bottom w:val="single" w:sz="4" w:space="0" w:color="000000"/>
              <w:right w:val="single" w:sz="4" w:space="0" w:color="000000"/>
            </w:tcBorders>
          </w:tcPr>
          <w:p w:rsidR="00150F42" w:rsidRDefault="00150F42">
            <w:pPr>
              <w:rPr>
                <w:b/>
              </w:rPr>
            </w:pPr>
          </w:p>
        </w:tc>
      </w:tr>
      <w:tr w:rsidR="00150F42">
        <w:trPr>
          <w:trHeight w:val="26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CCCCCC"/>
          </w:tcPr>
          <w:p w:rsidR="00150F42" w:rsidRDefault="0015125F">
            <w:pPr>
              <w:pStyle w:val="Ttulo4"/>
              <w:spacing w:line="240" w:lineRule="auto"/>
              <w:ind w:left="0" w:firstLine="0"/>
              <w:jc w:val="center"/>
              <w:rPr>
                <w:b/>
              </w:rPr>
            </w:pPr>
            <w:r>
              <w:rPr>
                <w:b/>
              </w:rPr>
              <w:t>Firma del Docente</w:t>
            </w:r>
          </w:p>
        </w:tc>
      </w:tr>
      <w:tr w:rsidR="00150F42">
        <w:trPr>
          <w:trHeight w:val="2525"/>
        </w:trPr>
        <w:tc>
          <w:tcPr>
            <w:tcW w:w="9356" w:type="dxa"/>
            <w:gridSpan w:val="4"/>
            <w:tcBorders>
              <w:top w:val="single" w:sz="4" w:space="0" w:color="000000"/>
              <w:left w:val="single" w:sz="4" w:space="0" w:color="000000"/>
              <w:bottom w:val="single" w:sz="4" w:space="0" w:color="000000"/>
              <w:right w:val="single" w:sz="4" w:space="0" w:color="000000"/>
            </w:tcBorders>
          </w:tcPr>
          <w:p w:rsidR="00150F42" w:rsidRDefault="00150F42">
            <w:pPr>
              <w:rPr>
                <w:b/>
              </w:rPr>
            </w:pPr>
          </w:p>
          <w:p w:rsidR="00150F42" w:rsidRDefault="00150F42">
            <w:pPr>
              <w:rPr>
                <w:b/>
              </w:rPr>
            </w:pPr>
          </w:p>
          <w:p w:rsidR="00150F42" w:rsidRDefault="00150F42">
            <w:pPr>
              <w:rPr>
                <w:b/>
              </w:rPr>
            </w:pPr>
          </w:p>
          <w:p w:rsidR="00150F42" w:rsidRDefault="00150F42">
            <w:pPr>
              <w:rPr>
                <w:b/>
              </w:rPr>
            </w:pPr>
          </w:p>
          <w:p w:rsidR="00150F42" w:rsidRDefault="0015125F">
            <w:pPr>
              <w:rPr>
                <w:b/>
              </w:rPr>
            </w:pPr>
            <w:r>
              <w:rPr>
                <w:b/>
              </w:rPr>
              <w:t xml:space="preserve">                                             _________________________________</w:t>
            </w:r>
          </w:p>
          <w:p w:rsidR="00150F42" w:rsidRDefault="00150F42">
            <w:pPr>
              <w:rPr>
                <w:b/>
              </w:rPr>
            </w:pPr>
          </w:p>
          <w:p w:rsidR="00150F42" w:rsidRDefault="0015125F">
            <w:pPr>
              <w:pBdr>
                <w:top w:val="nil"/>
                <w:left w:val="nil"/>
                <w:bottom w:val="nil"/>
                <w:right w:val="nil"/>
                <w:between w:val="nil"/>
              </w:pBdr>
              <w:spacing w:before="240" w:after="60"/>
              <w:rPr>
                <w:rFonts w:ascii="Times New Roman" w:eastAsia="Times New Roman" w:hAnsi="Times New Roman" w:cs="Times New Roman"/>
                <w:color w:val="000000"/>
                <w:szCs w:val="22"/>
              </w:rPr>
            </w:pPr>
            <w:r>
              <w:rPr>
                <w:color w:val="000000"/>
                <w:szCs w:val="22"/>
              </w:rPr>
              <w:t>FECHA DE ENTREGA: noviembre 21 de 2022</w:t>
            </w:r>
          </w:p>
        </w:tc>
      </w:tr>
    </w:tbl>
    <w:p w:rsidR="00150F42" w:rsidRDefault="00150F42">
      <w:pPr>
        <w:keepNext w:val="0"/>
        <w:spacing w:line="240" w:lineRule="auto"/>
      </w:pPr>
    </w:p>
    <w:sectPr w:rsidR="00150F42">
      <w:pgSz w:w="12240" w:h="15840"/>
      <w:pgMar w:top="1440" w:right="1797" w:bottom="1440" w:left="17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A17"/>
    <w:multiLevelType w:val="multilevel"/>
    <w:tmpl w:val="DDD8451E"/>
    <w:lvl w:ilvl="0">
      <w:numFmt w:val="bullet"/>
      <w:lvlText w:val="●"/>
      <w:lvlJc w:val="left"/>
      <w:pPr>
        <w:ind w:left="778" w:hanging="341"/>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917F4E"/>
    <w:multiLevelType w:val="multilevel"/>
    <w:tmpl w:val="4C500E4C"/>
    <w:lvl w:ilvl="0">
      <w:start w:val="1"/>
      <w:numFmt w:val="lowerLetter"/>
      <w:lvlText w:val="%1."/>
      <w:lvlJc w:val="left"/>
      <w:pPr>
        <w:ind w:left="1080" w:hanging="1080"/>
      </w:pPr>
      <w:rPr>
        <w:rFonts w:ascii="Calibri" w:eastAsia="Calibri" w:hAnsi="Calibri" w:cs="Calibri"/>
        <w:sz w:val="22"/>
        <w:szCs w:val="22"/>
      </w:rPr>
    </w:lvl>
    <w:lvl w:ilvl="1">
      <w:numFmt w:val="bullet"/>
      <w:lvlText w:val="•"/>
      <w:lvlJc w:val="left"/>
      <w:pPr>
        <w:ind w:left="1858" w:hanging="1080"/>
      </w:pPr>
    </w:lvl>
    <w:lvl w:ilvl="2">
      <w:numFmt w:val="bullet"/>
      <w:lvlText w:val="•"/>
      <w:lvlJc w:val="left"/>
      <w:pPr>
        <w:ind w:left="2643" w:hanging="1080"/>
      </w:pPr>
    </w:lvl>
    <w:lvl w:ilvl="3">
      <w:numFmt w:val="bullet"/>
      <w:lvlText w:val="•"/>
      <w:lvlJc w:val="left"/>
      <w:pPr>
        <w:ind w:left="3427" w:hanging="1080"/>
      </w:pPr>
    </w:lvl>
    <w:lvl w:ilvl="4">
      <w:numFmt w:val="bullet"/>
      <w:lvlText w:val="•"/>
      <w:lvlJc w:val="left"/>
      <w:pPr>
        <w:ind w:left="4212" w:hanging="1080"/>
      </w:pPr>
    </w:lvl>
    <w:lvl w:ilvl="5">
      <w:numFmt w:val="bullet"/>
      <w:lvlText w:val="•"/>
      <w:lvlJc w:val="left"/>
      <w:pPr>
        <w:ind w:left="4996" w:hanging="1080"/>
      </w:pPr>
    </w:lvl>
    <w:lvl w:ilvl="6">
      <w:numFmt w:val="bullet"/>
      <w:lvlText w:val="•"/>
      <w:lvlJc w:val="left"/>
      <w:pPr>
        <w:ind w:left="5781" w:hanging="1080"/>
      </w:pPr>
    </w:lvl>
    <w:lvl w:ilvl="7">
      <w:numFmt w:val="bullet"/>
      <w:lvlText w:val="•"/>
      <w:lvlJc w:val="left"/>
      <w:pPr>
        <w:ind w:left="6565" w:hanging="1080"/>
      </w:pPr>
    </w:lvl>
    <w:lvl w:ilvl="8">
      <w:numFmt w:val="bullet"/>
      <w:lvlText w:val="•"/>
      <w:lvlJc w:val="left"/>
      <w:pPr>
        <w:ind w:left="7350" w:hanging="1080"/>
      </w:pPr>
    </w:lvl>
  </w:abstractNum>
  <w:abstractNum w:abstractNumId="2" w15:restartNumberingAfterBreak="0">
    <w:nsid w:val="45A92678"/>
    <w:multiLevelType w:val="multilevel"/>
    <w:tmpl w:val="F0CEC3F2"/>
    <w:lvl w:ilvl="0">
      <w:start w:val="1"/>
      <w:numFmt w:val="lowerLetter"/>
      <w:lvlText w:val="%1."/>
      <w:lvlJc w:val="left"/>
      <w:pPr>
        <w:ind w:left="1083" w:hanging="1083"/>
      </w:pPr>
      <w:rPr>
        <w:rFonts w:ascii="Calibri" w:eastAsia="Calibri" w:hAnsi="Calibri" w:cs="Calibri"/>
        <w:sz w:val="22"/>
        <w:szCs w:val="22"/>
      </w:rPr>
    </w:lvl>
    <w:lvl w:ilvl="1">
      <w:start w:val="1"/>
      <w:numFmt w:val="lowerRoman"/>
      <w:lvlText w:val="%2."/>
      <w:lvlJc w:val="left"/>
      <w:pPr>
        <w:ind w:left="843" w:hanging="526"/>
      </w:pPr>
      <w:rPr>
        <w:rFonts w:ascii="Calibri" w:eastAsia="Calibri" w:hAnsi="Calibri" w:cs="Calibri"/>
        <w:sz w:val="22"/>
        <w:szCs w:val="22"/>
      </w:rPr>
    </w:lvl>
    <w:lvl w:ilvl="2">
      <w:numFmt w:val="bullet"/>
      <w:lvlText w:val="•"/>
      <w:lvlJc w:val="left"/>
      <w:pPr>
        <w:ind w:left="1947" w:hanging="526"/>
      </w:pPr>
    </w:lvl>
    <w:lvl w:ilvl="3">
      <w:numFmt w:val="bullet"/>
      <w:lvlText w:val="•"/>
      <w:lvlJc w:val="left"/>
      <w:pPr>
        <w:ind w:left="2818" w:hanging="526"/>
      </w:pPr>
    </w:lvl>
    <w:lvl w:ilvl="4">
      <w:numFmt w:val="bullet"/>
      <w:lvlText w:val="•"/>
      <w:lvlJc w:val="left"/>
      <w:pPr>
        <w:ind w:left="3689" w:hanging="526"/>
      </w:pPr>
    </w:lvl>
    <w:lvl w:ilvl="5">
      <w:numFmt w:val="bullet"/>
      <w:lvlText w:val="•"/>
      <w:lvlJc w:val="left"/>
      <w:pPr>
        <w:ind w:left="4560" w:hanging="526"/>
      </w:pPr>
    </w:lvl>
    <w:lvl w:ilvl="6">
      <w:numFmt w:val="bullet"/>
      <w:lvlText w:val="•"/>
      <w:lvlJc w:val="left"/>
      <w:pPr>
        <w:ind w:left="5431" w:hanging="526"/>
      </w:pPr>
    </w:lvl>
    <w:lvl w:ilvl="7">
      <w:numFmt w:val="bullet"/>
      <w:lvlText w:val="•"/>
      <w:lvlJc w:val="left"/>
      <w:pPr>
        <w:ind w:left="6302" w:hanging="526"/>
      </w:pPr>
    </w:lvl>
    <w:lvl w:ilvl="8">
      <w:numFmt w:val="bullet"/>
      <w:lvlText w:val="•"/>
      <w:lvlJc w:val="left"/>
      <w:pPr>
        <w:ind w:left="7173" w:hanging="526"/>
      </w:pPr>
    </w:lvl>
  </w:abstractNum>
  <w:abstractNum w:abstractNumId="3" w15:restartNumberingAfterBreak="0">
    <w:nsid w:val="479A1ED1"/>
    <w:multiLevelType w:val="multilevel"/>
    <w:tmpl w:val="C5F03428"/>
    <w:lvl w:ilvl="0">
      <w:start w:val="1"/>
      <w:numFmt w:val="lowerLetter"/>
      <w:lvlText w:val="%1."/>
      <w:lvlJc w:val="left"/>
      <w:pPr>
        <w:ind w:left="1081" w:hanging="1080"/>
      </w:pPr>
      <w:rPr>
        <w:rFonts w:ascii="Calibri" w:eastAsia="Calibri" w:hAnsi="Calibri" w:cs="Calibri"/>
        <w:sz w:val="22"/>
        <w:szCs w:val="22"/>
      </w:rPr>
    </w:lvl>
    <w:lvl w:ilvl="1">
      <w:numFmt w:val="bullet"/>
      <w:lvlText w:val="•"/>
      <w:lvlJc w:val="left"/>
      <w:pPr>
        <w:ind w:left="1859" w:hanging="1080"/>
      </w:pPr>
    </w:lvl>
    <w:lvl w:ilvl="2">
      <w:numFmt w:val="bullet"/>
      <w:lvlText w:val="•"/>
      <w:lvlJc w:val="left"/>
      <w:pPr>
        <w:ind w:left="2644" w:hanging="1080"/>
      </w:pPr>
    </w:lvl>
    <w:lvl w:ilvl="3">
      <w:numFmt w:val="bullet"/>
      <w:lvlText w:val="•"/>
      <w:lvlJc w:val="left"/>
      <w:pPr>
        <w:ind w:left="3428" w:hanging="1080"/>
      </w:pPr>
    </w:lvl>
    <w:lvl w:ilvl="4">
      <w:numFmt w:val="bullet"/>
      <w:lvlText w:val="•"/>
      <w:lvlJc w:val="left"/>
      <w:pPr>
        <w:ind w:left="4213" w:hanging="1080"/>
      </w:pPr>
    </w:lvl>
    <w:lvl w:ilvl="5">
      <w:numFmt w:val="bullet"/>
      <w:lvlText w:val="•"/>
      <w:lvlJc w:val="left"/>
      <w:pPr>
        <w:ind w:left="4997" w:hanging="1080"/>
      </w:pPr>
    </w:lvl>
    <w:lvl w:ilvl="6">
      <w:numFmt w:val="bullet"/>
      <w:lvlText w:val="•"/>
      <w:lvlJc w:val="left"/>
      <w:pPr>
        <w:ind w:left="5782" w:hanging="1080"/>
      </w:pPr>
    </w:lvl>
    <w:lvl w:ilvl="7">
      <w:numFmt w:val="bullet"/>
      <w:lvlText w:val="•"/>
      <w:lvlJc w:val="left"/>
      <w:pPr>
        <w:ind w:left="6566" w:hanging="1080"/>
      </w:pPr>
    </w:lvl>
    <w:lvl w:ilvl="8">
      <w:numFmt w:val="bullet"/>
      <w:lvlText w:val="•"/>
      <w:lvlJc w:val="left"/>
      <w:pPr>
        <w:ind w:left="7351" w:hanging="1080"/>
      </w:pPr>
    </w:lvl>
  </w:abstractNum>
  <w:abstractNum w:abstractNumId="4" w15:restartNumberingAfterBreak="0">
    <w:nsid w:val="5F075210"/>
    <w:multiLevelType w:val="multilevel"/>
    <w:tmpl w:val="120A64EA"/>
    <w:lvl w:ilvl="0">
      <w:start w:val="1"/>
      <w:numFmt w:val="lowerLetter"/>
      <w:lvlText w:val="%1."/>
      <w:lvlJc w:val="left"/>
      <w:pPr>
        <w:ind w:left="1083" w:hanging="1083"/>
      </w:pPr>
      <w:rPr>
        <w:rFonts w:ascii="Calibri" w:eastAsia="Calibri" w:hAnsi="Calibri" w:cs="Calibri"/>
        <w:sz w:val="22"/>
        <w:szCs w:val="22"/>
      </w:rPr>
    </w:lvl>
    <w:lvl w:ilvl="1">
      <w:numFmt w:val="bullet"/>
      <w:lvlText w:val="•"/>
      <w:lvlJc w:val="left"/>
      <w:pPr>
        <w:ind w:left="1860" w:hanging="1083"/>
      </w:pPr>
    </w:lvl>
    <w:lvl w:ilvl="2">
      <w:numFmt w:val="bullet"/>
      <w:lvlText w:val="•"/>
      <w:lvlJc w:val="left"/>
      <w:pPr>
        <w:ind w:left="2644" w:hanging="1083"/>
      </w:pPr>
    </w:lvl>
    <w:lvl w:ilvl="3">
      <w:numFmt w:val="bullet"/>
      <w:lvlText w:val="•"/>
      <w:lvlJc w:val="left"/>
      <w:pPr>
        <w:ind w:left="3428" w:hanging="1083"/>
      </w:pPr>
    </w:lvl>
    <w:lvl w:ilvl="4">
      <w:numFmt w:val="bullet"/>
      <w:lvlText w:val="•"/>
      <w:lvlJc w:val="left"/>
      <w:pPr>
        <w:ind w:left="4212" w:hanging="1083"/>
      </w:pPr>
    </w:lvl>
    <w:lvl w:ilvl="5">
      <w:numFmt w:val="bullet"/>
      <w:lvlText w:val="•"/>
      <w:lvlJc w:val="left"/>
      <w:pPr>
        <w:ind w:left="4996" w:hanging="1083"/>
      </w:pPr>
    </w:lvl>
    <w:lvl w:ilvl="6">
      <w:numFmt w:val="bullet"/>
      <w:lvlText w:val="•"/>
      <w:lvlJc w:val="left"/>
      <w:pPr>
        <w:ind w:left="5780" w:hanging="1083"/>
      </w:pPr>
    </w:lvl>
    <w:lvl w:ilvl="7">
      <w:numFmt w:val="bullet"/>
      <w:lvlText w:val="•"/>
      <w:lvlJc w:val="left"/>
      <w:pPr>
        <w:ind w:left="6564" w:hanging="1083"/>
      </w:pPr>
    </w:lvl>
    <w:lvl w:ilvl="8">
      <w:numFmt w:val="bullet"/>
      <w:lvlText w:val="•"/>
      <w:lvlJc w:val="left"/>
      <w:pPr>
        <w:ind w:left="7348" w:hanging="1083"/>
      </w:pPr>
    </w:lvl>
  </w:abstractNum>
  <w:abstractNum w:abstractNumId="5" w15:restartNumberingAfterBreak="0">
    <w:nsid w:val="60E04A20"/>
    <w:multiLevelType w:val="multilevel"/>
    <w:tmpl w:val="D76E5852"/>
    <w:lvl w:ilvl="0">
      <w:numFmt w:val="bullet"/>
      <w:lvlText w:val="●"/>
      <w:lvlJc w:val="left"/>
      <w:pPr>
        <w:ind w:left="900" w:hanging="341"/>
      </w:pPr>
      <w:rPr>
        <w:rFonts w:ascii="Noto Sans Symbols" w:eastAsia="Noto Sans Symbols" w:hAnsi="Noto Sans Symbols" w:cs="Noto Sans Symbols"/>
        <w:sz w:val="22"/>
        <w:szCs w:val="22"/>
      </w:rPr>
    </w:lvl>
    <w:lvl w:ilvl="1">
      <w:numFmt w:val="bullet"/>
      <w:lvlText w:val="•"/>
      <w:lvlJc w:val="left"/>
      <w:pPr>
        <w:ind w:left="1183" w:hanging="341"/>
      </w:pPr>
    </w:lvl>
    <w:lvl w:ilvl="2">
      <w:numFmt w:val="bullet"/>
      <w:lvlText w:val="•"/>
      <w:lvlJc w:val="left"/>
      <w:pPr>
        <w:ind w:left="1466" w:hanging="341"/>
      </w:pPr>
    </w:lvl>
    <w:lvl w:ilvl="3">
      <w:numFmt w:val="bullet"/>
      <w:lvlText w:val="•"/>
      <w:lvlJc w:val="left"/>
      <w:pPr>
        <w:ind w:left="1750" w:hanging="341"/>
      </w:pPr>
    </w:lvl>
    <w:lvl w:ilvl="4">
      <w:numFmt w:val="bullet"/>
      <w:lvlText w:val="•"/>
      <w:lvlJc w:val="left"/>
      <w:pPr>
        <w:ind w:left="2033" w:hanging="340"/>
      </w:pPr>
    </w:lvl>
    <w:lvl w:ilvl="5">
      <w:numFmt w:val="bullet"/>
      <w:lvlText w:val="•"/>
      <w:lvlJc w:val="left"/>
      <w:pPr>
        <w:ind w:left="2316" w:hanging="341"/>
      </w:pPr>
    </w:lvl>
    <w:lvl w:ilvl="6">
      <w:numFmt w:val="bullet"/>
      <w:lvlText w:val="•"/>
      <w:lvlJc w:val="left"/>
      <w:pPr>
        <w:ind w:left="2600" w:hanging="341"/>
      </w:pPr>
    </w:lvl>
    <w:lvl w:ilvl="7">
      <w:numFmt w:val="bullet"/>
      <w:lvlText w:val="•"/>
      <w:lvlJc w:val="left"/>
      <w:pPr>
        <w:ind w:left="2883" w:hanging="341"/>
      </w:pPr>
    </w:lvl>
    <w:lvl w:ilvl="8">
      <w:numFmt w:val="bullet"/>
      <w:lvlText w:val="•"/>
      <w:lvlJc w:val="left"/>
      <w:pPr>
        <w:ind w:left="3166" w:hanging="341"/>
      </w:pPr>
    </w:lvl>
  </w:abstractNum>
  <w:abstractNum w:abstractNumId="6" w15:restartNumberingAfterBreak="0">
    <w:nsid w:val="6DE40A06"/>
    <w:multiLevelType w:val="multilevel"/>
    <w:tmpl w:val="74265FB4"/>
    <w:lvl w:ilvl="0">
      <w:numFmt w:val="bullet"/>
      <w:lvlText w:val="⮚"/>
      <w:lvlJc w:val="left"/>
      <w:pPr>
        <w:ind w:left="1145" w:hanging="360"/>
      </w:pPr>
      <w:rPr>
        <w:rFonts w:ascii="Noto Sans Symbols" w:eastAsia="Noto Sans Symbols" w:hAnsi="Noto Sans Symbols" w:cs="Noto Sans Symbols"/>
        <w:sz w:val="22"/>
        <w:szCs w:val="22"/>
      </w:rPr>
    </w:lvl>
    <w:lvl w:ilvl="1">
      <w:numFmt w:val="bullet"/>
      <w:lvlText w:val="•"/>
      <w:lvlJc w:val="left"/>
      <w:pPr>
        <w:ind w:left="1140" w:hanging="360"/>
      </w:pPr>
    </w:lvl>
    <w:lvl w:ilvl="2">
      <w:numFmt w:val="bullet"/>
      <w:lvlText w:val="•"/>
      <w:lvlJc w:val="left"/>
      <w:pPr>
        <w:ind w:left="2051" w:hanging="360"/>
      </w:pPr>
    </w:lvl>
    <w:lvl w:ilvl="3">
      <w:numFmt w:val="bullet"/>
      <w:lvlText w:val="•"/>
      <w:lvlJc w:val="left"/>
      <w:pPr>
        <w:ind w:left="2962" w:hanging="360"/>
      </w:pPr>
    </w:lvl>
    <w:lvl w:ilvl="4">
      <w:numFmt w:val="bullet"/>
      <w:lvlText w:val="•"/>
      <w:lvlJc w:val="left"/>
      <w:pPr>
        <w:ind w:left="3873" w:hanging="360"/>
      </w:pPr>
    </w:lvl>
    <w:lvl w:ilvl="5">
      <w:numFmt w:val="bullet"/>
      <w:lvlText w:val="•"/>
      <w:lvlJc w:val="left"/>
      <w:pPr>
        <w:ind w:left="4784" w:hanging="360"/>
      </w:pPr>
    </w:lvl>
    <w:lvl w:ilvl="6">
      <w:numFmt w:val="bullet"/>
      <w:lvlText w:val="•"/>
      <w:lvlJc w:val="left"/>
      <w:pPr>
        <w:ind w:left="5695" w:hanging="360"/>
      </w:pPr>
    </w:lvl>
    <w:lvl w:ilvl="7">
      <w:numFmt w:val="bullet"/>
      <w:lvlText w:val="•"/>
      <w:lvlJc w:val="left"/>
      <w:pPr>
        <w:ind w:left="6606" w:hanging="360"/>
      </w:pPr>
    </w:lvl>
    <w:lvl w:ilvl="8">
      <w:numFmt w:val="bullet"/>
      <w:lvlText w:val="•"/>
      <w:lvlJc w:val="left"/>
      <w:pPr>
        <w:ind w:left="7517" w:hanging="360"/>
      </w:pPr>
    </w:lvl>
  </w:abstractNum>
  <w:abstractNum w:abstractNumId="7" w15:restartNumberingAfterBreak="0">
    <w:nsid w:val="737C3AF9"/>
    <w:multiLevelType w:val="multilevel"/>
    <w:tmpl w:val="52D294AA"/>
    <w:lvl w:ilvl="0">
      <w:numFmt w:val="bullet"/>
      <w:lvlText w:val="●"/>
      <w:lvlJc w:val="left"/>
      <w:pPr>
        <w:ind w:left="778" w:hanging="341"/>
      </w:pPr>
      <w:rPr>
        <w:rFonts w:ascii="Noto Sans Symbols" w:eastAsia="Noto Sans Symbols" w:hAnsi="Noto Sans Symbols" w:cs="Noto Sans Symbols"/>
        <w:sz w:val="22"/>
        <w:szCs w:val="22"/>
      </w:rPr>
    </w:lvl>
    <w:lvl w:ilvl="1">
      <w:numFmt w:val="bullet"/>
      <w:lvlText w:val="•"/>
      <w:lvlJc w:val="left"/>
      <w:pPr>
        <w:ind w:left="1636" w:hanging="341"/>
      </w:pPr>
    </w:lvl>
    <w:lvl w:ilvl="2">
      <w:numFmt w:val="bullet"/>
      <w:lvlText w:val="•"/>
      <w:lvlJc w:val="left"/>
      <w:pPr>
        <w:ind w:left="2492" w:hanging="341"/>
      </w:pPr>
    </w:lvl>
    <w:lvl w:ilvl="3">
      <w:numFmt w:val="bullet"/>
      <w:lvlText w:val="•"/>
      <w:lvlJc w:val="left"/>
      <w:pPr>
        <w:ind w:left="3348" w:hanging="341"/>
      </w:pPr>
    </w:lvl>
    <w:lvl w:ilvl="4">
      <w:numFmt w:val="bullet"/>
      <w:lvlText w:val="•"/>
      <w:lvlJc w:val="left"/>
      <w:pPr>
        <w:ind w:left="4204" w:hanging="341"/>
      </w:pPr>
    </w:lvl>
    <w:lvl w:ilvl="5">
      <w:numFmt w:val="bullet"/>
      <w:lvlText w:val="•"/>
      <w:lvlJc w:val="left"/>
      <w:pPr>
        <w:ind w:left="5060" w:hanging="341"/>
      </w:pPr>
    </w:lvl>
    <w:lvl w:ilvl="6">
      <w:numFmt w:val="bullet"/>
      <w:lvlText w:val="•"/>
      <w:lvlJc w:val="left"/>
      <w:pPr>
        <w:ind w:left="5916" w:hanging="341"/>
      </w:pPr>
    </w:lvl>
    <w:lvl w:ilvl="7">
      <w:numFmt w:val="bullet"/>
      <w:lvlText w:val="•"/>
      <w:lvlJc w:val="left"/>
      <w:pPr>
        <w:ind w:left="6772" w:hanging="341"/>
      </w:pPr>
    </w:lvl>
    <w:lvl w:ilvl="8">
      <w:numFmt w:val="bullet"/>
      <w:lvlText w:val="•"/>
      <w:lvlJc w:val="left"/>
      <w:pPr>
        <w:ind w:left="7628" w:hanging="341"/>
      </w:pPr>
    </w:lvl>
  </w:abstractNum>
  <w:abstractNum w:abstractNumId="8" w15:restartNumberingAfterBreak="0">
    <w:nsid w:val="74622C93"/>
    <w:multiLevelType w:val="multilevel"/>
    <w:tmpl w:val="94F4C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7"/>
  </w:num>
  <w:num w:numId="4">
    <w:abstractNumId w:val="5"/>
  </w:num>
  <w:num w:numId="5">
    <w:abstractNumId w:val="6"/>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F42"/>
    <w:rsid w:val="00150F42"/>
    <w:rsid w:val="001512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1A22A2"/>
  <w15:docId w15:val="{0FD46D35-4771-4315-88A4-B1466037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3D9"/>
    <w:rPr>
      <w:szCs w:val="24"/>
      <w:lang w:val="es-MX" w:eastAsia="es-MX"/>
    </w:rPr>
  </w:style>
  <w:style w:type="paragraph" w:styleId="Ttulo1">
    <w:name w:val="heading 1"/>
    <w:basedOn w:val="Normal"/>
    <w:next w:val="Normal"/>
    <w:uiPriority w:val="9"/>
    <w:qFormat/>
    <w:rsid w:val="006823D9"/>
    <w:pPr>
      <w:tabs>
        <w:tab w:val="num" w:pos="432"/>
      </w:tabs>
      <w:ind w:left="432" w:hanging="432"/>
      <w:jc w:val="left"/>
      <w:outlineLvl w:val="0"/>
    </w:pPr>
    <w:rPr>
      <w:b/>
      <w:caps/>
    </w:rPr>
  </w:style>
  <w:style w:type="paragraph" w:styleId="Ttulo2">
    <w:name w:val="heading 2"/>
    <w:basedOn w:val="Normal"/>
    <w:next w:val="Normal"/>
    <w:uiPriority w:val="9"/>
    <w:unhideWhenUsed/>
    <w:qFormat/>
    <w:rsid w:val="006823D9"/>
    <w:pPr>
      <w:tabs>
        <w:tab w:val="num" w:pos="576"/>
      </w:tabs>
      <w:ind w:left="576" w:hanging="576"/>
      <w:jc w:val="left"/>
      <w:outlineLvl w:val="1"/>
    </w:pPr>
    <w:rPr>
      <w:b/>
      <w:caps/>
      <w:spacing w:val="20"/>
      <w:lang w:val="es-ES_tradnl"/>
    </w:rPr>
  </w:style>
  <w:style w:type="paragraph" w:styleId="Ttulo3">
    <w:name w:val="heading 3"/>
    <w:basedOn w:val="Normal"/>
    <w:next w:val="Normal"/>
    <w:uiPriority w:val="9"/>
    <w:unhideWhenUsed/>
    <w:qFormat/>
    <w:rsid w:val="006823D9"/>
    <w:pPr>
      <w:tabs>
        <w:tab w:val="num" w:pos="720"/>
        <w:tab w:val="left" w:pos="851"/>
      </w:tabs>
      <w:ind w:left="720" w:hanging="720"/>
      <w:outlineLvl w:val="2"/>
    </w:pPr>
    <w:rPr>
      <w:bCs/>
      <w:caps/>
      <w:szCs w:val="26"/>
    </w:rPr>
  </w:style>
  <w:style w:type="paragraph" w:styleId="Ttulo4">
    <w:name w:val="heading 4"/>
    <w:basedOn w:val="Normal"/>
    <w:next w:val="Normal"/>
    <w:uiPriority w:val="9"/>
    <w:unhideWhenUsed/>
    <w:qFormat/>
    <w:rsid w:val="006823D9"/>
    <w:pPr>
      <w:tabs>
        <w:tab w:val="num" w:pos="864"/>
      </w:tabs>
      <w:ind w:left="864" w:hanging="864"/>
      <w:jc w:val="left"/>
      <w:outlineLvl w:val="3"/>
    </w:pPr>
    <w:rPr>
      <w:bCs/>
      <w:szCs w:val="28"/>
    </w:rPr>
  </w:style>
  <w:style w:type="paragraph" w:styleId="Ttulo5">
    <w:name w:val="heading 5"/>
    <w:basedOn w:val="Normal"/>
    <w:next w:val="Normal"/>
    <w:uiPriority w:val="9"/>
    <w:semiHidden/>
    <w:unhideWhenUsed/>
    <w:qFormat/>
    <w:rsid w:val="006823D9"/>
    <w:pPr>
      <w:spacing w:before="240" w:after="60"/>
      <w:outlineLvl w:val="4"/>
    </w:pPr>
    <w:rPr>
      <w:b/>
      <w:bCs/>
      <w:i/>
      <w:iCs/>
      <w:sz w:val="26"/>
      <w:szCs w:val="26"/>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link w:val="Ttulo7Car"/>
    <w:uiPriority w:val="9"/>
    <w:qFormat/>
    <w:rsid w:val="006823D9"/>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paragraph" w:styleId="Sangradetextonormal">
    <w:name w:val="Body Text Indent"/>
    <w:basedOn w:val="Normal"/>
    <w:rsid w:val="006823D9"/>
    <w:pPr>
      <w:spacing w:after="120"/>
      <w:ind w:left="283"/>
    </w:pPr>
  </w:style>
  <w:style w:type="paragraph" w:styleId="Sangra2detindependiente">
    <w:name w:val="Body Text Indent 2"/>
    <w:basedOn w:val="Normal"/>
    <w:rsid w:val="006823D9"/>
    <w:pPr>
      <w:spacing w:after="120" w:line="480" w:lineRule="auto"/>
      <w:ind w:left="283"/>
    </w:pPr>
  </w:style>
  <w:style w:type="paragraph" w:styleId="Piedepgina">
    <w:name w:val="footer"/>
    <w:basedOn w:val="Normal"/>
    <w:rsid w:val="000174EF"/>
    <w:pPr>
      <w:tabs>
        <w:tab w:val="center" w:pos="4252"/>
        <w:tab w:val="right" w:pos="8504"/>
      </w:tabs>
    </w:pPr>
  </w:style>
  <w:style w:type="character" w:styleId="Hipervnculo">
    <w:name w:val="Hyperlink"/>
    <w:basedOn w:val="Fuentedeprrafopredeter"/>
    <w:uiPriority w:val="99"/>
    <w:unhideWhenUsed/>
    <w:rsid w:val="00F116F7"/>
    <w:rPr>
      <w:color w:val="0000FF"/>
      <w:u w:val="single"/>
    </w:rPr>
  </w:style>
  <w:style w:type="paragraph" w:styleId="Prrafodelista">
    <w:name w:val="List Paragraph"/>
    <w:basedOn w:val="Normal"/>
    <w:uiPriority w:val="1"/>
    <w:qFormat/>
    <w:rsid w:val="007846D4"/>
    <w:pPr>
      <w:ind w:left="720"/>
      <w:contextualSpacing/>
    </w:pPr>
  </w:style>
  <w:style w:type="paragraph" w:styleId="HTMLconformatoprevio">
    <w:name w:val="HTML Preformatted"/>
    <w:basedOn w:val="Normal"/>
    <w:link w:val="HTMLconformatoprevioCar"/>
    <w:uiPriority w:val="99"/>
    <w:semiHidden/>
    <w:unhideWhenUsed/>
    <w:rsid w:val="0055230E"/>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55230E"/>
    <w:rPr>
      <w:rFonts w:ascii="Courier New" w:hAnsi="Courier New" w:cs="Courier New"/>
      <w:lang w:val="en-US" w:eastAsia="en-US"/>
    </w:rPr>
  </w:style>
  <w:style w:type="table" w:styleId="Tablaconcuadrcula">
    <w:name w:val="Table Grid"/>
    <w:basedOn w:val="Tablanormal"/>
    <w:rsid w:val="00DD4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5945"/>
    <w:pPr>
      <w:widowControl w:val="0"/>
      <w:autoSpaceDE w:val="0"/>
      <w:autoSpaceDN w:val="0"/>
      <w:adjustRightInd w:val="0"/>
    </w:pPr>
    <w:rPr>
      <w:color w:val="000000"/>
      <w:sz w:val="24"/>
      <w:szCs w:val="24"/>
      <w:lang w:eastAsia="es-ES"/>
    </w:rPr>
  </w:style>
  <w:style w:type="character" w:styleId="Mencinsinresolver">
    <w:name w:val="Unresolved Mention"/>
    <w:basedOn w:val="Fuentedeprrafopredeter"/>
    <w:rsid w:val="008D0F8D"/>
    <w:rPr>
      <w:color w:val="605E5C"/>
      <w:shd w:val="clear" w:color="auto" w:fill="E1DFDD"/>
    </w:rPr>
  </w:style>
  <w:style w:type="character" w:styleId="Hipervnculovisitado">
    <w:name w:val="FollowedHyperlink"/>
    <w:basedOn w:val="Fuentedeprrafopredeter"/>
    <w:semiHidden/>
    <w:unhideWhenUsed/>
    <w:rsid w:val="008D0F8D"/>
    <w:rPr>
      <w:color w:val="800080" w:themeColor="followedHyperlink"/>
      <w:u w:val="single"/>
    </w:rPr>
  </w:style>
  <w:style w:type="paragraph" w:styleId="NormalWeb">
    <w:name w:val="Normal (Web)"/>
    <w:basedOn w:val="Normal"/>
    <w:uiPriority w:val="99"/>
    <w:semiHidden/>
    <w:unhideWhenUsed/>
    <w:rsid w:val="00A042F0"/>
    <w:pPr>
      <w:keepNext w:val="0"/>
      <w:spacing w:before="100" w:beforeAutospacing="1" w:after="100" w:afterAutospacing="1" w:line="240" w:lineRule="auto"/>
      <w:jc w:val="left"/>
    </w:pPr>
    <w:rPr>
      <w:rFonts w:ascii="Times New Roman" w:hAnsi="Times New Roman"/>
      <w:sz w:val="24"/>
      <w:lang w:val="es-CO" w:eastAsia="es-ES_tradnl"/>
    </w:rPr>
  </w:style>
  <w:style w:type="paragraph" w:styleId="Textodeglobo">
    <w:name w:val="Balloon Text"/>
    <w:basedOn w:val="Normal"/>
    <w:link w:val="TextodegloboCar"/>
    <w:semiHidden/>
    <w:unhideWhenUsed/>
    <w:rsid w:val="003D6D15"/>
    <w:pPr>
      <w:spacing w:line="240" w:lineRule="auto"/>
    </w:pPr>
    <w:rPr>
      <w:rFonts w:ascii="Times New Roman" w:hAnsi="Times New Roman"/>
      <w:sz w:val="18"/>
      <w:szCs w:val="18"/>
    </w:rPr>
  </w:style>
  <w:style w:type="character" w:customStyle="1" w:styleId="TextodegloboCar">
    <w:name w:val="Texto de globo Car"/>
    <w:basedOn w:val="Fuentedeprrafopredeter"/>
    <w:link w:val="Textodeglobo"/>
    <w:semiHidden/>
    <w:rsid w:val="003D6D15"/>
    <w:rPr>
      <w:sz w:val="18"/>
      <w:szCs w:val="18"/>
      <w:lang w:val="es-MX" w:eastAsia="es-MX"/>
    </w:rPr>
  </w:style>
  <w:style w:type="paragraph" w:customStyle="1" w:styleId="TableParagraph">
    <w:name w:val="Table Paragraph"/>
    <w:basedOn w:val="Normal"/>
    <w:uiPriority w:val="1"/>
    <w:qFormat/>
    <w:rsid w:val="002D22F1"/>
    <w:pPr>
      <w:keepNext w:val="0"/>
      <w:widowControl w:val="0"/>
      <w:autoSpaceDE w:val="0"/>
      <w:autoSpaceDN w:val="0"/>
      <w:adjustRightInd w:val="0"/>
      <w:spacing w:line="240" w:lineRule="auto"/>
      <w:jc w:val="left"/>
    </w:pPr>
    <w:rPr>
      <w:rFonts w:ascii="Times New Roman" w:hAnsi="Times New Roman"/>
      <w:sz w:val="24"/>
      <w:lang w:val="es-ES" w:eastAsia="es-ES"/>
    </w:rPr>
  </w:style>
  <w:style w:type="character" w:customStyle="1" w:styleId="Ttulo7Car">
    <w:name w:val="Título 7 Car"/>
    <w:link w:val="Ttulo7"/>
    <w:uiPriority w:val="9"/>
    <w:locked/>
    <w:rsid w:val="002D22F1"/>
    <w:rPr>
      <w:sz w:val="24"/>
      <w:szCs w:val="24"/>
      <w:lang w:val="es-MX" w:eastAsia="es-MX"/>
    </w:rPr>
  </w:style>
  <w:style w:type="character" w:styleId="Refdecomentario">
    <w:name w:val="annotation reference"/>
    <w:uiPriority w:val="99"/>
    <w:rsid w:val="002D22F1"/>
    <w:rPr>
      <w:sz w:val="16"/>
      <w:szCs w:val="16"/>
    </w:rPr>
  </w:style>
  <w:style w:type="paragraph" w:styleId="Textocomentario">
    <w:name w:val="annotation text"/>
    <w:basedOn w:val="Normal"/>
    <w:link w:val="TextocomentarioCar"/>
    <w:uiPriority w:val="99"/>
    <w:rsid w:val="002D22F1"/>
    <w:pPr>
      <w:keepNext w:val="0"/>
      <w:widowControl w:val="0"/>
      <w:autoSpaceDE w:val="0"/>
      <w:autoSpaceDN w:val="0"/>
      <w:adjustRightInd w:val="0"/>
      <w:spacing w:line="240" w:lineRule="auto"/>
      <w:jc w:val="left"/>
    </w:pPr>
    <w:rPr>
      <w:rFonts w:ascii="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2D22F1"/>
    <w:rPr>
      <w:lang w:val="es-ES" w:eastAsia="es-ES"/>
    </w:rPr>
  </w:style>
  <w:style w:type="paragraph" w:styleId="Textoindependiente">
    <w:name w:val="Body Text"/>
    <w:basedOn w:val="Normal"/>
    <w:link w:val="TextoindependienteCar"/>
    <w:semiHidden/>
    <w:unhideWhenUsed/>
    <w:rsid w:val="00610B06"/>
    <w:pPr>
      <w:spacing w:after="120"/>
    </w:pPr>
  </w:style>
  <w:style w:type="character" w:customStyle="1" w:styleId="TextoindependienteCar">
    <w:name w:val="Texto independiente Car"/>
    <w:basedOn w:val="Fuentedeprrafopredeter"/>
    <w:link w:val="Textoindependiente"/>
    <w:uiPriority w:val="99"/>
    <w:semiHidden/>
    <w:rsid w:val="00610B06"/>
    <w:rPr>
      <w:rFonts w:ascii="Arial" w:hAnsi="Arial"/>
      <w:sz w:val="22"/>
      <w:szCs w:val="24"/>
      <w:lang w:val="es-MX" w:eastAsia="es-MX"/>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cofi.edu.co/" TargetMode="External"/><Relationship Id="rId13" Type="http://schemas.openxmlformats.org/officeDocument/2006/relationships/hyperlink" Target="http://www.aico.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www.aciem.org/" TargetMode="External"/><Relationship Id="rId17" Type="http://schemas.openxmlformats.org/officeDocument/2006/relationships/hyperlink" Target="http://www.minminas.gov.co/" TargetMode="External"/><Relationship Id="rId2" Type="http://schemas.openxmlformats.org/officeDocument/2006/relationships/numbering" Target="numbering.xml"/><Relationship Id="rId16" Type="http://schemas.openxmlformats.org/officeDocument/2006/relationships/hyperlink" Target="http://www.isa.com.c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ci.org.co/" TargetMode="External"/><Relationship Id="rId5" Type="http://schemas.openxmlformats.org/officeDocument/2006/relationships/webSettings" Target="webSettings.xml"/><Relationship Id="rId15" Type="http://schemas.openxmlformats.org/officeDocument/2006/relationships/hyperlink" Target="http://www.infraestructura.org.co/" TargetMode="External"/><Relationship Id="rId10" Type="http://schemas.openxmlformats.org/officeDocument/2006/relationships/hyperlink" Target="http://www.dnp.gov.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educacion.gov.co/" TargetMode="External"/><Relationship Id="rId14" Type="http://schemas.openxmlformats.org/officeDocument/2006/relationships/hyperlink" Target="http://www.copnia.gov.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ucg38sEN1yfdfFtNPOSXec2P4A==">AMUW2mW7t7rKkuIR7FG9WOPOR0cYaJN1TWAesp2C1cQi3BBqMsnB8MzYrFpZJMTa1vKtTfZZ6P0R5yOvbKixJLQ2siR7qR6vRSEqztbfNLNRvfsATm6g/co=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2352</Words>
  <Characters>12936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Francisco Combita Alfonso</dc:creator>
  <cp:lastModifiedBy>Jose</cp:lastModifiedBy>
  <cp:revision>2</cp:revision>
  <dcterms:created xsi:type="dcterms:W3CDTF">2023-02-14T13:56:00Z</dcterms:created>
  <dcterms:modified xsi:type="dcterms:W3CDTF">2023-02-14T13:56:00Z</dcterms:modified>
</cp:coreProperties>
</file>