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3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305"/>
        <w:gridCol w:w="2895"/>
        <w:gridCol w:w="285"/>
        <w:gridCol w:w="3120"/>
      </w:tblGrid>
      <w:tr w:rsidR="008A45D9" w14:paraId="261DD77D" w14:textId="77777777">
        <w:trPr>
          <w:trHeight w:val="2157"/>
        </w:trPr>
        <w:tc>
          <w:tcPr>
            <w:tcW w:w="1830" w:type="dxa"/>
          </w:tcPr>
          <w:p w14:paraId="387FFDE7" w14:textId="77777777" w:rsidR="008A45D9" w:rsidRDefault="00C03F28">
            <w:pPr>
              <w:rPr>
                <w:b/>
              </w:rPr>
            </w:pPr>
            <w:r>
              <w:rPr>
                <w:noProof/>
              </w:rPr>
              <w:drawing>
                <wp:anchor distT="0" distB="0" distL="114300" distR="114300" simplePos="0" relativeHeight="251658240" behindDoc="0" locked="0" layoutInCell="1" hidden="0" allowOverlap="1" wp14:anchorId="1DF31FE0" wp14:editId="131A8934">
                  <wp:simplePos x="0" y="0"/>
                  <wp:positionH relativeFrom="column">
                    <wp:posOffset>160020</wp:posOffset>
                  </wp:positionH>
                  <wp:positionV relativeFrom="paragraph">
                    <wp:posOffset>0</wp:posOffset>
                  </wp:positionV>
                  <wp:extent cx="1061720" cy="137096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1720" cy="1370965"/>
                          </a:xfrm>
                          <a:prstGeom prst="rect">
                            <a:avLst/>
                          </a:prstGeom>
                          <a:ln/>
                        </pic:spPr>
                      </pic:pic>
                    </a:graphicData>
                  </a:graphic>
                </wp:anchor>
              </w:drawing>
            </w:r>
          </w:p>
        </w:tc>
        <w:tc>
          <w:tcPr>
            <w:tcW w:w="7605" w:type="dxa"/>
            <w:gridSpan w:val="4"/>
          </w:tcPr>
          <w:p w14:paraId="213C5BE4" w14:textId="77777777" w:rsidR="008A45D9" w:rsidRDefault="00C03F28">
            <w:pPr>
              <w:pStyle w:val="Ttulo1"/>
              <w:ind w:left="0" w:firstLine="0"/>
              <w:jc w:val="center"/>
              <w:rPr>
                <w:sz w:val="24"/>
                <w:szCs w:val="24"/>
              </w:rPr>
            </w:pPr>
            <w:r>
              <w:rPr>
                <w:sz w:val="24"/>
                <w:szCs w:val="24"/>
              </w:rPr>
              <w:t>UNIVERSIDAD DISTRITAL FRANCISCO JOSÉ DE CALDAS</w:t>
            </w:r>
          </w:p>
          <w:p w14:paraId="239E038F" w14:textId="77777777" w:rsidR="008A45D9" w:rsidRDefault="00C03F28">
            <w:pPr>
              <w:pStyle w:val="Ttulo2"/>
              <w:ind w:left="0" w:firstLine="0"/>
              <w:jc w:val="center"/>
            </w:pPr>
            <w:r>
              <w:t>FACULTAD DE INGENIERIA</w:t>
            </w:r>
          </w:p>
          <w:p w14:paraId="7FFB5498" w14:textId="77777777" w:rsidR="008A45D9" w:rsidRDefault="008A45D9">
            <w:pPr>
              <w:jc w:val="center"/>
            </w:pPr>
          </w:p>
          <w:p w14:paraId="67E94EA4" w14:textId="77777777" w:rsidR="008A45D9" w:rsidRDefault="00C03F28">
            <w:pPr>
              <w:jc w:val="center"/>
            </w:pPr>
            <w:r>
              <w:t>SYLLABUS</w:t>
            </w:r>
          </w:p>
          <w:p w14:paraId="7C7ADA7E" w14:textId="77777777" w:rsidR="008A45D9" w:rsidRDefault="008A45D9">
            <w:pPr>
              <w:jc w:val="center"/>
              <w:rPr>
                <w:b/>
                <w:u w:val="single"/>
              </w:rPr>
            </w:pPr>
          </w:p>
          <w:p w14:paraId="101D09B7" w14:textId="77777777" w:rsidR="008A45D9" w:rsidRDefault="00C03F28">
            <w:pPr>
              <w:jc w:val="center"/>
            </w:pPr>
            <w:r>
              <w:rPr>
                <w:b/>
                <w:u w:val="single"/>
              </w:rPr>
              <w:t>Proyecto Curricular</w:t>
            </w:r>
            <w:r>
              <w:t>:</w:t>
            </w:r>
          </w:p>
          <w:p w14:paraId="450A615C" w14:textId="77777777" w:rsidR="008A45D9" w:rsidRDefault="008A45D9">
            <w:pPr>
              <w:jc w:val="center"/>
            </w:pPr>
          </w:p>
          <w:p w14:paraId="3A45E2E2" w14:textId="77777777" w:rsidR="008A45D9" w:rsidRDefault="00C03F28">
            <w:pPr>
              <w:jc w:val="center"/>
              <w:rPr>
                <w:b/>
              </w:rPr>
            </w:pPr>
            <w:r>
              <w:rPr>
                <w:b/>
              </w:rPr>
              <w:t>Ingeniería Electrónica</w:t>
            </w:r>
          </w:p>
        </w:tc>
      </w:tr>
      <w:tr w:rsidR="008A45D9" w14:paraId="7F66EC01" w14:textId="77777777">
        <w:trPr>
          <w:trHeight w:val="566"/>
        </w:trPr>
        <w:tc>
          <w:tcPr>
            <w:tcW w:w="9435" w:type="dxa"/>
            <w:gridSpan w:val="5"/>
          </w:tcPr>
          <w:p w14:paraId="61E092A7" w14:textId="14CE9CA6" w:rsidR="008A45D9" w:rsidRDefault="00C03F28">
            <w:pPr>
              <w:rPr>
                <w:b/>
              </w:rPr>
            </w:pPr>
            <w:r>
              <w:t xml:space="preserve">Nombre del docente: </w:t>
            </w:r>
            <w:bookmarkStart w:id="0" w:name="_GoBack"/>
            <w:bookmarkEnd w:id="0"/>
          </w:p>
        </w:tc>
      </w:tr>
      <w:tr w:rsidR="008A45D9" w14:paraId="1383F30F" w14:textId="77777777">
        <w:trPr>
          <w:trHeight w:val="514"/>
        </w:trPr>
        <w:tc>
          <w:tcPr>
            <w:tcW w:w="6030" w:type="dxa"/>
            <w:gridSpan w:val="3"/>
          </w:tcPr>
          <w:p w14:paraId="2A78CC50" w14:textId="77777777" w:rsidR="008A45D9" w:rsidRDefault="00C03F28">
            <w:pPr>
              <w:spacing w:line="360" w:lineRule="auto"/>
              <w:ind w:left="214"/>
            </w:pPr>
            <w:r>
              <w:t xml:space="preserve">Espacio académico (Asignatura): </w:t>
            </w:r>
          </w:p>
          <w:p w14:paraId="7742ECE7" w14:textId="77777777" w:rsidR="008A45D9" w:rsidRDefault="00C03F28">
            <w:pPr>
              <w:spacing w:line="360" w:lineRule="auto"/>
              <w:ind w:left="214"/>
              <w:rPr>
                <w:b/>
              </w:rPr>
            </w:pPr>
            <w:r>
              <w:rPr>
                <w:b/>
              </w:rPr>
              <w:t xml:space="preserve">                        Electrónica de potencia </w:t>
            </w:r>
          </w:p>
          <w:p w14:paraId="5D8763EF" w14:textId="77777777" w:rsidR="008A45D9" w:rsidRDefault="00C03F28">
            <w:pPr>
              <w:spacing w:line="360" w:lineRule="auto"/>
              <w:ind w:left="214"/>
            </w:pPr>
            <w:r>
              <w:t xml:space="preserve">Obligatorio </w:t>
            </w:r>
            <w:proofErr w:type="gramStart"/>
            <w:r>
              <w:t>( X</w:t>
            </w:r>
            <w:proofErr w:type="gramEnd"/>
            <w:r>
              <w:t xml:space="preserve"> ) : Básico ( X ) Complementario (    )</w:t>
            </w:r>
          </w:p>
          <w:p w14:paraId="2E11B825" w14:textId="77777777" w:rsidR="008A45D9" w:rsidRDefault="00C03F28">
            <w:pPr>
              <w:spacing w:line="360" w:lineRule="auto"/>
              <w:ind w:left="214"/>
              <w:rPr>
                <w:b/>
              </w:rPr>
            </w:pPr>
            <w:proofErr w:type="gramStart"/>
            <w:r>
              <w:t>Electivo  (</w:t>
            </w:r>
            <w:proofErr w:type="gramEnd"/>
            <w:r>
              <w:t xml:space="preserve">    ) : Intrínsecas ( X ) Extrínsecas (    )</w:t>
            </w:r>
            <w:r>
              <w:rPr>
                <w:b/>
              </w:rPr>
              <w:t xml:space="preserve"> </w:t>
            </w:r>
          </w:p>
        </w:tc>
        <w:tc>
          <w:tcPr>
            <w:tcW w:w="3405" w:type="dxa"/>
            <w:gridSpan w:val="2"/>
          </w:tcPr>
          <w:p w14:paraId="78D221A1" w14:textId="77777777" w:rsidR="008A45D9" w:rsidRDefault="008A45D9">
            <w:pPr>
              <w:rPr>
                <w:b/>
              </w:rPr>
            </w:pPr>
          </w:p>
          <w:p w14:paraId="3061148D" w14:textId="77777777" w:rsidR="008A45D9" w:rsidRDefault="00C03F28">
            <w:r>
              <w:t xml:space="preserve">Código: </w:t>
            </w:r>
            <w:r>
              <w:rPr>
                <w:b/>
              </w:rPr>
              <w:t>45</w:t>
            </w:r>
          </w:p>
          <w:p w14:paraId="175E30D4" w14:textId="77777777" w:rsidR="008A45D9" w:rsidRDefault="008A45D9">
            <w:pPr>
              <w:rPr>
                <w:b/>
              </w:rPr>
            </w:pPr>
          </w:p>
        </w:tc>
      </w:tr>
      <w:tr w:rsidR="008A45D9" w14:paraId="1E4562A7" w14:textId="77777777">
        <w:trPr>
          <w:trHeight w:val="399"/>
        </w:trPr>
        <w:tc>
          <w:tcPr>
            <w:tcW w:w="6030" w:type="dxa"/>
            <w:gridSpan w:val="3"/>
          </w:tcPr>
          <w:p w14:paraId="48104936" w14:textId="77777777" w:rsidR="008A45D9" w:rsidRDefault="00C03F28">
            <w:r>
              <w:t xml:space="preserve">Número de estudiantes: </w:t>
            </w:r>
          </w:p>
        </w:tc>
        <w:tc>
          <w:tcPr>
            <w:tcW w:w="3405" w:type="dxa"/>
            <w:gridSpan w:val="2"/>
          </w:tcPr>
          <w:p w14:paraId="33D57063" w14:textId="77777777" w:rsidR="008A45D9" w:rsidRDefault="00C03F28">
            <w:r>
              <w:t xml:space="preserve">Grupo: </w:t>
            </w:r>
            <w:r>
              <w:rPr>
                <w:b/>
              </w:rPr>
              <w:t>1</w:t>
            </w:r>
          </w:p>
        </w:tc>
      </w:tr>
      <w:tr w:rsidR="008A45D9" w14:paraId="312D9376" w14:textId="77777777">
        <w:trPr>
          <w:trHeight w:val="416"/>
        </w:trPr>
        <w:tc>
          <w:tcPr>
            <w:tcW w:w="9435" w:type="dxa"/>
            <w:gridSpan w:val="5"/>
          </w:tcPr>
          <w:p w14:paraId="66E66E97" w14:textId="77777777" w:rsidR="008A45D9" w:rsidRDefault="00C03F28">
            <w:pPr>
              <w:jc w:val="center"/>
            </w:pPr>
            <w:r>
              <w:t xml:space="preserve">Número de créditos: </w:t>
            </w:r>
            <w:r>
              <w:rPr>
                <w:b/>
              </w:rPr>
              <w:t>3</w:t>
            </w:r>
          </w:p>
        </w:tc>
      </w:tr>
      <w:tr w:rsidR="008A45D9" w14:paraId="51940283" w14:textId="77777777">
        <w:trPr>
          <w:trHeight w:val="416"/>
        </w:trPr>
        <w:tc>
          <w:tcPr>
            <w:tcW w:w="9435" w:type="dxa"/>
            <w:gridSpan w:val="5"/>
          </w:tcPr>
          <w:p w14:paraId="3C7EF254" w14:textId="77777777" w:rsidR="008A45D9" w:rsidRDefault="00C03F28">
            <w:pPr>
              <w:jc w:val="center"/>
            </w:pPr>
            <w:r>
              <w:t>Tipo de curso:</w:t>
            </w:r>
            <w:r>
              <w:rPr>
                <w:b/>
              </w:rPr>
              <w:t xml:space="preserve">     </w:t>
            </w:r>
            <w:r>
              <w:t xml:space="preserve">Teórico </w:t>
            </w:r>
            <w:proofErr w:type="gramStart"/>
            <w:r>
              <w:t>(  )</w:t>
            </w:r>
            <w:proofErr w:type="gramEnd"/>
            <w:r>
              <w:t xml:space="preserve"> </w:t>
            </w:r>
            <w:r>
              <w:rPr>
                <w:b/>
              </w:rPr>
              <w:t xml:space="preserve">   </w:t>
            </w:r>
            <w:r>
              <w:t>Práctico</w:t>
            </w:r>
            <w:r>
              <w:rPr>
                <w:b/>
              </w:rPr>
              <w:t xml:space="preserve"> </w:t>
            </w:r>
            <w:r>
              <w:t xml:space="preserve">(   )  </w:t>
            </w:r>
            <w:r>
              <w:rPr>
                <w:b/>
              </w:rPr>
              <w:t xml:space="preserve">  </w:t>
            </w:r>
            <w:r>
              <w:t>Teórico-Práctico (</w:t>
            </w:r>
            <w:r>
              <w:rPr>
                <w:b/>
              </w:rPr>
              <w:t>X</w:t>
            </w:r>
            <w:r>
              <w:t>)</w:t>
            </w:r>
          </w:p>
          <w:p w14:paraId="6D235FE6" w14:textId="77777777" w:rsidR="008A45D9" w:rsidRDefault="008A45D9">
            <w:pPr>
              <w:jc w:val="center"/>
              <w:rPr>
                <w:b/>
              </w:rPr>
            </w:pPr>
          </w:p>
          <w:p w14:paraId="0122DD2A" w14:textId="77777777" w:rsidR="008A45D9" w:rsidRDefault="00C03F28">
            <w:r>
              <w:t>Alternativas metodológicas:</w:t>
            </w:r>
          </w:p>
          <w:p w14:paraId="318B493C" w14:textId="77777777" w:rsidR="008A45D9" w:rsidRDefault="00C03F28">
            <w:r>
              <w:t xml:space="preserve">Clase Magistral </w:t>
            </w:r>
            <w:proofErr w:type="gramStart"/>
            <w:r>
              <w:t xml:space="preserve">( </w:t>
            </w:r>
            <w:r>
              <w:rPr>
                <w:b/>
              </w:rPr>
              <w:t>X</w:t>
            </w:r>
            <w:proofErr w:type="gramEnd"/>
            <w:r>
              <w:t xml:space="preserve"> ), Seminario (   ), Seminario–Taller (   ), Taller ( X ), Prácticas ( X ),</w:t>
            </w:r>
          </w:p>
          <w:p w14:paraId="47854662" w14:textId="77777777" w:rsidR="008A45D9" w:rsidRDefault="00C03F28">
            <w:pPr>
              <w:rPr>
                <w:b/>
              </w:rPr>
            </w:pPr>
            <w:r>
              <w:t xml:space="preserve">Proyectos (tutorías) </w:t>
            </w:r>
            <w:proofErr w:type="gramStart"/>
            <w:r>
              <w:t xml:space="preserve">(  </w:t>
            </w:r>
            <w:proofErr w:type="gramEnd"/>
            <w:r>
              <w:t xml:space="preserve"> ), Otros: Trabajo autónomo con tareas y uso de compu</w:t>
            </w:r>
            <w:r>
              <w:t>tador ( X )</w:t>
            </w:r>
          </w:p>
          <w:p w14:paraId="5EE9FCCC" w14:textId="77777777" w:rsidR="008A45D9" w:rsidRDefault="008A45D9">
            <w:pPr>
              <w:jc w:val="center"/>
              <w:rPr>
                <w:b/>
              </w:rPr>
            </w:pPr>
          </w:p>
        </w:tc>
      </w:tr>
      <w:tr w:rsidR="008A45D9" w14:paraId="1B25F441" w14:textId="77777777">
        <w:trPr>
          <w:trHeight w:val="524"/>
        </w:trPr>
        <w:tc>
          <w:tcPr>
            <w:tcW w:w="9435" w:type="dxa"/>
            <w:gridSpan w:val="5"/>
          </w:tcPr>
          <w:p w14:paraId="363144B7" w14:textId="77777777" w:rsidR="008A45D9" w:rsidRDefault="00C03F28">
            <w:pPr>
              <w:pStyle w:val="Ttulo4"/>
              <w:spacing w:line="240" w:lineRule="auto"/>
              <w:ind w:left="0" w:firstLine="0"/>
              <w:jc w:val="center"/>
            </w:pPr>
            <w:r>
              <w:t>Horario</w:t>
            </w:r>
          </w:p>
        </w:tc>
      </w:tr>
      <w:tr w:rsidR="008A45D9" w14:paraId="1C6884C2" w14:textId="77777777">
        <w:trPr>
          <w:trHeight w:val="446"/>
        </w:trPr>
        <w:tc>
          <w:tcPr>
            <w:tcW w:w="3135" w:type="dxa"/>
            <w:gridSpan w:val="2"/>
          </w:tcPr>
          <w:p w14:paraId="1A1817F0" w14:textId="77777777" w:rsidR="008A45D9" w:rsidRDefault="00C03F28">
            <w:pPr>
              <w:jc w:val="center"/>
            </w:pPr>
            <w:r>
              <w:t>Día</w:t>
            </w:r>
          </w:p>
        </w:tc>
        <w:tc>
          <w:tcPr>
            <w:tcW w:w="3180" w:type="dxa"/>
            <w:gridSpan w:val="2"/>
          </w:tcPr>
          <w:p w14:paraId="295B201D" w14:textId="77777777" w:rsidR="008A45D9" w:rsidRDefault="00C03F28">
            <w:pPr>
              <w:pStyle w:val="Ttulo4"/>
              <w:ind w:left="0" w:firstLine="0"/>
              <w:jc w:val="center"/>
            </w:pPr>
            <w:r>
              <w:t>Horas</w:t>
            </w:r>
          </w:p>
        </w:tc>
        <w:tc>
          <w:tcPr>
            <w:tcW w:w="3120" w:type="dxa"/>
          </w:tcPr>
          <w:p w14:paraId="27EBCEC8" w14:textId="77777777" w:rsidR="008A45D9" w:rsidRDefault="00C03F28">
            <w:pPr>
              <w:jc w:val="center"/>
            </w:pPr>
            <w:r>
              <w:t>Salón</w:t>
            </w:r>
          </w:p>
        </w:tc>
      </w:tr>
      <w:tr w:rsidR="008A45D9" w14:paraId="752C3D3E" w14:textId="77777777">
        <w:trPr>
          <w:trHeight w:val="716"/>
        </w:trPr>
        <w:tc>
          <w:tcPr>
            <w:tcW w:w="3135" w:type="dxa"/>
            <w:gridSpan w:val="2"/>
            <w:tcBorders>
              <w:bottom w:val="single" w:sz="4" w:space="0" w:color="000000"/>
            </w:tcBorders>
          </w:tcPr>
          <w:p w14:paraId="70B9BF7F" w14:textId="77777777" w:rsidR="008A45D9" w:rsidRDefault="008A45D9"/>
          <w:p w14:paraId="20F44DBF" w14:textId="77777777" w:rsidR="008A45D9" w:rsidRDefault="008A45D9"/>
          <w:p w14:paraId="57574D5C" w14:textId="77777777" w:rsidR="008A45D9" w:rsidRDefault="00C03F28">
            <w:r>
              <w:t xml:space="preserve">Clase: </w:t>
            </w:r>
            <w:proofErr w:type="gramStart"/>
            <w:r>
              <w:t>Martes</w:t>
            </w:r>
            <w:proofErr w:type="gramEnd"/>
            <w:r>
              <w:t xml:space="preserve"> / Miércoles</w:t>
            </w:r>
          </w:p>
          <w:p w14:paraId="4B3FAC5F" w14:textId="77777777" w:rsidR="008A45D9" w:rsidRDefault="00C03F28">
            <w:pPr>
              <w:jc w:val="left"/>
            </w:pPr>
            <w:r>
              <w:t xml:space="preserve">Asesoría: </w:t>
            </w:r>
            <w:proofErr w:type="gramStart"/>
            <w:r>
              <w:t>Miércoles</w:t>
            </w:r>
            <w:proofErr w:type="gramEnd"/>
          </w:p>
          <w:p w14:paraId="64C48C34" w14:textId="77777777" w:rsidR="008A45D9" w:rsidRDefault="008A45D9">
            <w:pPr>
              <w:jc w:val="left"/>
            </w:pPr>
          </w:p>
          <w:p w14:paraId="6343A2F8" w14:textId="77777777" w:rsidR="008A45D9" w:rsidRDefault="008A45D9">
            <w:pPr>
              <w:rPr>
                <w:b/>
              </w:rPr>
            </w:pPr>
          </w:p>
        </w:tc>
        <w:tc>
          <w:tcPr>
            <w:tcW w:w="3180" w:type="dxa"/>
            <w:gridSpan w:val="2"/>
            <w:tcBorders>
              <w:bottom w:val="single" w:sz="4" w:space="0" w:color="000000"/>
            </w:tcBorders>
          </w:tcPr>
          <w:p w14:paraId="34CFFC81" w14:textId="77777777" w:rsidR="008A45D9" w:rsidRDefault="008A45D9"/>
          <w:p w14:paraId="2A16B6BC" w14:textId="77777777" w:rsidR="008A45D9" w:rsidRDefault="008A45D9"/>
          <w:p w14:paraId="446D03EB" w14:textId="77777777" w:rsidR="008A45D9" w:rsidRDefault="00C03F28">
            <w:r>
              <w:t xml:space="preserve">08:00 – 10:00 / 08:00 – 10:00 10:00 – 12:00 </w:t>
            </w:r>
          </w:p>
        </w:tc>
        <w:tc>
          <w:tcPr>
            <w:tcW w:w="3120" w:type="dxa"/>
            <w:tcBorders>
              <w:bottom w:val="single" w:sz="4" w:space="0" w:color="000000"/>
            </w:tcBorders>
          </w:tcPr>
          <w:p w14:paraId="253C1C00" w14:textId="77777777" w:rsidR="008A45D9" w:rsidRDefault="008A45D9">
            <w:pPr>
              <w:jc w:val="center"/>
            </w:pPr>
          </w:p>
          <w:p w14:paraId="0E0AE65F" w14:textId="77777777" w:rsidR="008A45D9" w:rsidRDefault="008A45D9">
            <w:pPr>
              <w:jc w:val="center"/>
            </w:pPr>
          </w:p>
          <w:p w14:paraId="53349118" w14:textId="77777777" w:rsidR="008A45D9" w:rsidRDefault="00C03F28">
            <w:pPr>
              <w:jc w:val="center"/>
            </w:pPr>
            <w:r>
              <w:t>301/402 Calle 34</w:t>
            </w:r>
          </w:p>
          <w:p w14:paraId="22AF239B" w14:textId="77777777" w:rsidR="008A45D9" w:rsidRDefault="00C03F28">
            <w:pPr>
              <w:jc w:val="center"/>
            </w:pPr>
            <w:r>
              <w:t>Sala de profesores Facultad</w:t>
            </w:r>
          </w:p>
          <w:p w14:paraId="33F5BBA3" w14:textId="77777777" w:rsidR="008A45D9" w:rsidRDefault="008A45D9">
            <w:pPr>
              <w:jc w:val="center"/>
              <w:rPr>
                <w:b/>
              </w:rPr>
            </w:pPr>
          </w:p>
        </w:tc>
      </w:tr>
      <w:tr w:rsidR="008A45D9" w14:paraId="6E4D0984" w14:textId="77777777">
        <w:trPr>
          <w:trHeight w:val="394"/>
        </w:trPr>
        <w:tc>
          <w:tcPr>
            <w:tcW w:w="9435" w:type="dxa"/>
            <w:gridSpan w:val="5"/>
            <w:shd w:val="clear" w:color="auto" w:fill="CCCCCC"/>
          </w:tcPr>
          <w:p w14:paraId="3D367C58" w14:textId="77777777" w:rsidR="008A45D9" w:rsidRDefault="00C03F28">
            <w:pPr>
              <w:spacing w:line="240" w:lineRule="auto"/>
              <w:jc w:val="center"/>
              <w:rPr>
                <w:b/>
              </w:rPr>
            </w:pPr>
            <w:r>
              <w:rPr>
                <w:b/>
              </w:rPr>
              <w:t>I. JUSTIFICACIÓN DEL ESPACIO ACADÉMICO (El ¿por qué?)</w:t>
            </w:r>
          </w:p>
        </w:tc>
      </w:tr>
      <w:tr w:rsidR="008A45D9" w14:paraId="4594E830" w14:textId="77777777">
        <w:trPr>
          <w:trHeight w:val="350"/>
        </w:trPr>
        <w:tc>
          <w:tcPr>
            <w:tcW w:w="9435" w:type="dxa"/>
            <w:gridSpan w:val="5"/>
            <w:tcBorders>
              <w:bottom w:val="single" w:sz="4" w:space="0" w:color="000000"/>
            </w:tcBorders>
          </w:tcPr>
          <w:p w14:paraId="1C730D15" w14:textId="77777777" w:rsidR="008A45D9" w:rsidRDefault="00C03F28">
            <w:pPr>
              <w:spacing w:before="120" w:line="240" w:lineRule="auto"/>
            </w:pPr>
            <w:r>
              <w:lastRenderedPageBreak/>
              <w:t xml:space="preserve">El control y conversión de la energía eléctrica va desde muy bajas potencias, como en el caso de cargadores de baterías y convertidores electrónicos de </w:t>
            </w:r>
            <w:proofErr w:type="gramStart"/>
            <w:r>
              <w:t>potencia  presentes</w:t>
            </w:r>
            <w:proofErr w:type="gramEnd"/>
            <w:r>
              <w:t xml:space="preserve">  en dispositivos  portátiles  como  teléfonos móviles y </w:t>
            </w:r>
            <w:proofErr w:type="spellStart"/>
            <w:r>
              <w:t>PDAs</w:t>
            </w:r>
            <w:proofErr w:type="spellEnd"/>
            <w:r>
              <w:t>, hasta los centenares d</w:t>
            </w:r>
            <w:r>
              <w:t>e MW presentes en sistemas de transmisión de energía eléctrica.</w:t>
            </w:r>
          </w:p>
          <w:p w14:paraId="04C9A97C" w14:textId="77777777" w:rsidR="008A45D9" w:rsidRDefault="00C03F28">
            <w:pPr>
              <w:spacing w:before="120" w:line="240" w:lineRule="auto"/>
            </w:pPr>
            <w:r>
              <w:t xml:space="preserve">Dentro del área de </w:t>
            </w:r>
            <w:proofErr w:type="gramStart"/>
            <w:r>
              <w:t>competencia  específica</w:t>
            </w:r>
            <w:proofErr w:type="gramEnd"/>
            <w:r>
              <w:t xml:space="preserve"> de la Ingeniería Eléctrica,  es posible  encontrar aplicaciones  que van desde el campo residencial, comercial e industrial, hasta los sistemas de tr</w:t>
            </w:r>
            <w:r>
              <w:t>ansporte y los procesos de generación, transmisión y distribución.</w:t>
            </w:r>
          </w:p>
          <w:p w14:paraId="4777BF21" w14:textId="77777777" w:rsidR="008A45D9" w:rsidRDefault="00C03F28">
            <w:pPr>
              <w:spacing w:before="120" w:line="240" w:lineRule="auto"/>
            </w:pPr>
            <w:r>
              <w:t>Las aplicaciones residenciales, comerciales e industriales pueden enmarcarse dentro de los sistemas de distribución de energía eléctrica, donde los procesos principales son de control de mo</w:t>
            </w:r>
            <w:r>
              <w:t>tores AC y DC (bombas, compresores, elevadores, robots, extrusión, etc.), Unidades de Potencia Ininterrumpida (</w:t>
            </w:r>
            <w:proofErr w:type="spellStart"/>
            <w:r>
              <w:t>UPSs</w:t>
            </w:r>
            <w:proofErr w:type="spellEnd"/>
            <w:r>
              <w:t xml:space="preserve"> por sus siglas en inglés), unidades de corrección de factor de potencia para cargas lineales y/o no lineales, procesos de transformación de </w:t>
            </w:r>
            <w:r>
              <w:t>la energía eléctrica en calor (hornos de arco, calentamiento por inducción, soldadura y hornos por inducción), donde se busca una conversión eficiente de la energía eléctrica en sus distintas formas y la posibilidad de un amplio control sobre dichos proces</w:t>
            </w:r>
            <w:r>
              <w:t>os.</w:t>
            </w:r>
          </w:p>
          <w:p w14:paraId="57EC40F5" w14:textId="77777777" w:rsidR="008A45D9" w:rsidRDefault="008A45D9">
            <w:pPr>
              <w:spacing w:before="120" w:line="240" w:lineRule="auto"/>
            </w:pPr>
          </w:p>
          <w:p w14:paraId="1D84ED65" w14:textId="77777777" w:rsidR="008A45D9" w:rsidRDefault="00C03F28">
            <w:pPr>
              <w:spacing w:before="120" w:line="240" w:lineRule="auto"/>
            </w:pPr>
            <w:r>
              <w:t xml:space="preserve">Este espacio académico pertenece al área temática de electrónica </w:t>
            </w:r>
            <w:proofErr w:type="gramStart"/>
            <w:r>
              <w:t>analógica</w:t>
            </w:r>
            <w:proofErr w:type="gramEnd"/>
            <w:r>
              <w:t xml:space="preserve"> aunque requiere del manejo de conceptos y herramientas de electrónica digital.</w:t>
            </w:r>
          </w:p>
          <w:p w14:paraId="0F93EEDF" w14:textId="77777777" w:rsidR="008A45D9" w:rsidRDefault="00C03F28">
            <w:pPr>
              <w:spacing w:before="120" w:line="240" w:lineRule="auto"/>
            </w:pPr>
            <w:proofErr w:type="gramStart"/>
            <w:r>
              <w:t>Conocimientos  de</w:t>
            </w:r>
            <w:proofErr w:type="gramEnd"/>
            <w:r>
              <w:t xml:space="preserve">  análisis  matemático  (ecuaciones  diferenciales,  ecuaciones  de  diferencias</w:t>
            </w:r>
            <w:r>
              <w:t>,  transformada  de Laplace, transformada de Fourier, transformada Z, métodos iterativos)</w:t>
            </w:r>
          </w:p>
          <w:p w14:paraId="393F96D0" w14:textId="77777777" w:rsidR="008A45D9" w:rsidRDefault="00C03F28">
            <w:pPr>
              <w:spacing w:before="120" w:line="240" w:lineRule="auto"/>
            </w:pPr>
            <w:r>
              <w:t xml:space="preserve">Conocimientos detallados de análisis </w:t>
            </w:r>
            <w:proofErr w:type="spellStart"/>
            <w:r>
              <w:t>circuital</w:t>
            </w:r>
            <w:proofErr w:type="spellEnd"/>
            <w:r>
              <w:t xml:space="preserve"> (análisis nodal, análisis de mallas, respuesta temporal y en frecuencia de circuitos pasivos, circuitos polifásicos)</w:t>
            </w:r>
          </w:p>
          <w:p w14:paraId="57896D12" w14:textId="77777777" w:rsidR="008A45D9" w:rsidRDefault="00C03F28">
            <w:pPr>
              <w:spacing w:before="120" w:line="240" w:lineRule="auto"/>
            </w:pPr>
            <w:r>
              <w:t>Co</w:t>
            </w:r>
            <w:r>
              <w:t>nocimientos detallados de dispositivos semiconductores (diodos, transistores de juntura, transistores de efecto de campo y tiristores)</w:t>
            </w:r>
          </w:p>
          <w:p w14:paraId="4E2A3EA1" w14:textId="77777777" w:rsidR="008A45D9" w:rsidRDefault="00C03F28">
            <w:pPr>
              <w:spacing w:before="120" w:line="240" w:lineRule="auto"/>
            </w:pPr>
            <w:r>
              <w:t xml:space="preserve">Conocimientos detallados de circuitos integrados lineales (amplificadores operacionales) </w:t>
            </w:r>
          </w:p>
          <w:p w14:paraId="45B18054" w14:textId="77777777" w:rsidR="008A45D9" w:rsidRDefault="00C03F28">
            <w:pPr>
              <w:spacing w:before="120" w:line="240" w:lineRule="auto"/>
            </w:pPr>
            <w:r>
              <w:t>Conocimientos detallados de cir</w:t>
            </w:r>
            <w:r>
              <w:t>cuitos integrados de señal mixta (conversores análogo digitales, conversores digital- análogos, circuitos de interfaz).</w:t>
            </w:r>
          </w:p>
        </w:tc>
      </w:tr>
      <w:tr w:rsidR="008A45D9" w14:paraId="14225D3E" w14:textId="77777777">
        <w:trPr>
          <w:trHeight w:val="525"/>
        </w:trPr>
        <w:tc>
          <w:tcPr>
            <w:tcW w:w="9435" w:type="dxa"/>
            <w:gridSpan w:val="5"/>
            <w:shd w:val="clear" w:color="auto" w:fill="CCCCCC"/>
          </w:tcPr>
          <w:p w14:paraId="7C9C52D3" w14:textId="77777777" w:rsidR="008A45D9" w:rsidRDefault="00C03F28">
            <w:pPr>
              <w:spacing w:line="240" w:lineRule="auto"/>
              <w:ind w:left="2"/>
              <w:jc w:val="center"/>
              <w:rPr>
                <w:b/>
              </w:rPr>
            </w:pPr>
            <w:r>
              <w:rPr>
                <w:b/>
              </w:rPr>
              <w:t>II. PROGRAMACION DEL CONTENIDO (El ¿qué enseñar?)</w:t>
            </w:r>
          </w:p>
        </w:tc>
      </w:tr>
      <w:tr w:rsidR="008A45D9" w14:paraId="4A0572C5" w14:textId="77777777">
        <w:trPr>
          <w:trHeight w:val="394"/>
        </w:trPr>
        <w:tc>
          <w:tcPr>
            <w:tcW w:w="9435" w:type="dxa"/>
            <w:gridSpan w:val="5"/>
            <w:shd w:val="clear" w:color="auto" w:fill="CCCCCC"/>
          </w:tcPr>
          <w:p w14:paraId="055FDF48" w14:textId="77777777" w:rsidR="008A45D9" w:rsidRDefault="00C03F28">
            <w:pPr>
              <w:spacing w:line="240" w:lineRule="auto"/>
              <w:jc w:val="center"/>
              <w:rPr>
                <w:b/>
              </w:rPr>
            </w:pPr>
            <w:r>
              <w:rPr>
                <w:b/>
              </w:rPr>
              <w:t>Objetivo General</w:t>
            </w:r>
          </w:p>
        </w:tc>
      </w:tr>
      <w:tr w:rsidR="008A45D9" w14:paraId="50275940" w14:textId="77777777">
        <w:trPr>
          <w:trHeight w:val="1026"/>
        </w:trPr>
        <w:tc>
          <w:tcPr>
            <w:tcW w:w="9435" w:type="dxa"/>
            <w:gridSpan w:val="5"/>
            <w:tcBorders>
              <w:bottom w:val="single" w:sz="4" w:space="0" w:color="000000"/>
            </w:tcBorders>
          </w:tcPr>
          <w:p w14:paraId="4E10D073" w14:textId="77777777" w:rsidR="008A45D9" w:rsidRDefault="00C03F28">
            <w:pPr>
              <w:pBdr>
                <w:top w:val="nil"/>
                <w:left w:val="nil"/>
                <w:bottom w:val="nil"/>
                <w:right w:val="nil"/>
                <w:between w:val="nil"/>
              </w:pBdr>
              <w:spacing w:before="120" w:line="240" w:lineRule="auto"/>
            </w:pPr>
            <w:proofErr w:type="spellStart"/>
            <w:r>
              <w:t>El</w:t>
            </w:r>
            <w:proofErr w:type="spellEnd"/>
            <w:r>
              <w:t xml:space="preserve"> debe apropiarse de los conocimientos y herramientas básicas para el análisis y diseño de convertidores y sistemas electrónicos de potencia, contando con la experiencia práctica y experimental como recurso adicional al desarrollo de la cátedra magistral.</w:t>
            </w:r>
          </w:p>
          <w:p w14:paraId="7619A04B" w14:textId="77777777" w:rsidR="008A45D9" w:rsidRDefault="008A45D9">
            <w:pPr>
              <w:pBdr>
                <w:top w:val="nil"/>
                <w:left w:val="nil"/>
                <w:bottom w:val="nil"/>
                <w:right w:val="nil"/>
                <w:between w:val="nil"/>
              </w:pBdr>
              <w:spacing w:before="120" w:line="240" w:lineRule="auto"/>
            </w:pPr>
          </w:p>
        </w:tc>
      </w:tr>
      <w:tr w:rsidR="008A45D9" w14:paraId="2D238929" w14:textId="77777777">
        <w:trPr>
          <w:trHeight w:val="379"/>
        </w:trPr>
        <w:tc>
          <w:tcPr>
            <w:tcW w:w="9435" w:type="dxa"/>
            <w:gridSpan w:val="5"/>
            <w:shd w:val="clear" w:color="auto" w:fill="CCCCCC"/>
          </w:tcPr>
          <w:p w14:paraId="1097DDC5" w14:textId="77777777" w:rsidR="008A45D9" w:rsidRDefault="00C03F28">
            <w:pPr>
              <w:spacing w:line="240" w:lineRule="auto"/>
              <w:jc w:val="center"/>
              <w:rPr>
                <w:b/>
              </w:rPr>
            </w:pPr>
            <w:r>
              <w:rPr>
                <w:b/>
              </w:rPr>
              <w:t>Objetivos Específicos</w:t>
            </w:r>
          </w:p>
        </w:tc>
      </w:tr>
      <w:tr w:rsidR="008A45D9" w14:paraId="45FAA5DF" w14:textId="77777777">
        <w:trPr>
          <w:trHeight w:val="321"/>
        </w:trPr>
        <w:tc>
          <w:tcPr>
            <w:tcW w:w="9435" w:type="dxa"/>
            <w:gridSpan w:val="5"/>
            <w:tcBorders>
              <w:bottom w:val="single" w:sz="4" w:space="0" w:color="000000"/>
            </w:tcBorders>
          </w:tcPr>
          <w:p w14:paraId="4751C562" w14:textId="77777777" w:rsidR="008A45D9" w:rsidRDefault="00C03F28">
            <w:pPr>
              <w:numPr>
                <w:ilvl w:val="0"/>
                <w:numId w:val="1"/>
              </w:numPr>
              <w:spacing w:line="276" w:lineRule="auto"/>
              <w:ind w:left="499" w:hanging="284"/>
            </w:pPr>
            <w:r>
              <w:lastRenderedPageBreak/>
              <w:t>Establecer el papel de la Electrónica de Potencia en el manejo eficiente de la energía por medio de su transformación y administración, desarrollando los conceptos básicos de la electrónica de potencia.</w:t>
            </w:r>
          </w:p>
          <w:p w14:paraId="270E1220" w14:textId="77777777" w:rsidR="008A45D9" w:rsidRDefault="00C03F28">
            <w:pPr>
              <w:numPr>
                <w:ilvl w:val="0"/>
                <w:numId w:val="1"/>
              </w:numPr>
              <w:spacing w:line="276" w:lineRule="auto"/>
              <w:ind w:left="499" w:hanging="284"/>
            </w:pPr>
            <w:r>
              <w:t xml:space="preserve">Diferenciar los dispositivos </w:t>
            </w:r>
            <w:r>
              <w:t>semiconductores de potencia como elementos fundamentales para la implementación de los diferentes tipos de convertidores, sus características, ventajas y desventajas y las tendencias futuras en cuanto a tecnologías de fabricación.</w:t>
            </w:r>
          </w:p>
          <w:p w14:paraId="61DA2113" w14:textId="77777777" w:rsidR="008A45D9" w:rsidRDefault="00C03F28">
            <w:pPr>
              <w:numPr>
                <w:ilvl w:val="0"/>
                <w:numId w:val="1"/>
              </w:numPr>
              <w:spacing w:line="276" w:lineRule="auto"/>
              <w:ind w:left="499" w:hanging="284"/>
            </w:pPr>
            <w:r>
              <w:t>Discernir las definicione</w:t>
            </w:r>
            <w:r>
              <w:t xml:space="preserve">s de energía y valores promedio y </w:t>
            </w:r>
            <w:proofErr w:type="spellStart"/>
            <w:r>
              <w:t>rms</w:t>
            </w:r>
            <w:proofErr w:type="spellEnd"/>
            <w:r>
              <w:t>, para cargas lineales y no lineales bajo los diferentes regímenes de alimentación, de manera que los conceptos de potencia activa, reactiva y aparente, factor de potencia y distorsión armónica sean plenamente aprehendi</w:t>
            </w:r>
            <w:r>
              <w:t>dos a la luz de los diferentes estándares internacionales de calidad de energía eléctrica.</w:t>
            </w:r>
          </w:p>
          <w:p w14:paraId="0833D2BD" w14:textId="77777777" w:rsidR="008A45D9" w:rsidRDefault="00C03F28">
            <w:pPr>
              <w:numPr>
                <w:ilvl w:val="0"/>
                <w:numId w:val="1"/>
              </w:numPr>
              <w:spacing w:line="276" w:lineRule="auto"/>
              <w:ind w:left="499" w:hanging="284"/>
            </w:pPr>
            <w:r>
              <w:t>Analizar y diseñar rectificadores monofásicos y trifásicos, no controlados (basados en diodos) y completamente controlados (basados en tiristores) y comprender sus e</w:t>
            </w:r>
            <w:r>
              <w:t>fectos negativos en la calidad de la energía eléctrica y los métodos tradicionales para control de componentes armónicas en sistemas de transmisión eléctrica.</w:t>
            </w:r>
          </w:p>
          <w:p w14:paraId="4728414D" w14:textId="77777777" w:rsidR="008A45D9" w:rsidRDefault="00C03F28">
            <w:pPr>
              <w:numPr>
                <w:ilvl w:val="0"/>
                <w:numId w:val="1"/>
              </w:numPr>
              <w:spacing w:line="276" w:lineRule="auto"/>
              <w:ind w:left="499" w:hanging="284"/>
            </w:pPr>
            <w:r>
              <w:t>Analizar y diseñar convertidores DC/DC tradicionales y modernos, como circuitos básicos para la i</w:t>
            </w:r>
            <w:r>
              <w:t>mplementación de modulación PW M en alta frecuencia y estudiar sus características y funcionamiento en modo de conducción continuo (CCM) y modo de conducción discontinuo (DCM).</w:t>
            </w:r>
          </w:p>
          <w:p w14:paraId="6E5DF9FE" w14:textId="77777777" w:rsidR="008A45D9" w:rsidRDefault="00C03F28">
            <w:pPr>
              <w:numPr>
                <w:ilvl w:val="0"/>
                <w:numId w:val="1"/>
              </w:numPr>
              <w:spacing w:line="276" w:lineRule="auto"/>
              <w:ind w:left="499" w:hanging="284"/>
            </w:pPr>
            <w:r>
              <w:t>Analizar y diseñar inductores y transformadores en alta frecuencia para los dif</w:t>
            </w:r>
            <w:r>
              <w:t>erentes tipos de aplicaciones en Electrónica de Potencia.</w:t>
            </w:r>
          </w:p>
          <w:p w14:paraId="264C6901" w14:textId="77777777" w:rsidR="008A45D9" w:rsidRDefault="00C03F28">
            <w:pPr>
              <w:numPr>
                <w:ilvl w:val="0"/>
                <w:numId w:val="1"/>
              </w:numPr>
              <w:spacing w:line="276" w:lineRule="auto"/>
              <w:ind w:left="499" w:hanging="284"/>
            </w:pPr>
            <w:r>
              <w:t xml:space="preserve">Analizar y diseñar convertidores DC/DC empleados en aplicaciones que requieren aislamiento galvánico y/o desplazamiento de nivel y comprender sus diferentes topologías, características y </w:t>
            </w:r>
            <w:r>
              <w:t>funcionamiento.</w:t>
            </w:r>
          </w:p>
          <w:p w14:paraId="5C651C36" w14:textId="77777777" w:rsidR="008A45D9" w:rsidRDefault="00C03F28">
            <w:pPr>
              <w:numPr>
                <w:ilvl w:val="0"/>
                <w:numId w:val="1"/>
              </w:numPr>
              <w:spacing w:line="276" w:lineRule="auto"/>
              <w:ind w:left="499" w:hanging="284"/>
            </w:pPr>
            <w:r>
              <w:t>Analizar y diseñar inversores monofásicos, trifásicos y multinivel y estudiar sus características y funcionamiento, haciendo énfasis en la generación de formas de onda sinusoidales a frecuencias de red eléctrica.</w:t>
            </w:r>
          </w:p>
          <w:p w14:paraId="2DF81D15" w14:textId="77777777" w:rsidR="008A45D9" w:rsidRDefault="00C03F28">
            <w:pPr>
              <w:numPr>
                <w:ilvl w:val="0"/>
                <w:numId w:val="1"/>
              </w:numPr>
              <w:spacing w:line="276" w:lineRule="auto"/>
              <w:ind w:left="499" w:hanging="284"/>
            </w:pPr>
            <w:r>
              <w:t>Analizar las característica</w:t>
            </w:r>
            <w:r>
              <w:t>s y funcionamiento de los convertidores AC/AC, principalmente en aplicaciones de compensación VAR y topologías modernas.</w:t>
            </w:r>
          </w:p>
          <w:p w14:paraId="228083D3" w14:textId="77777777" w:rsidR="008A45D9" w:rsidRDefault="00C03F28">
            <w:pPr>
              <w:numPr>
                <w:ilvl w:val="0"/>
                <w:numId w:val="1"/>
              </w:numPr>
              <w:spacing w:line="276" w:lineRule="auto"/>
              <w:ind w:left="499" w:hanging="284"/>
            </w:pPr>
            <w:r>
              <w:t>Analizar y diseñar las topologías empleadas para la corrección del factor de distorsión generado por cargas no lineales (específicament</w:t>
            </w:r>
            <w:r>
              <w:t>e rectificadores), como una solución para aplicaciones de baja y media potencia.</w:t>
            </w:r>
          </w:p>
          <w:p w14:paraId="374DFD49" w14:textId="77777777" w:rsidR="008A45D9" w:rsidRDefault="008A45D9">
            <w:pPr>
              <w:spacing w:line="276" w:lineRule="auto"/>
            </w:pPr>
          </w:p>
        </w:tc>
      </w:tr>
      <w:tr w:rsidR="008A45D9" w14:paraId="7237D7C9" w14:textId="77777777">
        <w:trPr>
          <w:trHeight w:val="493"/>
        </w:trPr>
        <w:tc>
          <w:tcPr>
            <w:tcW w:w="9435" w:type="dxa"/>
            <w:gridSpan w:val="5"/>
            <w:shd w:val="clear" w:color="auto" w:fill="CCCCCC"/>
          </w:tcPr>
          <w:p w14:paraId="3BBA395F" w14:textId="77777777" w:rsidR="008A45D9" w:rsidRDefault="00C03F28">
            <w:pPr>
              <w:spacing w:before="120" w:after="120" w:line="240" w:lineRule="auto"/>
              <w:jc w:val="center"/>
              <w:rPr>
                <w:b/>
              </w:rPr>
            </w:pPr>
            <w:r>
              <w:rPr>
                <w:b/>
              </w:rPr>
              <w:t>Resultados de Aprendizaje Esperados</w:t>
            </w:r>
          </w:p>
        </w:tc>
      </w:tr>
      <w:tr w:rsidR="008A45D9" w14:paraId="69954FC0" w14:textId="77777777">
        <w:trPr>
          <w:trHeight w:val="321"/>
        </w:trPr>
        <w:tc>
          <w:tcPr>
            <w:tcW w:w="9435" w:type="dxa"/>
            <w:gridSpan w:val="5"/>
            <w:tcBorders>
              <w:bottom w:val="single" w:sz="4" w:space="0" w:color="000000"/>
            </w:tcBorders>
          </w:tcPr>
          <w:p w14:paraId="635E37E6" w14:textId="77777777" w:rsidR="008A45D9" w:rsidRDefault="00C03F28">
            <w:pPr>
              <w:spacing w:line="276" w:lineRule="auto"/>
              <w:rPr>
                <w:i/>
              </w:rPr>
            </w:pPr>
            <w:r>
              <w:rPr>
                <w:i/>
              </w:rPr>
              <w:lastRenderedPageBreak/>
              <w:t>Plano cognitivo</w:t>
            </w:r>
          </w:p>
          <w:p w14:paraId="30935264" w14:textId="77777777" w:rsidR="008A45D9" w:rsidRDefault="00C03F28">
            <w:pPr>
              <w:numPr>
                <w:ilvl w:val="0"/>
                <w:numId w:val="1"/>
              </w:numPr>
              <w:spacing w:line="276" w:lineRule="auto"/>
              <w:ind w:left="499" w:hanging="284"/>
            </w:pPr>
            <w:r>
              <w:t xml:space="preserve">Diferenciar los dispositivos semiconductores de potencia y sus características como elementos fundamentales para la </w:t>
            </w:r>
            <w:r>
              <w:t>implementación de los diferentes tipos de convertidores.</w:t>
            </w:r>
          </w:p>
          <w:p w14:paraId="1ECC8605" w14:textId="77777777" w:rsidR="008A45D9" w:rsidRDefault="00C03F28">
            <w:pPr>
              <w:numPr>
                <w:ilvl w:val="0"/>
                <w:numId w:val="1"/>
              </w:numPr>
              <w:spacing w:line="276" w:lineRule="auto"/>
              <w:ind w:left="499" w:hanging="284"/>
            </w:pPr>
            <w:r>
              <w:t xml:space="preserve">Reconocer los diferentes métodos de conversión de energía, así como sus principales requerimientos, procesos de diseño y dimensionamiento y parámetros de rendimiento. </w:t>
            </w:r>
          </w:p>
          <w:p w14:paraId="273E306E" w14:textId="77777777" w:rsidR="008A45D9" w:rsidRDefault="00C03F28">
            <w:pPr>
              <w:numPr>
                <w:ilvl w:val="0"/>
                <w:numId w:val="1"/>
              </w:numPr>
              <w:spacing w:line="276" w:lineRule="auto"/>
              <w:ind w:left="499" w:hanging="284"/>
            </w:pPr>
            <w:r>
              <w:t>Adaptar el sistema de conversió</w:t>
            </w:r>
            <w:r>
              <w:t>n de energía de acuerdo a los requerimientos de carga y fuente de alimentación.</w:t>
            </w:r>
          </w:p>
          <w:p w14:paraId="17D4B1CC" w14:textId="77777777" w:rsidR="008A45D9" w:rsidRDefault="00C03F28">
            <w:pPr>
              <w:spacing w:line="276" w:lineRule="auto"/>
              <w:rPr>
                <w:i/>
              </w:rPr>
            </w:pPr>
            <w:r>
              <w:rPr>
                <w:i/>
              </w:rPr>
              <w:t>Plano Subjetivo</w:t>
            </w:r>
          </w:p>
          <w:p w14:paraId="55B59DAC" w14:textId="77777777" w:rsidR="008A45D9" w:rsidRDefault="00C03F28">
            <w:pPr>
              <w:numPr>
                <w:ilvl w:val="0"/>
                <w:numId w:val="1"/>
              </w:numPr>
              <w:spacing w:line="276" w:lineRule="auto"/>
              <w:ind w:left="499" w:hanging="284"/>
            </w:pPr>
            <w:r>
              <w:t>Justificar la selección adecuada de componentes y decisiones de diseño dentro de la implementación de convertidores de potencia.</w:t>
            </w:r>
          </w:p>
          <w:p w14:paraId="336EC306" w14:textId="77777777" w:rsidR="008A45D9" w:rsidRDefault="00C03F28">
            <w:pPr>
              <w:spacing w:line="276" w:lineRule="auto"/>
            </w:pPr>
            <w:r>
              <w:rPr>
                <w:i/>
              </w:rPr>
              <w:t>El plano psicomoto</w:t>
            </w:r>
            <w:r>
              <w:t>r</w:t>
            </w:r>
          </w:p>
          <w:p w14:paraId="3B3C9A77" w14:textId="77777777" w:rsidR="008A45D9" w:rsidRDefault="00C03F28">
            <w:pPr>
              <w:numPr>
                <w:ilvl w:val="0"/>
                <w:numId w:val="1"/>
              </w:numPr>
              <w:spacing w:line="276" w:lineRule="auto"/>
              <w:ind w:left="499" w:hanging="284"/>
            </w:pPr>
            <w:r>
              <w:t>Demostrar e</w:t>
            </w:r>
            <w:r>
              <w:t>l dominio de las técnicas y procedimientos para la implementación de circuitos electrónicos de potencia.</w:t>
            </w:r>
          </w:p>
          <w:p w14:paraId="1EFEA68B" w14:textId="77777777" w:rsidR="008A45D9" w:rsidRDefault="00C03F28">
            <w:pPr>
              <w:numPr>
                <w:ilvl w:val="0"/>
                <w:numId w:val="1"/>
              </w:numPr>
              <w:spacing w:line="276" w:lineRule="auto"/>
              <w:ind w:left="499" w:hanging="284"/>
            </w:pPr>
            <w:r>
              <w:t xml:space="preserve">Construir circuitos de conversión electrónica que cumpla con los requerimientos de diseño. </w:t>
            </w:r>
          </w:p>
          <w:p w14:paraId="2A47D7C6" w14:textId="77777777" w:rsidR="008A45D9" w:rsidRDefault="00C03F28">
            <w:pPr>
              <w:numPr>
                <w:ilvl w:val="0"/>
                <w:numId w:val="1"/>
              </w:numPr>
              <w:spacing w:line="276" w:lineRule="auto"/>
              <w:ind w:left="499" w:hanging="284"/>
            </w:pPr>
            <w:r>
              <w:t>Diseñar sistemas de conversión de energía acordes con los r</w:t>
            </w:r>
            <w:r>
              <w:t xml:space="preserve">equerimientos y limitaciones. </w:t>
            </w:r>
          </w:p>
          <w:p w14:paraId="212D8007" w14:textId="77777777" w:rsidR="008A45D9" w:rsidRDefault="008A45D9">
            <w:pPr>
              <w:spacing w:line="276" w:lineRule="auto"/>
            </w:pPr>
          </w:p>
        </w:tc>
      </w:tr>
      <w:tr w:rsidR="008A45D9" w14:paraId="3EC55ED7" w14:textId="77777777">
        <w:trPr>
          <w:trHeight w:val="555"/>
        </w:trPr>
        <w:tc>
          <w:tcPr>
            <w:tcW w:w="9435" w:type="dxa"/>
            <w:gridSpan w:val="5"/>
            <w:shd w:val="clear" w:color="auto" w:fill="CCCCCC"/>
          </w:tcPr>
          <w:p w14:paraId="20217655" w14:textId="77777777" w:rsidR="008A45D9" w:rsidRDefault="00C03F28">
            <w:pPr>
              <w:spacing w:before="120" w:after="120" w:line="240" w:lineRule="auto"/>
              <w:jc w:val="center"/>
              <w:rPr>
                <w:b/>
              </w:rPr>
            </w:pPr>
            <w:r>
              <w:rPr>
                <w:b/>
              </w:rPr>
              <w:t>Competencias de Formación</w:t>
            </w:r>
          </w:p>
        </w:tc>
      </w:tr>
      <w:tr w:rsidR="008A45D9" w14:paraId="0509565C" w14:textId="77777777">
        <w:trPr>
          <w:trHeight w:val="555"/>
        </w:trPr>
        <w:tc>
          <w:tcPr>
            <w:tcW w:w="9435" w:type="dxa"/>
            <w:gridSpan w:val="5"/>
            <w:tcBorders>
              <w:bottom w:val="single" w:sz="4" w:space="0" w:color="000000"/>
            </w:tcBorders>
          </w:tcPr>
          <w:p w14:paraId="34D42E48" w14:textId="77777777" w:rsidR="008A45D9" w:rsidRDefault="00C03F28">
            <w:pPr>
              <w:spacing w:before="120" w:after="120" w:line="240" w:lineRule="auto"/>
            </w:pPr>
            <w:r>
              <w:t>Se espera desarrollar en el estudiante las siguientes competencias:</w:t>
            </w:r>
          </w:p>
          <w:p w14:paraId="4B004145" w14:textId="77777777" w:rsidR="008A45D9" w:rsidRDefault="008A45D9">
            <w:pPr>
              <w:spacing w:before="120" w:after="120" w:line="240" w:lineRule="auto"/>
            </w:pPr>
          </w:p>
          <w:p w14:paraId="63D4C7FC" w14:textId="77777777" w:rsidR="008A45D9" w:rsidRDefault="00C03F28">
            <w:pPr>
              <w:spacing w:before="120" w:after="120" w:line="240" w:lineRule="auto"/>
            </w:pPr>
            <w:r>
              <w:rPr>
                <w:b/>
                <w:i/>
              </w:rPr>
              <w:t xml:space="preserve">Cognitivas. </w:t>
            </w:r>
            <w:r>
              <w:t xml:space="preserve"> </w:t>
            </w:r>
            <w:proofErr w:type="gramStart"/>
            <w:r>
              <w:t>Principio  de</w:t>
            </w:r>
            <w:proofErr w:type="gramEnd"/>
            <w:r>
              <w:t xml:space="preserve"> funcionamiento  de  los  dispositivos  semiconductores  de  potencia. Configuraciones típicas de los convertidores conmutados de potencia y circuitos de manejo de compuerta.</w:t>
            </w:r>
          </w:p>
          <w:p w14:paraId="7508F92B" w14:textId="77777777" w:rsidR="008A45D9" w:rsidRDefault="00C03F28">
            <w:pPr>
              <w:spacing w:before="120" w:after="120" w:line="240" w:lineRule="auto"/>
            </w:pPr>
            <w:r>
              <w:t>Proponer y diseñar soluciones para el manejo de la energía eléctrica aplicando la</w:t>
            </w:r>
            <w:r>
              <w:t>s nuevas tecnologías y semiconductores modernos.</w:t>
            </w:r>
          </w:p>
          <w:p w14:paraId="744BD2AA" w14:textId="77777777" w:rsidR="008A45D9" w:rsidRDefault="00C03F28">
            <w:pPr>
              <w:spacing w:before="120" w:after="120" w:line="240" w:lineRule="auto"/>
            </w:pPr>
            <w:r>
              <w:t>Modelado básico de los sistemas de conversión de energía para adaptarlos a sistemas de administración, corrección y adaptación a cargas tanto lineales como no lineales.</w:t>
            </w:r>
          </w:p>
          <w:p w14:paraId="1BDDC144" w14:textId="77777777" w:rsidR="008A45D9" w:rsidRDefault="008A45D9">
            <w:pPr>
              <w:spacing w:before="120" w:after="120" w:line="240" w:lineRule="auto"/>
            </w:pPr>
          </w:p>
          <w:p w14:paraId="254C0AC6" w14:textId="77777777" w:rsidR="008A45D9" w:rsidRDefault="00C03F28">
            <w:pPr>
              <w:spacing w:before="120" w:after="120" w:line="240" w:lineRule="auto"/>
            </w:pPr>
            <w:r>
              <w:rPr>
                <w:b/>
                <w:i/>
              </w:rPr>
              <w:t>Investigativas</w:t>
            </w:r>
            <w:r>
              <w:t>. Planteamiento y resol</w:t>
            </w:r>
            <w:r>
              <w:t>ución de problemas reales. Valoración de aplicaciones electrónicas de potencia a través del cálculo y diseño. Interpretación de documentación técnica. Empleo   de   técnicas   de   simulación   electrónica.   Realización   de   mediciones   y   cálculos re</w:t>
            </w:r>
            <w:r>
              <w:t>lacionados con la Electrónica de Potencia.</w:t>
            </w:r>
          </w:p>
          <w:p w14:paraId="714602D4" w14:textId="77777777" w:rsidR="008A45D9" w:rsidRDefault="008A45D9">
            <w:pPr>
              <w:spacing w:before="120" w:after="120" w:line="240" w:lineRule="auto"/>
            </w:pPr>
          </w:p>
          <w:p w14:paraId="25E761FF" w14:textId="77777777" w:rsidR="008A45D9" w:rsidRDefault="00C03F28">
            <w:pPr>
              <w:spacing w:before="120" w:after="120" w:line="240" w:lineRule="auto"/>
            </w:pPr>
            <w:r>
              <w:rPr>
                <w:b/>
                <w:i/>
              </w:rPr>
              <w:t>Laborales</w:t>
            </w:r>
            <w:r>
              <w:t xml:space="preserve">. Capacidad para la comunicación. Aprendizaje autónomo. Adoptar un planteamiento estructurado y ordenado para analizar y resolver problemas. Capacidad para la organización y planificación. Trabajo en </w:t>
            </w:r>
            <w:r>
              <w:t>equipo.</w:t>
            </w:r>
          </w:p>
          <w:p w14:paraId="38A74B87" w14:textId="77777777" w:rsidR="008A45D9" w:rsidRDefault="008A45D9">
            <w:pPr>
              <w:spacing w:before="120" w:after="120" w:line="240" w:lineRule="auto"/>
            </w:pPr>
          </w:p>
        </w:tc>
      </w:tr>
      <w:tr w:rsidR="008A45D9" w14:paraId="63C6E9B6" w14:textId="77777777">
        <w:trPr>
          <w:trHeight w:val="555"/>
        </w:trPr>
        <w:tc>
          <w:tcPr>
            <w:tcW w:w="9435" w:type="dxa"/>
            <w:gridSpan w:val="5"/>
            <w:shd w:val="clear" w:color="auto" w:fill="CCCCCC"/>
          </w:tcPr>
          <w:p w14:paraId="5242B281" w14:textId="77777777" w:rsidR="008A45D9" w:rsidRDefault="00C03F28">
            <w:pPr>
              <w:spacing w:before="120" w:after="120" w:line="240" w:lineRule="auto"/>
              <w:jc w:val="center"/>
              <w:rPr>
                <w:i/>
              </w:rPr>
            </w:pPr>
            <w:r>
              <w:rPr>
                <w:b/>
              </w:rPr>
              <w:t>Programa Sintético</w:t>
            </w:r>
          </w:p>
        </w:tc>
      </w:tr>
      <w:tr w:rsidR="008A45D9" w14:paraId="388868FA" w14:textId="77777777">
        <w:trPr>
          <w:trHeight w:val="1266"/>
        </w:trPr>
        <w:tc>
          <w:tcPr>
            <w:tcW w:w="9435" w:type="dxa"/>
            <w:gridSpan w:val="5"/>
            <w:tcBorders>
              <w:bottom w:val="single" w:sz="4" w:space="0" w:color="000000"/>
            </w:tcBorders>
          </w:tcPr>
          <w:p w14:paraId="6100C5B4" w14:textId="77777777" w:rsidR="008A45D9" w:rsidRDefault="00C03F28">
            <w:pPr>
              <w:spacing w:before="120" w:line="240" w:lineRule="auto"/>
              <w:ind w:left="397"/>
            </w:pPr>
            <w:r>
              <w:lastRenderedPageBreak/>
              <w:t>1. Semiconductores de potencia, limitaciones de corriente y tensión</w:t>
            </w:r>
          </w:p>
          <w:p w14:paraId="75AD7B61" w14:textId="77777777" w:rsidR="008A45D9" w:rsidRDefault="00C03F28">
            <w:pPr>
              <w:spacing w:before="120" w:line="240" w:lineRule="auto"/>
              <w:ind w:left="397"/>
            </w:pPr>
            <w:r>
              <w:t>2. Rectificadores no controlados y controlados.</w:t>
            </w:r>
          </w:p>
          <w:p w14:paraId="1B633525" w14:textId="77777777" w:rsidR="008A45D9" w:rsidRDefault="00C03F28">
            <w:pPr>
              <w:spacing w:before="120" w:line="240" w:lineRule="auto"/>
              <w:ind w:left="397"/>
            </w:pPr>
            <w:r>
              <w:t>3. Convertidores conmutados DC/DC.</w:t>
            </w:r>
          </w:p>
          <w:p w14:paraId="47FA9E7D" w14:textId="77777777" w:rsidR="008A45D9" w:rsidRDefault="00C03F28">
            <w:pPr>
              <w:spacing w:before="120" w:line="240" w:lineRule="auto"/>
              <w:ind w:left="397"/>
            </w:pPr>
            <w:r>
              <w:t>4. Convertidores conmutados DC/AC</w:t>
            </w:r>
          </w:p>
          <w:p w14:paraId="749EF746" w14:textId="77777777" w:rsidR="008A45D9" w:rsidRDefault="00C03F28">
            <w:pPr>
              <w:spacing w:before="120" w:line="240" w:lineRule="auto"/>
              <w:ind w:left="397"/>
            </w:pPr>
            <w:r>
              <w:t xml:space="preserve">Aplicaciones adicionales (Opcional) </w:t>
            </w:r>
          </w:p>
          <w:p w14:paraId="11813EC7" w14:textId="77777777" w:rsidR="008A45D9" w:rsidRDefault="00C03F28">
            <w:pPr>
              <w:spacing w:before="120" w:line="240" w:lineRule="auto"/>
              <w:ind w:left="397"/>
            </w:pPr>
            <w:proofErr w:type="spellStart"/>
            <w:r>
              <w:t>Soft</w:t>
            </w:r>
            <w:proofErr w:type="spellEnd"/>
            <w:r>
              <w:t xml:space="preserve"> </w:t>
            </w:r>
            <w:proofErr w:type="spellStart"/>
            <w:r>
              <w:t>switching</w:t>
            </w:r>
            <w:proofErr w:type="spellEnd"/>
            <w:r>
              <w:t xml:space="preserve"> (Opcional)</w:t>
            </w:r>
          </w:p>
          <w:p w14:paraId="265225FF" w14:textId="77777777" w:rsidR="008A45D9" w:rsidRDefault="008A45D9">
            <w:pPr>
              <w:spacing w:before="120" w:line="240" w:lineRule="auto"/>
              <w:ind w:left="397"/>
            </w:pPr>
          </w:p>
        </w:tc>
      </w:tr>
      <w:tr w:rsidR="008A45D9" w14:paraId="20AE056B" w14:textId="77777777">
        <w:trPr>
          <w:trHeight w:val="331"/>
        </w:trPr>
        <w:tc>
          <w:tcPr>
            <w:tcW w:w="9435" w:type="dxa"/>
            <w:gridSpan w:val="5"/>
            <w:shd w:val="clear" w:color="auto" w:fill="CCCCCC"/>
          </w:tcPr>
          <w:p w14:paraId="64300148" w14:textId="77777777" w:rsidR="008A45D9" w:rsidRDefault="00C03F28">
            <w:pPr>
              <w:spacing w:line="240" w:lineRule="auto"/>
              <w:jc w:val="center"/>
              <w:rPr>
                <w:b/>
              </w:rPr>
            </w:pPr>
            <w:r>
              <w:rPr>
                <w:b/>
              </w:rPr>
              <w:t>III. ESTRATEGIAS (El ¿cómo?)</w:t>
            </w:r>
          </w:p>
        </w:tc>
      </w:tr>
      <w:tr w:rsidR="008A45D9" w14:paraId="18AAFFA4" w14:textId="77777777">
        <w:trPr>
          <w:trHeight w:val="331"/>
        </w:trPr>
        <w:tc>
          <w:tcPr>
            <w:tcW w:w="9435" w:type="dxa"/>
            <w:gridSpan w:val="5"/>
            <w:shd w:val="clear" w:color="auto" w:fill="CCCCCC"/>
          </w:tcPr>
          <w:p w14:paraId="4F12A0AE" w14:textId="77777777" w:rsidR="008A45D9" w:rsidRDefault="00C03F28">
            <w:pPr>
              <w:spacing w:line="240" w:lineRule="auto"/>
              <w:jc w:val="center"/>
              <w:rPr>
                <w:b/>
              </w:rPr>
            </w:pPr>
            <w:r>
              <w:rPr>
                <w:b/>
              </w:rPr>
              <w:t>Metodología Pedagógica y Didáctica</w:t>
            </w:r>
          </w:p>
        </w:tc>
      </w:tr>
      <w:tr w:rsidR="008A45D9" w14:paraId="29F93A47" w14:textId="77777777">
        <w:trPr>
          <w:trHeight w:val="2185"/>
        </w:trPr>
        <w:tc>
          <w:tcPr>
            <w:tcW w:w="9435" w:type="dxa"/>
            <w:gridSpan w:val="5"/>
          </w:tcPr>
          <w:p w14:paraId="731DF48B" w14:textId="77777777" w:rsidR="008A45D9" w:rsidRDefault="00C03F28">
            <w:pPr>
              <w:spacing w:before="120" w:line="240" w:lineRule="auto"/>
            </w:pPr>
            <w:r>
              <w:t>- Clase magistral: Impartida por el docente y con el complemento de lecturas y simulaciones por parte de los estudiantes.</w:t>
            </w:r>
          </w:p>
          <w:p w14:paraId="5F3B5AA7" w14:textId="77777777" w:rsidR="008A45D9" w:rsidRDefault="00C03F28">
            <w:pPr>
              <w:spacing w:before="120" w:line="240" w:lineRule="auto"/>
            </w:pPr>
            <w:r>
              <w:t>- Laboratorios: Como soporte y complemento a</w:t>
            </w:r>
            <w:r>
              <w:t xml:space="preserve"> la clase magistral, se desarrollarán una serie de prácticas de laboratorio con el fin de familiarizar al estudiante con fenómenos presentes en las mismas, cuyo modelado matemático escapa de los objetivos del presente curso.</w:t>
            </w:r>
          </w:p>
          <w:p w14:paraId="031190B6" w14:textId="77777777" w:rsidR="008A45D9" w:rsidRDefault="00C03F28">
            <w:pPr>
              <w:spacing w:before="120" w:line="240" w:lineRule="auto"/>
            </w:pPr>
            <w:r>
              <w:t xml:space="preserve">-  </w:t>
            </w:r>
            <w:proofErr w:type="gramStart"/>
            <w:r>
              <w:t>Proyecto  semestral</w:t>
            </w:r>
            <w:proofErr w:type="gramEnd"/>
            <w:r>
              <w:t>:  Con  e</w:t>
            </w:r>
            <w:r>
              <w:t>l  fin  de  fomentar  y  evaluar  la  capacidad  de  diseño  de  los estudiantes.</w:t>
            </w:r>
          </w:p>
          <w:p w14:paraId="53E95A00" w14:textId="77777777" w:rsidR="008A45D9" w:rsidRDefault="00C03F28">
            <w:pPr>
              <w:spacing w:before="120" w:line="240" w:lineRule="auto"/>
            </w:pPr>
            <w:r>
              <w:t xml:space="preserve">- Énfasis en control digital: Como objetivo secundario del curso, incentivar la implementación por medio de microcontroladores y/o </w:t>
            </w:r>
            <w:proofErr w:type="spellStart"/>
            <w:r>
              <w:t>DSPs</w:t>
            </w:r>
            <w:proofErr w:type="spellEnd"/>
            <w:r>
              <w:t xml:space="preserve"> de las etapas de control para el labor</w:t>
            </w:r>
            <w:r>
              <w:t>atorio y el proyecto semestral, como parte de las nuevas tendencias de desarrollo a nivel mundial y como preparación para las asignaturas de control del proyecto curricular.</w:t>
            </w:r>
          </w:p>
          <w:p w14:paraId="3A2EA192" w14:textId="77777777" w:rsidR="008A45D9" w:rsidRDefault="008A45D9">
            <w:pPr>
              <w:spacing w:before="120" w:line="240" w:lineRule="auto"/>
            </w:pPr>
          </w:p>
        </w:tc>
      </w:tr>
      <w:tr w:rsidR="008A45D9" w14:paraId="118CC0BC" w14:textId="77777777">
        <w:trPr>
          <w:trHeight w:val="5748"/>
        </w:trPr>
        <w:tc>
          <w:tcPr>
            <w:tcW w:w="9435" w:type="dxa"/>
            <w:gridSpan w:val="5"/>
            <w:tcBorders>
              <w:bottom w:val="single" w:sz="4" w:space="0" w:color="000000"/>
            </w:tcBorders>
          </w:tcPr>
          <w:p w14:paraId="593D8045" w14:textId="77777777" w:rsidR="008A45D9" w:rsidRDefault="00C03F28">
            <w:pPr>
              <w:spacing w:before="120" w:line="240" w:lineRule="auto"/>
            </w:pPr>
            <w:r>
              <w:t>Como una ayuda al estudio autónomo del estudiante, se asignarán tareas en cada s</w:t>
            </w:r>
            <w:r>
              <w:t xml:space="preserve">esión que permitirán profundizar en los conceptos planteados en las sesiones de clase y que servirán para afianzar los conceptos presentados.  Adicionalmente, para ayudar a resolver las tareas o las dudas surgidas, el estudiante cuenta con la asesoría del </w:t>
            </w:r>
            <w:r>
              <w:t>profesor en los horarios definidos para tal fin.</w:t>
            </w:r>
          </w:p>
          <w:p w14:paraId="276EC609" w14:textId="77777777" w:rsidR="008A45D9" w:rsidRDefault="00C03F28">
            <w:pPr>
              <w:spacing w:before="120" w:line="240" w:lineRule="auto"/>
            </w:pPr>
            <w:r>
              <w:t>Por otro lado, tanto en las sesiones de clase como en las tareas, el estudiante tendrá la posibilidad de incorporar el uso del computador y de programas matemáticos especializados para el análisis y la resol</w:t>
            </w:r>
            <w:r>
              <w:t>ución de problemas. En las clases magistrales se mostrará el uso del programa PSIM® como ayuda didáctica y como herramienta de simulación.</w:t>
            </w:r>
          </w:p>
          <w:p w14:paraId="5FB0217B" w14:textId="77777777" w:rsidR="008A45D9" w:rsidRDefault="008A45D9">
            <w:pPr>
              <w:rPr>
                <w:b/>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8A45D9" w14:paraId="60FFE688" w14:textId="77777777">
              <w:tc>
                <w:tcPr>
                  <w:tcW w:w="1305" w:type="dxa"/>
                  <w:tcBorders>
                    <w:top w:val="nil"/>
                    <w:left w:val="nil"/>
                    <w:bottom w:val="single" w:sz="4" w:space="0" w:color="000000"/>
                    <w:right w:val="single" w:sz="4" w:space="0" w:color="000000"/>
                  </w:tcBorders>
                </w:tcPr>
                <w:p w14:paraId="03016033" w14:textId="77777777" w:rsidR="008A45D9" w:rsidRDefault="008A45D9">
                  <w:pPr>
                    <w:pBdr>
                      <w:top w:val="nil"/>
                      <w:left w:val="nil"/>
                      <w:bottom w:val="nil"/>
                      <w:right w:val="nil"/>
                      <w:between w:val="nil"/>
                    </w:pBdr>
                    <w:tabs>
                      <w:tab w:val="center" w:pos="4252"/>
                      <w:tab w:val="right" w:pos="8504"/>
                    </w:tabs>
                    <w:jc w:val="center"/>
                    <w:rPr>
                      <w:color w:val="000000"/>
                      <w:sz w:val="16"/>
                      <w:szCs w:val="16"/>
                    </w:rPr>
                  </w:pPr>
                </w:p>
              </w:tc>
              <w:tc>
                <w:tcPr>
                  <w:tcW w:w="470" w:type="dxa"/>
                  <w:tcBorders>
                    <w:left w:val="single" w:sz="4" w:space="0" w:color="000000"/>
                    <w:right w:val="nil"/>
                  </w:tcBorders>
                </w:tcPr>
                <w:p w14:paraId="66D4494F" w14:textId="77777777" w:rsidR="008A45D9" w:rsidRDefault="008A45D9">
                  <w:pPr>
                    <w:pBdr>
                      <w:top w:val="nil"/>
                      <w:left w:val="nil"/>
                      <w:bottom w:val="nil"/>
                      <w:right w:val="nil"/>
                      <w:between w:val="nil"/>
                    </w:pBdr>
                    <w:tabs>
                      <w:tab w:val="center" w:pos="4252"/>
                      <w:tab w:val="right" w:pos="8504"/>
                    </w:tabs>
                    <w:jc w:val="center"/>
                    <w:rPr>
                      <w:color w:val="000000"/>
                      <w:sz w:val="16"/>
                      <w:szCs w:val="16"/>
                    </w:rPr>
                  </w:pPr>
                </w:p>
              </w:tc>
              <w:tc>
                <w:tcPr>
                  <w:tcW w:w="656" w:type="dxa"/>
                  <w:tcBorders>
                    <w:left w:val="nil"/>
                    <w:right w:val="nil"/>
                  </w:tcBorders>
                </w:tcPr>
                <w:p w14:paraId="790D5229"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left w:val="nil"/>
                  </w:tcBorders>
                </w:tcPr>
                <w:p w14:paraId="0F15E669" w14:textId="77777777" w:rsidR="008A45D9" w:rsidRDefault="008A45D9">
                  <w:pPr>
                    <w:pBdr>
                      <w:top w:val="nil"/>
                      <w:left w:val="nil"/>
                      <w:bottom w:val="nil"/>
                      <w:right w:val="nil"/>
                      <w:between w:val="nil"/>
                    </w:pBdr>
                    <w:tabs>
                      <w:tab w:val="center" w:pos="4252"/>
                      <w:tab w:val="right" w:pos="8504"/>
                    </w:tabs>
                    <w:jc w:val="center"/>
                    <w:rPr>
                      <w:color w:val="000000"/>
                      <w:sz w:val="16"/>
                      <w:szCs w:val="16"/>
                    </w:rPr>
                  </w:pPr>
                </w:p>
              </w:tc>
              <w:tc>
                <w:tcPr>
                  <w:tcW w:w="1620" w:type="dxa"/>
                </w:tcPr>
                <w:p w14:paraId="5634F2D4"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Pr>
                <w:p w14:paraId="4854A10E"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14:paraId="71B38175"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Pr>
                <w:p w14:paraId="0E7A4A83"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14:paraId="04893160"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Pr>
                <w:p w14:paraId="1E37E2AE"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8A45D9" w14:paraId="40FFD7B2" w14:textId="77777777">
              <w:tc>
                <w:tcPr>
                  <w:tcW w:w="1305" w:type="dxa"/>
                  <w:tcBorders>
                    <w:top w:val="single" w:sz="4" w:space="0" w:color="000000"/>
                  </w:tcBorders>
                </w:tcPr>
                <w:p w14:paraId="543BC785" w14:textId="77777777" w:rsidR="008A45D9" w:rsidRDefault="00C03F28">
                  <w:pPr>
                    <w:pBdr>
                      <w:top w:val="nil"/>
                      <w:left w:val="nil"/>
                      <w:bottom w:val="nil"/>
                      <w:right w:val="nil"/>
                      <w:between w:val="nil"/>
                    </w:pBdr>
                    <w:tabs>
                      <w:tab w:val="center" w:pos="4252"/>
                      <w:tab w:val="right" w:pos="8504"/>
                    </w:tabs>
                    <w:jc w:val="center"/>
                    <w:rPr>
                      <w:b/>
                      <w:color w:val="000000"/>
                      <w:sz w:val="16"/>
                      <w:szCs w:val="16"/>
                    </w:rPr>
                  </w:pPr>
                  <w:r>
                    <w:rPr>
                      <w:b/>
                      <w:color w:val="000000"/>
                      <w:sz w:val="16"/>
                      <w:szCs w:val="16"/>
                    </w:rPr>
                    <w:t>Tipo de Curso</w:t>
                  </w:r>
                </w:p>
              </w:tc>
              <w:tc>
                <w:tcPr>
                  <w:tcW w:w="470" w:type="dxa"/>
                </w:tcPr>
                <w:p w14:paraId="14622A89"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w:t>
                  </w:r>
                </w:p>
              </w:tc>
              <w:tc>
                <w:tcPr>
                  <w:tcW w:w="656" w:type="dxa"/>
                </w:tcPr>
                <w:p w14:paraId="15068EDB"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TC</w:t>
                  </w:r>
                </w:p>
              </w:tc>
              <w:tc>
                <w:tcPr>
                  <w:tcW w:w="507" w:type="dxa"/>
                </w:tcPr>
                <w:p w14:paraId="37A32D2B"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TA</w:t>
                  </w:r>
                </w:p>
              </w:tc>
              <w:tc>
                <w:tcPr>
                  <w:tcW w:w="1620" w:type="dxa"/>
                </w:tcPr>
                <w:p w14:paraId="0A089AA6"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w:t>
                  </w:r>
                </w:p>
              </w:tc>
              <w:tc>
                <w:tcPr>
                  <w:tcW w:w="1782" w:type="dxa"/>
                </w:tcPr>
                <w:p w14:paraId="0721857C"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 +TA)</w:t>
                  </w:r>
                </w:p>
              </w:tc>
              <w:tc>
                <w:tcPr>
                  <w:tcW w:w="1789" w:type="dxa"/>
                </w:tcPr>
                <w:p w14:paraId="2C0A9BD9" w14:textId="77777777" w:rsidR="008A45D9" w:rsidRDefault="00C03F2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X 16 semanas</w:t>
                  </w:r>
                </w:p>
              </w:tc>
              <w:tc>
                <w:tcPr>
                  <w:tcW w:w="992" w:type="dxa"/>
                </w:tcPr>
                <w:p w14:paraId="2E099758" w14:textId="77777777" w:rsidR="008A45D9" w:rsidRDefault="008A45D9">
                  <w:pPr>
                    <w:pBdr>
                      <w:top w:val="nil"/>
                      <w:left w:val="nil"/>
                      <w:bottom w:val="nil"/>
                      <w:right w:val="nil"/>
                      <w:between w:val="nil"/>
                    </w:pBdr>
                    <w:tabs>
                      <w:tab w:val="center" w:pos="4252"/>
                      <w:tab w:val="right" w:pos="8504"/>
                    </w:tabs>
                    <w:jc w:val="center"/>
                    <w:rPr>
                      <w:color w:val="000000"/>
                      <w:sz w:val="16"/>
                      <w:szCs w:val="16"/>
                    </w:rPr>
                  </w:pPr>
                </w:p>
              </w:tc>
            </w:tr>
            <w:tr w:rsidR="008A45D9" w14:paraId="5ED02E8D" w14:textId="77777777">
              <w:tc>
                <w:tcPr>
                  <w:tcW w:w="1305" w:type="dxa"/>
                </w:tcPr>
                <w:p w14:paraId="3202A181"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Teórico</w:t>
                  </w:r>
                </w:p>
              </w:tc>
              <w:tc>
                <w:tcPr>
                  <w:tcW w:w="470" w:type="dxa"/>
                </w:tcPr>
                <w:p w14:paraId="29FAA389"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4</w:t>
                  </w:r>
                </w:p>
              </w:tc>
              <w:tc>
                <w:tcPr>
                  <w:tcW w:w="656" w:type="dxa"/>
                </w:tcPr>
                <w:p w14:paraId="0F60982A"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2</w:t>
                  </w:r>
                </w:p>
              </w:tc>
              <w:tc>
                <w:tcPr>
                  <w:tcW w:w="507" w:type="dxa"/>
                </w:tcPr>
                <w:p w14:paraId="07BA2B20"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3</w:t>
                  </w:r>
                </w:p>
              </w:tc>
              <w:tc>
                <w:tcPr>
                  <w:tcW w:w="1620" w:type="dxa"/>
                </w:tcPr>
                <w:p w14:paraId="0C151005"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6</w:t>
                  </w:r>
                </w:p>
              </w:tc>
              <w:tc>
                <w:tcPr>
                  <w:tcW w:w="1782" w:type="dxa"/>
                </w:tcPr>
                <w:p w14:paraId="1F14356F"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9</w:t>
                  </w:r>
                </w:p>
              </w:tc>
              <w:tc>
                <w:tcPr>
                  <w:tcW w:w="1789" w:type="dxa"/>
                </w:tcPr>
                <w:p w14:paraId="65529DD7"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144</w:t>
                  </w:r>
                </w:p>
              </w:tc>
              <w:tc>
                <w:tcPr>
                  <w:tcW w:w="992" w:type="dxa"/>
                </w:tcPr>
                <w:p w14:paraId="2D7E3BFD" w14:textId="77777777" w:rsidR="008A45D9" w:rsidRDefault="00C03F28">
                  <w:pPr>
                    <w:pBdr>
                      <w:top w:val="nil"/>
                      <w:left w:val="nil"/>
                      <w:bottom w:val="nil"/>
                      <w:right w:val="nil"/>
                      <w:between w:val="nil"/>
                    </w:pBdr>
                    <w:tabs>
                      <w:tab w:val="center" w:pos="4252"/>
                      <w:tab w:val="right" w:pos="8504"/>
                    </w:tabs>
                    <w:jc w:val="center"/>
                    <w:rPr>
                      <w:color w:val="000000"/>
                      <w:sz w:val="20"/>
                      <w:szCs w:val="20"/>
                    </w:rPr>
                  </w:pPr>
                  <w:r>
                    <w:rPr>
                      <w:sz w:val="20"/>
                      <w:szCs w:val="20"/>
                    </w:rPr>
                    <w:t>3</w:t>
                  </w:r>
                </w:p>
              </w:tc>
            </w:tr>
          </w:tbl>
          <w:p w14:paraId="7396C8A9" w14:textId="77777777" w:rsidR="008A45D9" w:rsidRDefault="00C03F28">
            <w:pPr>
              <w:ind w:left="72"/>
              <w:rPr>
                <w:sz w:val="20"/>
                <w:szCs w:val="20"/>
              </w:rPr>
            </w:pPr>
            <w:r>
              <w:rPr>
                <w:b/>
                <w:sz w:val="20"/>
                <w:szCs w:val="20"/>
              </w:rPr>
              <w:t xml:space="preserve">Trabajo Presencial </w:t>
            </w:r>
            <w:proofErr w:type="gramStart"/>
            <w:r>
              <w:rPr>
                <w:b/>
                <w:sz w:val="20"/>
                <w:szCs w:val="20"/>
              </w:rPr>
              <w:t>Directo  (</w:t>
            </w:r>
            <w:proofErr w:type="gramEnd"/>
            <w:r>
              <w:rPr>
                <w:b/>
                <w:sz w:val="20"/>
                <w:szCs w:val="20"/>
              </w:rPr>
              <w:t>TD)</w:t>
            </w:r>
            <w:r>
              <w:rPr>
                <w:sz w:val="20"/>
                <w:szCs w:val="20"/>
              </w:rPr>
              <w:t>: trabajo de aula con plenaria de todos los estudiantes.</w:t>
            </w:r>
          </w:p>
          <w:p w14:paraId="7A9CFBBE" w14:textId="77777777" w:rsidR="008A45D9" w:rsidRDefault="00C03F28">
            <w:pPr>
              <w:ind w:left="72"/>
              <w:rPr>
                <w:sz w:val="20"/>
                <w:szCs w:val="20"/>
              </w:rPr>
            </w:pPr>
            <w:r>
              <w:rPr>
                <w:b/>
                <w:sz w:val="20"/>
                <w:szCs w:val="20"/>
              </w:rPr>
              <w:t xml:space="preserve">Trabajo </w:t>
            </w:r>
            <w:proofErr w:type="spellStart"/>
            <w:r>
              <w:rPr>
                <w:b/>
                <w:sz w:val="20"/>
                <w:szCs w:val="20"/>
              </w:rPr>
              <w:t>Mediado_Cooperativo</w:t>
            </w:r>
            <w:proofErr w:type="spellEnd"/>
            <w:r>
              <w:rPr>
                <w:b/>
                <w:sz w:val="20"/>
                <w:szCs w:val="20"/>
              </w:rPr>
              <w:t xml:space="preserve"> (TC)</w:t>
            </w:r>
            <w:r>
              <w:rPr>
                <w:sz w:val="20"/>
                <w:szCs w:val="20"/>
              </w:rPr>
              <w:t xml:space="preserve">: Trabajo de tutoría del docente a pequeños grupos o de forma </w:t>
            </w:r>
            <w:r>
              <w:rPr>
                <w:sz w:val="20"/>
                <w:szCs w:val="20"/>
              </w:rPr>
              <w:t>individual a los estudiantes.</w:t>
            </w:r>
          </w:p>
          <w:p w14:paraId="7372AE11" w14:textId="77777777" w:rsidR="008A45D9" w:rsidRDefault="00C03F28">
            <w:pPr>
              <w:ind w:left="72"/>
              <w:rPr>
                <w:sz w:val="20"/>
                <w:szCs w:val="20"/>
              </w:rPr>
            </w:pPr>
            <w:r>
              <w:rPr>
                <w:b/>
                <w:sz w:val="20"/>
                <w:szCs w:val="20"/>
              </w:rPr>
              <w:t>Trabajo Autónomo (TA)</w:t>
            </w:r>
            <w:r>
              <w:rPr>
                <w:sz w:val="20"/>
                <w:szCs w:val="20"/>
              </w:rPr>
              <w:t>:</w:t>
            </w:r>
            <w:r>
              <w:rPr>
                <w:b/>
                <w:i/>
                <w:sz w:val="20"/>
                <w:szCs w:val="20"/>
              </w:rPr>
              <w:t xml:space="preserve"> </w:t>
            </w:r>
            <w:r>
              <w:rPr>
                <w:sz w:val="20"/>
                <w:szCs w:val="20"/>
              </w:rPr>
              <w:t>Trabajo del estudiante sin presencia del docente, que se puede realizar en distintas instancias: en grupos de trabajo o en forma individual, en casa o en biblioteca, laboratorio, etc.)</w:t>
            </w:r>
          </w:p>
        </w:tc>
      </w:tr>
      <w:tr w:rsidR="008A45D9" w14:paraId="7A2F8E4F" w14:textId="77777777">
        <w:trPr>
          <w:trHeight w:val="537"/>
        </w:trPr>
        <w:tc>
          <w:tcPr>
            <w:tcW w:w="9435" w:type="dxa"/>
            <w:gridSpan w:val="5"/>
            <w:shd w:val="clear" w:color="auto" w:fill="CCCCCC"/>
          </w:tcPr>
          <w:p w14:paraId="5FCA97D4" w14:textId="77777777" w:rsidR="008A45D9" w:rsidRDefault="00C03F28">
            <w:pPr>
              <w:spacing w:line="240" w:lineRule="auto"/>
              <w:jc w:val="center"/>
              <w:rPr>
                <w:b/>
              </w:rPr>
            </w:pPr>
            <w:r>
              <w:rPr>
                <w:b/>
              </w:rPr>
              <w:lastRenderedPageBreak/>
              <w:t xml:space="preserve">IV. RECURSOS </w:t>
            </w:r>
            <w:r>
              <w:rPr>
                <w:b/>
              </w:rPr>
              <w:t>(¿Con qué?)</w:t>
            </w:r>
          </w:p>
        </w:tc>
      </w:tr>
      <w:tr w:rsidR="008A45D9" w14:paraId="1C8DD50D" w14:textId="77777777">
        <w:trPr>
          <w:trHeight w:val="535"/>
        </w:trPr>
        <w:tc>
          <w:tcPr>
            <w:tcW w:w="9435" w:type="dxa"/>
            <w:gridSpan w:val="5"/>
            <w:shd w:val="clear" w:color="auto" w:fill="CCCCCC"/>
          </w:tcPr>
          <w:p w14:paraId="0D7354EE" w14:textId="77777777" w:rsidR="008A45D9" w:rsidRDefault="00C03F28">
            <w:pPr>
              <w:spacing w:line="240" w:lineRule="auto"/>
              <w:jc w:val="center"/>
              <w:rPr>
                <w:b/>
              </w:rPr>
            </w:pPr>
            <w:r>
              <w:rPr>
                <w:b/>
              </w:rPr>
              <w:t>Medios y Ayudas</w:t>
            </w:r>
          </w:p>
        </w:tc>
      </w:tr>
      <w:tr w:rsidR="008A45D9" w14:paraId="2B8F3625" w14:textId="77777777">
        <w:trPr>
          <w:trHeight w:val="4532"/>
        </w:trPr>
        <w:tc>
          <w:tcPr>
            <w:tcW w:w="9435" w:type="dxa"/>
            <w:gridSpan w:val="5"/>
            <w:tcBorders>
              <w:bottom w:val="single" w:sz="4" w:space="0" w:color="000000"/>
            </w:tcBorders>
          </w:tcPr>
          <w:p w14:paraId="08331C1B" w14:textId="77777777" w:rsidR="008A45D9" w:rsidRDefault="00C03F28">
            <w:pPr>
              <w:spacing w:before="120" w:line="240" w:lineRule="auto"/>
            </w:pPr>
            <w:r>
              <w:lastRenderedPageBreak/>
              <w:t>La facultad cuenta con salas de laboratorio con bancos de trabajo dotados con red eléctrica trifásica, conexiones adecuadas para instrumentos, cargas y montajes con las debidas protecciones contra cortocircuito, contacto eléctrico directo y contacto eléctr</w:t>
            </w:r>
            <w:r>
              <w:t xml:space="preserve">ico indirecto. Salas de sistemas con software de simulación MATLAB </w:t>
            </w:r>
            <w:proofErr w:type="spellStart"/>
            <w:r>
              <w:t>Simulink</w:t>
            </w:r>
            <w:proofErr w:type="spellEnd"/>
            <w:r>
              <w:t xml:space="preserve"> y PSIM.</w:t>
            </w:r>
          </w:p>
          <w:p w14:paraId="2BC9FD1E" w14:textId="77777777" w:rsidR="008A45D9" w:rsidRDefault="00C03F28">
            <w:pPr>
              <w:spacing w:before="120" w:line="240" w:lineRule="auto"/>
            </w:pPr>
            <w:r>
              <w:t xml:space="preserve">Osciloscopios digitales con sondas para medición de corrientes DC y de alta frecuencia. </w:t>
            </w:r>
          </w:p>
          <w:p w14:paraId="7F004269" w14:textId="77777777" w:rsidR="008A45D9" w:rsidRDefault="00C03F28">
            <w:pPr>
              <w:spacing w:before="120" w:line="240" w:lineRule="auto"/>
            </w:pPr>
            <w:r>
              <w:t>Medidores trifásicos de calidad de energía eléctrica.</w:t>
            </w:r>
          </w:p>
          <w:p w14:paraId="4800A02B" w14:textId="77777777" w:rsidR="008A45D9" w:rsidRDefault="00C03F28">
            <w:pPr>
              <w:spacing w:before="120" w:line="240" w:lineRule="auto"/>
            </w:pPr>
            <w:r>
              <w:t xml:space="preserve">Vatímetros TRUE </w:t>
            </w:r>
            <w:proofErr w:type="spellStart"/>
            <w:r>
              <w:t>rms</w:t>
            </w:r>
            <w:proofErr w:type="spellEnd"/>
            <w:r>
              <w:t>. Pinzas a</w:t>
            </w:r>
            <w:r>
              <w:t>mperimétricas. Bancos de carga lineal. Bancos de carga no lineal.</w:t>
            </w:r>
          </w:p>
          <w:p w14:paraId="5B0D6C5C" w14:textId="77777777" w:rsidR="008A45D9" w:rsidRDefault="00C03F28">
            <w:pPr>
              <w:spacing w:before="120" w:line="240" w:lineRule="auto"/>
            </w:pPr>
            <w:r>
              <w:t>Equipo para caracterización de núcleos magnéticos en alta frecuencia y frecuencias de red eléctrica.</w:t>
            </w:r>
          </w:p>
          <w:p w14:paraId="2D02DDFD" w14:textId="77777777" w:rsidR="008A45D9" w:rsidRDefault="00C03F28">
            <w:pPr>
              <w:spacing w:before="120" w:line="240" w:lineRule="auto"/>
            </w:pPr>
            <w:r>
              <w:t>Fuentes DC tolerantes a cargas inductivas</w:t>
            </w:r>
          </w:p>
          <w:p w14:paraId="620B0135" w14:textId="77777777" w:rsidR="008A45D9" w:rsidRDefault="008A45D9">
            <w:pPr>
              <w:spacing w:before="120" w:line="240" w:lineRule="auto"/>
            </w:pPr>
          </w:p>
          <w:p w14:paraId="5B3A4756" w14:textId="77777777" w:rsidR="008A45D9" w:rsidRDefault="008A45D9">
            <w:pPr>
              <w:spacing w:before="120" w:line="240" w:lineRule="auto"/>
            </w:pPr>
          </w:p>
          <w:p w14:paraId="65CF9C76" w14:textId="77777777" w:rsidR="008A45D9" w:rsidRDefault="008A45D9">
            <w:pPr>
              <w:spacing w:before="120" w:line="240" w:lineRule="auto"/>
            </w:pPr>
          </w:p>
          <w:p w14:paraId="68B23C1F" w14:textId="77777777" w:rsidR="008A45D9" w:rsidRDefault="008A45D9">
            <w:pPr>
              <w:spacing w:before="120" w:line="240" w:lineRule="auto"/>
            </w:pPr>
          </w:p>
          <w:p w14:paraId="18B968A0" w14:textId="77777777" w:rsidR="008A45D9" w:rsidRDefault="008A45D9">
            <w:pPr>
              <w:spacing w:before="120" w:line="240" w:lineRule="auto"/>
            </w:pPr>
          </w:p>
          <w:p w14:paraId="1BEF832A" w14:textId="77777777" w:rsidR="008A45D9" w:rsidRDefault="008A45D9">
            <w:pPr>
              <w:spacing w:before="120" w:line="240" w:lineRule="auto"/>
            </w:pPr>
          </w:p>
          <w:p w14:paraId="4E87AF35" w14:textId="77777777" w:rsidR="008A45D9" w:rsidRDefault="008A45D9">
            <w:pPr>
              <w:spacing w:before="120" w:line="240" w:lineRule="auto"/>
            </w:pPr>
          </w:p>
          <w:p w14:paraId="465972FF" w14:textId="77777777" w:rsidR="008A45D9" w:rsidRDefault="008A45D9">
            <w:pPr>
              <w:spacing w:before="120" w:line="240" w:lineRule="auto"/>
            </w:pPr>
          </w:p>
          <w:p w14:paraId="709D8C4E" w14:textId="77777777" w:rsidR="008A45D9" w:rsidRDefault="008A45D9">
            <w:pPr>
              <w:spacing w:before="120" w:line="240" w:lineRule="auto"/>
            </w:pPr>
          </w:p>
          <w:p w14:paraId="671C8D36" w14:textId="77777777" w:rsidR="008A45D9" w:rsidRDefault="008A45D9">
            <w:pPr>
              <w:spacing w:before="120" w:line="240" w:lineRule="auto"/>
            </w:pPr>
          </w:p>
          <w:p w14:paraId="4D623AA4" w14:textId="77777777" w:rsidR="008A45D9" w:rsidRDefault="008A45D9">
            <w:pPr>
              <w:spacing w:before="120" w:line="240" w:lineRule="auto"/>
            </w:pPr>
          </w:p>
          <w:p w14:paraId="4C70803E" w14:textId="77777777" w:rsidR="008A45D9" w:rsidRDefault="008A45D9">
            <w:pPr>
              <w:spacing w:before="120" w:line="240" w:lineRule="auto"/>
            </w:pPr>
          </w:p>
          <w:p w14:paraId="12F49C20" w14:textId="77777777" w:rsidR="008A45D9" w:rsidRDefault="008A45D9">
            <w:pPr>
              <w:spacing w:before="120" w:line="240" w:lineRule="auto"/>
            </w:pPr>
          </w:p>
          <w:p w14:paraId="4D1623AF" w14:textId="77777777" w:rsidR="008A45D9" w:rsidRDefault="008A45D9">
            <w:pPr>
              <w:spacing w:before="120" w:line="240" w:lineRule="auto"/>
            </w:pPr>
          </w:p>
          <w:p w14:paraId="6563C2EB" w14:textId="77777777" w:rsidR="008A45D9" w:rsidRDefault="008A45D9">
            <w:pPr>
              <w:spacing w:before="120" w:line="240" w:lineRule="auto"/>
            </w:pPr>
          </w:p>
          <w:p w14:paraId="3F39A31D" w14:textId="77777777" w:rsidR="008A45D9" w:rsidRDefault="008A45D9">
            <w:pPr>
              <w:spacing w:before="120" w:line="240" w:lineRule="auto"/>
            </w:pPr>
          </w:p>
          <w:p w14:paraId="21335F09" w14:textId="77777777" w:rsidR="008A45D9" w:rsidRDefault="008A45D9">
            <w:pPr>
              <w:spacing w:before="120" w:line="240" w:lineRule="auto"/>
            </w:pPr>
          </w:p>
          <w:p w14:paraId="4AD1AB65" w14:textId="77777777" w:rsidR="008A45D9" w:rsidRDefault="008A45D9">
            <w:pPr>
              <w:spacing w:before="120" w:line="240" w:lineRule="auto"/>
            </w:pPr>
          </w:p>
          <w:p w14:paraId="68A91456" w14:textId="77777777" w:rsidR="008A45D9" w:rsidRDefault="008A45D9">
            <w:pPr>
              <w:spacing w:before="120" w:line="240" w:lineRule="auto"/>
            </w:pPr>
          </w:p>
          <w:p w14:paraId="397E0E7E" w14:textId="77777777" w:rsidR="008A45D9" w:rsidRDefault="008A45D9">
            <w:pPr>
              <w:spacing w:before="120" w:line="240" w:lineRule="auto"/>
            </w:pPr>
          </w:p>
          <w:p w14:paraId="33FEDD27" w14:textId="77777777" w:rsidR="008A45D9" w:rsidRDefault="008A45D9">
            <w:pPr>
              <w:spacing w:before="120" w:line="240" w:lineRule="auto"/>
            </w:pPr>
          </w:p>
          <w:p w14:paraId="5376F1CA" w14:textId="77777777" w:rsidR="008A45D9" w:rsidRDefault="008A45D9">
            <w:pPr>
              <w:spacing w:before="120" w:line="240" w:lineRule="auto"/>
            </w:pPr>
          </w:p>
          <w:p w14:paraId="1526BD4F" w14:textId="77777777" w:rsidR="008A45D9" w:rsidRDefault="008A45D9">
            <w:pPr>
              <w:spacing w:before="120" w:line="240" w:lineRule="auto"/>
            </w:pPr>
          </w:p>
          <w:p w14:paraId="0A393AE5" w14:textId="77777777" w:rsidR="008A45D9" w:rsidRDefault="008A45D9">
            <w:pPr>
              <w:spacing w:before="120" w:line="240" w:lineRule="auto"/>
            </w:pP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8A45D9" w14:paraId="056D8EF3" w14:textId="77777777">
              <w:trPr>
                <w:trHeight w:val="551"/>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09529B3" w14:textId="77777777" w:rsidR="008A45D9" w:rsidRDefault="00C03F28">
                  <w:pPr>
                    <w:pStyle w:val="Ttulo4"/>
                    <w:spacing w:line="240" w:lineRule="auto"/>
                    <w:ind w:left="0" w:firstLine="0"/>
                    <w:jc w:val="center"/>
                    <w:rPr>
                      <w:b/>
                    </w:rPr>
                  </w:pPr>
                  <w:r>
                    <w:rPr>
                      <w:b/>
                    </w:rPr>
                    <w:lastRenderedPageBreak/>
                    <w:t>BIBLIOGRAFÍA</w:t>
                  </w:r>
                </w:p>
              </w:tc>
            </w:tr>
            <w:tr w:rsidR="008A45D9" w14:paraId="5B74D871" w14:textId="77777777">
              <w:trPr>
                <w:trHeight w:val="418"/>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711A85D" w14:textId="77777777" w:rsidR="008A45D9" w:rsidRDefault="00C03F28">
                  <w:pPr>
                    <w:spacing w:line="240" w:lineRule="auto"/>
                    <w:jc w:val="left"/>
                    <w:rPr>
                      <w:b/>
                    </w:rPr>
                  </w:pPr>
                  <w:r>
                    <w:rPr>
                      <w:b/>
                    </w:rPr>
                    <w:t xml:space="preserve">Textos </w:t>
                  </w:r>
                  <w:r>
                    <w:rPr>
                      <w:b/>
                    </w:rPr>
                    <w:t>Principales</w:t>
                  </w:r>
                </w:p>
              </w:tc>
            </w:tr>
            <w:tr w:rsidR="008A45D9" w14:paraId="1BB42991" w14:textId="77777777">
              <w:trPr>
                <w:trHeight w:val="1878"/>
              </w:trPr>
              <w:tc>
                <w:tcPr>
                  <w:tcW w:w="9498" w:type="dxa"/>
                  <w:tcBorders>
                    <w:top w:val="single" w:sz="4" w:space="0" w:color="000000"/>
                    <w:left w:val="single" w:sz="4" w:space="0" w:color="000000"/>
                    <w:bottom w:val="single" w:sz="4" w:space="0" w:color="000000"/>
                    <w:right w:val="single" w:sz="4" w:space="0" w:color="000000"/>
                  </w:tcBorders>
                </w:tcPr>
                <w:p w14:paraId="2CA04D08" w14:textId="77777777" w:rsidR="008A45D9" w:rsidRPr="009F25AC" w:rsidRDefault="008A45D9">
                  <w:pPr>
                    <w:spacing w:line="240" w:lineRule="auto"/>
                    <w:jc w:val="left"/>
                    <w:rPr>
                      <w:lang w:val="en-US"/>
                    </w:rPr>
                  </w:pPr>
                </w:p>
                <w:p w14:paraId="1CB7E78D" w14:textId="77777777" w:rsidR="008A45D9" w:rsidRPr="009F25AC" w:rsidRDefault="00C03F28">
                  <w:pPr>
                    <w:spacing w:line="240" w:lineRule="auto"/>
                    <w:jc w:val="left"/>
                    <w:rPr>
                      <w:lang w:val="en-US"/>
                    </w:rPr>
                  </w:pPr>
                  <w:r w:rsidRPr="009F25AC">
                    <w:rPr>
                      <w:lang w:val="en-US"/>
                    </w:rPr>
                    <w:t>HART, DANIEL W . Electrónica de Potencia. Prentice Hall, 1997.   ERICKSON, ROBERT W .;</w:t>
                  </w:r>
                </w:p>
                <w:p w14:paraId="563AD62D" w14:textId="77777777" w:rsidR="008A45D9" w:rsidRPr="009F25AC" w:rsidRDefault="008A45D9">
                  <w:pPr>
                    <w:spacing w:line="240" w:lineRule="auto"/>
                    <w:jc w:val="left"/>
                    <w:rPr>
                      <w:lang w:val="en-US"/>
                    </w:rPr>
                  </w:pPr>
                </w:p>
                <w:p w14:paraId="2A3760E7" w14:textId="77777777" w:rsidR="008A45D9" w:rsidRPr="009F25AC" w:rsidRDefault="008A45D9">
                  <w:pPr>
                    <w:spacing w:line="240" w:lineRule="auto"/>
                    <w:jc w:val="left"/>
                    <w:rPr>
                      <w:lang w:val="en-US"/>
                    </w:rPr>
                  </w:pPr>
                </w:p>
                <w:p w14:paraId="298D4E9E" w14:textId="77777777" w:rsidR="008A45D9" w:rsidRPr="009F25AC" w:rsidRDefault="00C03F28">
                  <w:pPr>
                    <w:spacing w:line="240" w:lineRule="auto"/>
                    <w:jc w:val="left"/>
                    <w:rPr>
                      <w:lang w:val="en-US"/>
                    </w:rPr>
                  </w:pPr>
                  <w:r w:rsidRPr="009F25AC">
                    <w:rPr>
                      <w:lang w:val="en-US"/>
                    </w:rPr>
                    <w:t>MAKSINOVIC, DRAGAN. Fundamentals of Power Electronics. Kluwer Academic Publishers</w:t>
                  </w:r>
                </w:p>
                <w:p w14:paraId="2D0DCEED" w14:textId="77777777" w:rsidR="008A45D9" w:rsidRPr="009F25AC" w:rsidRDefault="00C03F28">
                  <w:pPr>
                    <w:spacing w:line="240" w:lineRule="auto"/>
                    <w:jc w:val="left"/>
                    <w:rPr>
                      <w:lang w:val="en-US"/>
                    </w:rPr>
                  </w:pPr>
                  <w:r w:rsidRPr="009F25AC">
                    <w:rPr>
                      <w:lang w:val="en-US"/>
                    </w:rPr>
                    <w:t>Group, 2001.</w:t>
                  </w:r>
                </w:p>
                <w:p w14:paraId="05C8378A" w14:textId="77777777" w:rsidR="008A45D9" w:rsidRPr="009F25AC" w:rsidRDefault="008A45D9">
                  <w:pPr>
                    <w:spacing w:line="240" w:lineRule="auto"/>
                    <w:jc w:val="left"/>
                    <w:rPr>
                      <w:lang w:val="en-US"/>
                    </w:rPr>
                  </w:pPr>
                </w:p>
                <w:p w14:paraId="6D0749A6" w14:textId="77777777" w:rsidR="008A45D9" w:rsidRPr="009F25AC" w:rsidRDefault="008A45D9">
                  <w:pPr>
                    <w:spacing w:line="240" w:lineRule="auto"/>
                    <w:jc w:val="left"/>
                    <w:rPr>
                      <w:lang w:val="en-US"/>
                    </w:rPr>
                  </w:pPr>
                </w:p>
                <w:p w14:paraId="4BA15F10" w14:textId="77777777" w:rsidR="008A45D9" w:rsidRDefault="00C03F28">
                  <w:pPr>
                    <w:spacing w:line="240" w:lineRule="auto"/>
                    <w:jc w:val="left"/>
                  </w:pPr>
                  <w:r w:rsidRPr="009F25AC">
                    <w:rPr>
                      <w:lang w:val="en-US"/>
                    </w:rPr>
                    <w:t xml:space="preserve">MOHAN,  NED;  UNDELAND,  TORE  M.;  ROBBINS,  W ILLIAMS  P.  Power  Electronics  - Converters, Applications, and Design. </w:t>
                  </w:r>
                  <w:r>
                    <w:t xml:space="preserve">John W </w:t>
                  </w:r>
                  <w:proofErr w:type="spellStart"/>
                  <w:r>
                    <w:t>iley</w:t>
                  </w:r>
                  <w:proofErr w:type="spellEnd"/>
                  <w:r>
                    <w:t xml:space="preserve"> &amp; </w:t>
                  </w:r>
                  <w:proofErr w:type="spellStart"/>
                  <w:r>
                    <w:t>Sons</w:t>
                  </w:r>
                  <w:proofErr w:type="spellEnd"/>
                  <w:r>
                    <w:t xml:space="preserve">, </w:t>
                  </w:r>
                  <w:proofErr w:type="spellStart"/>
                  <w:r>
                    <w:t>Inc</w:t>
                  </w:r>
                  <w:proofErr w:type="spellEnd"/>
                  <w:r>
                    <w:t>, 1995.</w:t>
                  </w:r>
                </w:p>
                <w:p w14:paraId="08C8C919" w14:textId="77777777" w:rsidR="008A45D9" w:rsidRDefault="008A45D9">
                  <w:pPr>
                    <w:spacing w:line="240" w:lineRule="auto"/>
                    <w:jc w:val="left"/>
                  </w:pPr>
                </w:p>
                <w:p w14:paraId="19D78738" w14:textId="77777777" w:rsidR="008A45D9" w:rsidRDefault="008A45D9">
                  <w:pPr>
                    <w:spacing w:line="240" w:lineRule="auto"/>
                    <w:jc w:val="left"/>
                  </w:pPr>
                </w:p>
                <w:p w14:paraId="7C6B3F97" w14:textId="77777777" w:rsidR="008A45D9" w:rsidRPr="009F25AC" w:rsidRDefault="00C03F28">
                  <w:pPr>
                    <w:spacing w:line="240" w:lineRule="auto"/>
                    <w:jc w:val="left"/>
                    <w:rPr>
                      <w:lang w:val="en-US"/>
                    </w:rPr>
                  </w:pPr>
                  <w:r>
                    <w:t xml:space="preserve">RASHID, MUHAMMAD H. Electrónica de </w:t>
                  </w:r>
                  <w:proofErr w:type="gramStart"/>
                  <w:r>
                    <w:t>Potencia  -</w:t>
                  </w:r>
                  <w:proofErr w:type="gramEnd"/>
                  <w:r>
                    <w:t xml:space="preserve"> Circuitos, Dispositivos y Aplicaciones. </w:t>
                  </w:r>
                  <w:r w:rsidRPr="009F25AC">
                    <w:rPr>
                      <w:lang w:val="en-US"/>
                    </w:rPr>
                    <w:t>Prentice Hall.</w:t>
                  </w:r>
                </w:p>
                <w:p w14:paraId="3973724D" w14:textId="77777777" w:rsidR="008A45D9" w:rsidRPr="009F25AC" w:rsidRDefault="008A45D9">
                  <w:pPr>
                    <w:spacing w:line="240" w:lineRule="auto"/>
                    <w:jc w:val="left"/>
                    <w:rPr>
                      <w:lang w:val="en-US"/>
                    </w:rPr>
                  </w:pPr>
                </w:p>
                <w:p w14:paraId="1CF4C3EC" w14:textId="77777777" w:rsidR="008A45D9" w:rsidRPr="009F25AC" w:rsidRDefault="008A45D9">
                  <w:pPr>
                    <w:spacing w:line="240" w:lineRule="auto"/>
                    <w:jc w:val="left"/>
                    <w:rPr>
                      <w:lang w:val="en-US"/>
                    </w:rPr>
                  </w:pPr>
                </w:p>
                <w:p w14:paraId="750D074D" w14:textId="77777777" w:rsidR="008A45D9" w:rsidRPr="009F25AC" w:rsidRDefault="00C03F28">
                  <w:pPr>
                    <w:spacing w:line="240" w:lineRule="auto"/>
                    <w:jc w:val="left"/>
                    <w:rPr>
                      <w:lang w:val="en-US"/>
                    </w:rPr>
                  </w:pPr>
                  <w:r w:rsidRPr="009F25AC">
                    <w:rPr>
                      <w:lang w:val="en-US"/>
                    </w:rPr>
                    <w:t>RASHID, MUHAMMAD  H. Power Electronics Handbook. Academic Press, 2001.</w:t>
                  </w:r>
                </w:p>
                <w:p w14:paraId="0FDE1B9F" w14:textId="77777777" w:rsidR="008A45D9" w:rsidRPr="009F25AC" w:rsidRDefault="008A45D9">
                  <w:pPr>
                    <w:spacing w:line="240" w:lineRule="auto"/>
                    <w:jc w:val="left"/>
                    <w:rPr>
                      <w:lang w:val="en-US"/>
                    </w:rPr>
                  </w:pPr>
                </w:p>
                <w:p w14:paraId="56D665F9" w14:textId="77777777" w:rsidR="008A45D9" w:rsidRPr="009F25AC" w:rsidRDefault="008A45D9">
                  <w:pPr>
                    <w:spacing w:line="240" w:lineRule="auto"/>
                    <w:jc w:val="left"/>
                    <w:rPr>
                      <w:lang w:val="en-US"/>
                    </w:rPr>
                  </w:pPr>
                </w:p>
                <w:p w14:paraId="7A12D8AC" w14:textId="77777777" w:rsidR="008A45D9" w:rsidRPr="009F25AC" w:rsidRDefault="00C03F28">
                  <w:pPr>
                    <w:spacing w:line="240" w:lineRule="auto"/>
                    <w:jc w:val="left"/>
                    <w:rPr>
                      <w:lang w:val="en-US"/>
                    </w:rPr>
                  </w:pPr>
                  <w:r w:rsidRPr="009F25AC">
                    <w:rPr>
                      <w:lang w:val="en-US"/>
                    </w:rPr>
                    <w:t>SKVARENINA, TIMOTHY L. The Power Electronics Handbook. Industrial Electronics Series, CRC Press LCC, 2002.</w:t>
                  </w:r>
                </w:p>
                <w:p w14:paraId="400F28CF" w14:textId="77777777" w:rsidR="008A45D9" w:rsidRPr="009F25AC" w:rsidRDefault="008A45D9">
                  <w:pPr>
                    <w:spacing w:line="240" w:lineRule="auto"/>
                    <w:jc w:val="left"/>
                    <w:rPr>
                      <w:lang w:val="en-US"/>
                    </w:rPr>
                  </w:pPr>
                </w:p>
                <w:p w14:paraId="209D5D73" w14:textId="77777777" w:rsidR="008A45D9" w:rsidRPr="009F25AC" w:rsidRDefault="008A45D9">
                  <w:pPr>
                    <w:spacing w:line="240" w:lineRule="auto"/>
                    <w:jc w:val="left"/>
                    <w:rPr>
                      <w:lang w:val="en-US"/>
                    </w:rPr>
                  </w:pPr>
                </w:p>
                <w:p w14:paraId="5016CCDC" w14:textId="77777777" w:rsidR="008A45D9" w:rsidRDefault="00C03F28">
                  <w:pPr>
                    <w:spacing w:line="240" w:lineRule="auto"/>
                    <w:jc w:val="left"/>
                  </w:pPr>
                  <w:r w:rsidRPr="009F25AC">
                    <w:rPr>
                      <w:lang w:val="en-US"/>
                    </w:rPr>
                    <w:t xml:space="preserve">BOSE, BIMAL K. Modern Power Electronics and AC Drives. </w:t>
                  </w:r>
                  <w:r>
                    <w:t xml:space="preserve">Prentice Hall, </w:t>
                  </w:r>
                  <w:r>
                    <w:t>2002. EIBAR, EUITI. Introducción a la Electrónica de Potencia.</w:t>
                  </w:r>
                </w:p>
                <w:p w14:paraId="15BDE3B9" w14:textId="77777777" w:rsidR="008A45D9" w:rsidRPr="009F25AC" w:rsidRDefault="00C03F28">
                  <w:pPr>
                    <w:spacing w:line="240" w:lineRule="auto"/>
                    <w:jc w:val="left"/>
                    <w:rPr>
                      <w:lang w:val="en-US"/>
                    </w:rPr>
                  </w:pPr>
                  <w:r w:rsidRPr="009F25AC">
                    <w:rPr>
                      <w:lang w:val="en-US"/>
                    </w:rPr>
                    <w:t>MAZDA, FRAIDOON.  Power Electronics Handbook. Newnes, 2003.</w:t>
                  </w:r>
                </w:p>
                <w:p w14:paraId="30D5F4D8" w14:textId="77777777" w:rsidR="008A45D9" w:rsidRPr="009F25AC" w:rsidRDefault="008A45D9">
                  <w:pPr>
                    <w:spacing w:line="240" w:lineRule="auto"/>
                    <w:jc w:val="left"/>
                    <w:rPr>
                      <w:lang w:val="en-US"/>
                    </w:rPr>
                  </w:pPr>
                </w:p>
                <w:p w14:paraId="1B1EC4A2" w14:textId="77777777" w:rsidR="008A45D9" w:rsidRPr="009F25AC" w:rsidRDefault="008A45D9">
                  <w:pPr>
                    <w:spacing w:line="240" w:lineRule="auto"/>
                    <w:jc w:val="left"/>
                    <w:rPr>
                      <w:lang w:val="en-US"/>
                    </w:rPr>
                  </w:pPr>
                </w:p>
                <w:p w14:paraId="066A3D3E" w14:textId="77777777" w:rsidR="008A45D9" w:rsidRPr="009F25AC" w:rsidRDefault="00C03F28">
                  <w:pPr>
                    <w:spacing w:line="240" w:lineRule="auto"/>
                    <w:jc w:val="left"/>
                    <w:rPr>
                      <w:lang w:val="en-US"/>
                    </w:rPr>
                  </w:pPr>
                  <w:r w:rsidRPr="009F25AC">
                    <w:rPr>
                      <w:lang w:val="en-US"/>
                    </w:rPr>
                    <w:t>ACHA, E.; AGELIDIS, V. G.; ANAYA-LARA, O.; MILLER, T.J.E. Power Electronic Control in</w:t>
                  </w:r>
                </w:p>
                <w:p w14:paraId="34BC2474" w14:textId="77777777" w:rsidR="008A45D9" w:rsidRPr="009F25AC" w:rsidRDefault="00C03F28">
                  <w:pPr>
                    <w:spacing w:line="240" w:lineRule="auto"/>
                    <w:jc w:val="left"/>
                    <w:rPr>
                      <w:lang w:val="en-US"/>
                    </w:rPr>
                  </w:pPr>
                  <w:r w:rsidRPr="009F25AC">
                    <w:rPr>
                      <w:lang w:val="en-US"/>
                    </w:rPr>
                    <w:t xml:space="preserve">Electrical Systems. Newnes Power Engineering </w:t>
                  </w:r>
                  <w:r w:rsidRPr="009F25AC">
                    <w:rPr>
                      <w:lang w:val="en-US"/>
                    </w:rPr>
                    <w:t>Series, 2002</w:t>
                  </w:r>
                </w:p>
                <w:p w14:paraId="30CF4112" w14:textId="77777777" w:rsidR="008A45D9" w:rsidRPr="009F25AC" w:rsidRDefault="008A45D9">
                  <w:pPr>
                    <w:spacing w:line="240" w:lineRule="auto"/>
                    <w:jc w:val="left"/>
                    <w:rPr>
                      <w:lang w:val="en-US"/>
                    </w:rPr>
                  </w:pPr>
                </w:p>
                <w:p w14:paraId="1A001B98" w14:textId="77777777" w:rsidR="008A45D9" w:rsidRPr="009F25AC" w:rsidRDefault="008A45D9">
                  <w:pPr>
                    <w:spacing w:line="240" w:lineRule="auto"/>
                    <w:jc w:val="left"/>
                    <w:rPr>
                      <w:lang w:val="en-US"/>
                    </w:rPr>
                  </w:pPr>
                </w:p>
                <w:p w14:paraId="112F57B6" w14:textId="77777777" w:rsidR="008A45D9" w:rsidRDefault="00C03F28">
                  <w:pPr>
                    <w:spacing w:line="240" w:lineRule="auto"/>
                    <w:jc w:val="left"/>
                  </w:pPr>
                  <w:proofErr w:type="gramStart"/>
                  <w:r>
                    <w:t>MARTINEZ  G.</w:t>
                  </w:r>
                  <w:proofErr w:type="gramEnd"/>
                  <w:r>
                    <w:t xml:space="preserve">,  SALVADOR;  GUALDA  G.,  JUAN  ANDRES.  </w:t>
                  </w:r>
                  <w:proofErr w:type="gramStart"/>
                  <w:r>
                    <w:t>Electrónica  de</w:t>
                  </w:r>
                  <w:proofErr w:type="gramEnd"/>
                  <w:r>
                    <w:t xml:space="preserve">  Potencia  –</w:t>
                  </w:r>
                </w:p>
                <w:p w14:paraId="60448B26" w14:textId="77777777" w:rsidR="008A45D9" w:rsidRDefault="00C03F28">
                  <w:pPr>
                    <w:spacing w:line="240" w:lineRule="auto"/>
                    <w:jc w:val="left"/>
                  </w:pPr>
                  <w:r>
                    <w:t>Componentes, topologías y equipos. Thomson, 2006.</w:t>
                  </w:r>
                </w:p>
                <w:p w14:paraId="409B2D30" w14:textId="77777777" w:rsidR="008A45D9" w:rsidRDefault="008A45D9">
                  <w:pPr>
                    <w:spacing w:line="240" w:lineRule="auto"/>
                    <w:jc w:val="left"/>
                  </w:pPr>
                </w:p>
                <w:p w14:paraId="1C2151FF" w14:textId="77777777" w:rsidR="008A45D9" w:rsidRDefault="008A45D9">
                  <w:pPr>
                    <w:spacing w:line="240" w:lineRule="auto"/>
                    <w:jc w:val="left"/>
                  </w:pPr>
                </w:p>
                <w:p w14:paraId="45536905" w14:textId="77777777" w:rsidR="008A45D9" w:rsidRDefault="00C03F28">
                  <w:pPr>
                    <w:spacing w:line="240" w:lineRule="auto"/>
                    <w:jc w:val="left"/>
                  </w:pPr>
                  <w:r>
                    <w:t>GABRIUNAS, VYTAUTAS. Apuntes en clase. Universidad Distrital “Francisco José de Caldas”.</w:t>
                  </w:r>
                </w:p>
                <w:p w14:paraId="2BF0C64D" w14:textId="77777777" w:rsidR="008A45D9" w:rsidRDefault="008A45D9">
                  <w:pPr>
                    <w:spacing w:line="240" w:lineRule="auto"/>
                    <w:jc w:val="left"/>
                  </w:pPr>
                </w:p>
                <w:p w14:paraId="4EF43783" w14:textId="77777777" w:rsidR="008A45D9" w:rsidRDefault="00C03F28">
                  <w:pPr>
                    <w:spacing w:line="240" w:lineRule="auto"/>
                    <w:jc w:val="left"/>
                  </w:pPr>
                  <w:r>
                    <w:t>GUACANEME JAVIER</w:t>
                  </w:r>
                  <w:r>
                    <w:t xml:space="preserve">. Notas de </w:t>
                  </w:r>
                  <w:proofErr w:type="spellStart"/>
                  <w:proofErr w:type="gramStart"/>
                  <w:r>
                    <w:t>clase.Universidad</w:t>
                  </w:r>
                  <w:proofErr w:type="spellEnd"/>
                  <w:proofErr w:type="gramEnd"/>
                  <w:r>
                    <w:t xml:space="preserve"> Distrital “Francisco José de Caldas” 2020</w:t>
                  </w:r>
                </w:p>
                <w:p w14:paraId="0A0277A2" w14:textId="77777777" w:rsidR="008A45D9" w:rsidRDefault="008A45D9">
                  <w:pPr>
                    <w:spacing w:line="240" w:lineRule="auto"/>
                    <w:jc w:val="left"/>
                  </w:pPr>
                </w:p>
              </w:tc>
            </w:tr>
            <w:tr w:rsidR="008A45D9" w14:paraId="6E2E7EFE" w14:textId="77777777">
              <w:trPr>
                <w:trHeight w:val="40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9AB5D7D" w14:textId="77777777" w:rsidR="008A45D9" w:rsidRDefault="00C03F28">
                  <w:pPr>
                    <w:pStyle w:val="Ttulo4"/>
                    <w:spacing w:line="240" w:lineRule="auto"/>
                    <w:ind w:left="0" w:firstLine="0"/>
                    <w:rPr>
                      <w:b/>
                    </w:rPr>
                  </w:pPr>
                  <w:r>
                    <w:rPr>
                      <w:b/>
                    </w:rPr>
                    <w:t>Textos Complementarios</w:t>
                  </w:r>
                </w:p>
              </w:tc>
            </w:tr>
            <w:tr w:rsidR="008A45D9" w14:paraId="333B175D" w14:textId="77777777">
              <w:trPr>
                <w:trHeight w:val="579"/>
              </w:trPr>
              <w:tc>
                <w:tcPr>
                  <w:tcW w:w="9498" w:type="dxa"/>
                  <w:tcBorders>
                    <w:top w:val="single" w:sz="4" w:space="0" w:color="000000"/>
                    <w:left w:val="single" w:sz="4" w:space="0" w:color="000000"/>
                    <w:bottom w:val="single" w:sz="4" w:space="0" w:color="000000"/>
                    <w:right w:val="single" w:sz="4" w:space="0" w:color="000000"/>
                  </w:tcBorders>
                </w:tcPr>
                <w:p w14:paraId="08CAB669" w14:textId="77777777" w:rsidR="008A45D9" w:rsidRDefault="008A45D9">
                  <w:pPr>
                    <w:spacing w:line="240" w:lineRule="auto"/>
                    <w:jc w:val="left"/>
                  </w:pPr>
                </w:p>
                <w:p w14:paraId="63C48F6B" w14:textId="77777777" w:rsidR="008A45D9" w:rsidRDefault="008A45D9">
                  <w:pPr>
                    <w:spacing w:line="240" w:lineRule="auto"/>
                    <w:jc w:val="left"/>
                  </w:pPr>
                </w:p>
                <w:p w14:paraId="06BEDB55" w14:textId="77777777" w:rsidR="008A45D9" w:rsidRDefault="008A45D9">
                  <w:pPr>
                    <w:spacing w:line="240" w:lineRule="auto"/>
                    <w:jc w:val="left"/>
                  </w:pPr>
                </w:p>
                <w:p w14:paraId="62F10F16" w14:textId="77777777" w:rsidR="008A45D9" w:rsidRDefault="008A45D9">
                  <w:pPr>
                    <w:spacing w:line="240" w:lineRule="auto"/>
                    <w:jc w:val="left"/>
                  </w:pPr>
                </w:p>
                <w:p w14:paraId="54DCBC92" w14:textId="77777777" w:rsidR="008A45D9" w:rsidRDefault="008A45D9">
                  <w:pPr>
                    <w:spacing w:line="240" w:lineRule="auto"/>
                    <w:jc w:val="left"/>
                  </w:pPr>
                </w:p>
              </w:tc>
            </w:tr>
            <w:tr w:rsidR="008A45D9" w14:paraId="6EA3107A" w14:textId="77777777">
              <w:trPr>
                <w:trHeight w:val="282"/>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CFC1AF4" w14:textId="77777777" w:rsidR="008A45D9" w:rsidRDefault="00C03F28">
                  <w:pPr>
                    <w:pStyle w:val="Ttulo4"/>
                    <w:spacing w:line="240" w:lineRule="auto"/>
                    <w:ind w:left="0" w:firstLine="0"/>
                    <w:rPr>
                      <w:b/>
                    </w:rPr>
                  </w:pPr>
                  <w:r>
                    <w:rPr>
                      <w:b/>
                    </w:rPr>
                    <w:lastRenderedPageBreak/>
                    <w:t>Revistas</w:t>
                  </w:r>
                </w:p>
              </w:tc>
            </w:tr>
            <w:tr w:rsidR="008A45D9" w14:paraId="3E22CEFF" w14:textId="77777777">
              <w:trPr>
                <w:trHeight w:val="584"/>
              </w:trPr>
              <w:tc>
                <w:tcPr>
                  <w:tcW w:w="9498" w:type="dxa"/>
                  <w:tcBorders>
                    <w:top w:val="single" w:sz="4" w:space="0" w:color="000000"/>
                    <w:left w:val="single" w:sz="4" w:space="0" w:color="000000"/>
                    <w:bottom w:val="single" w:sz="4" w:space="0" w:color="000000"/>
                    <w:right w:val="single" w:sz="4" w:space="0" w:color="000000"/>
                  </w:tcBorders>
                </w:tcPr>
                <w:p w14:paraId="00BC12AF" w14:textId="77777777" w:rsidR="008A45D9" w:rsidRPr="009F25AC" w:rsidRDefault="00C03F28">
                  <w:pPr>
                    <w:spacing w:before="120" w:line="240" w:lineRule="auto"/>
                    <w:ind w:left="142"/>
                    <w:rPr>
                      <w:lang w:val="en-US"/>
                    </w:rPr>
                  </w:pPr>
                  <w:r w:rsidRPr="009F25AC">
                    <w:rPr>
                      <w:lang w:val="en-US"/>
                    </w:rPr>
                    <w:t>IEEE Transactions on Power Electronics.</w:t>
                  </w:r>
                </w:p>
                <w:p w14:paraId="4A256883" w14:textId="77777777" w:rsidR="008A45D9" w:rsidRPr="009F25AC" w:rsidRDefault="00C03F28">
                  <w:pPr>
                    <w:spacing w:before="120" w:line="240" w:lineRule="auto"/>
                    <w:ind w:left="142"/>
                    <w:rPr>
                      <w:lang w:val="en-US"/>
                    </w:rPr>
                  </w:pPr>
                  <w:r w:rsidRPr="009F25AC">
                    <w:rPr>
                      <w:lang w:val="en-US"/>
                    </w:rPr>
                    <w:t>IEEE Transactions on Industrial Electronics.</w:t>
                  </w:r>
                </w:p>
                <w:p w14:paraId="1827587D" w14:textId="77777777" w:rsidR="008A45D9" w:rsidRPr="009F25AC" w:rsidRDefault="00C03F28">
                  <w:pPr>
                    <w:spacing w:before="120" w:line="240" w:lineRule="auto"/>
                    <w:ind w:left="142"/>
                    <w:rPr>
                      <w:lang w:val="en-US"/>
                    </w:rPr>
                  </w:pPr>
                  <w:r w:rsidRPr="009F25AC">
                    <w:rPr>
                      <w:lang w:val="en-US"/>
                    </w:rPr>
                    <w:t xml:space="preserve">IEEE Power Electronics Society Newsletter. </w:t>
                  </w:r>
                </w:p>
                <w:p w14:paraId="387A6BC2" w14:textId="77777777" w:rsidR="008A45D9" w:rsidRDefault="00C03F28">
                  <w:pPr>
                    <w:spacing w:before="120" w:line="240" w:lineRule="auto"/>
                    <w:ind w:left="142"/>
                  </w:pPr>
                  <w:r>
                    <w:t xml:space="preserve">IEEE </w:t>
                  </w:r>
                  <w:proofErr w:type="spellStart"/>
                  <w:r>
                    <w:t>Power</w:t>
                  </w:r>
                  <w:proofErr w:type="spellEnd"/>
                  <w:r>
                    <w:t xml:space="preserve"> </w:t>
                  </w:r>
                  <w:proofErr w:type="spellStart"/>
                  <w:r>
                    <w:t>Engineering</w:t>
                  </w:r>
                  <w:proofErr w:type="spellEnd"/>
                  <w:r>
                    <w:t xml:space="preserve"> </w:t>
                  </w:r>
                  <w:proofErr w:type="spellStart"/>
                  <w:r>
                    <w:t>Review</w:t>
                  </w:r>
                  <w:proofErr w:type="spellEnd"/>
                </w:p>
                <w:p w14:paraId="4B84BBBB" w14:textId="77777777" w:rsidR="008A45D9" w:rsidRDefault="008A45D9">
                  <w:pPr>
                    <w:spacing w:before="120" w:line="240" w:lineRule="auto"/>
                    <w:ind w:left="142"/>
                  </w:pPr>
                </w:p>
              </w:tc>
            </w:tr>
            <w:tr w:rsidR="008A45D9" w14:paraId="405E5202" w14:textId="77777777">
              <w:trPr>
                <w:trHeight w:val="44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86BF336" w14:textId="77777777" w:rsidR="008A45D9" w:rsidRDefault="00C03F28">
                  <w:pPr>
                    <w:pStyle w:val="Ttulo4"/>
                    <w:spacing w:line="240" w:lineRule="auto"/>
                    <w:ind w:left="0" w:firstLine="0"/>
                    <w:rPr>
                      <w:b/>
                    </w:rPr>
                  </w:pPr>
                  <w:r>
                    <w:rPr>
                      <w:b/>
                    </w:rPr>
                    <w:t>Direcciones de Internet</w:t>
                  </w:r>
                </w:p>
              </w:tc>
            </w:tr>
            <w:tr w:rsidR="008A45D9" w14:paraId="2E64C8EB" w14:textId="77777777">
              <w:trPr>
                <w:trHeight w:val="274"/>
              </w:trPr>
              <w:tc>
                <w:tcPr>
                  <w:tcW w:w="9498" w:type="dxa"/>
                  <w:tcBorders>
                    <w:top w:val="single" w:sz="4" w:space="0" w:color="000000"/>
                    <w:left w:val="single" w:sz="4" w:space="0" w:color="000000"/>
                    <w:bottom w:val="single" w:sz="4" w:space="0" w:color="000000"/>
                    <w:right w:val="single" w:sz="4" w:space="0" w:color="000000"/>
                  </w:tcBorders>
                </w:tcPr>
                <w:p w14:paraId="7D7CE612" w14:textId="77777777" w:rsidR="008A45D9" w:rsidRDefault="008A45D9">
                  <w:pPr>
                    <w:rPr>
                      <w:b/>
                    </w:rPr>
                  </w:pPr>
                </w:p>
                <w:p w14:paraId="3B934E74" w14:textId="77777777" w:rsidR="008A45D9" w:rsidRDefault="00C03F28">
                  <w:pPr>
                    <w:rPr>
                      <w:b/>
                    </w:rPr>
                  </w:pPr>
                  <w:r>
                    <w:rPr>
                      <w:b/>
                    </w:rPr>
                    <w:t>http://www.onsemi.com</w:t>
                  </w:r>
                </w:p>
                <w:p w14:paraId="1D35932E" w14:textId="77777777" w:rsidR="008A45D9" w:rsidRDefault="00C03F28">
                  <w:pPr>
                    <w:rPr>
                      <w:b/>
                    </w:rPr>
                  </w:pPr>
                  <w:r>
                    <w:rPr>
                      <w:b/>
                    </w:rPr>
                    <w:t>http://www.ixys.com</w:t>
                  </w:r>
                </w:p>
                <w:p w14:paraId="2B5C19CA" w14:textId="77777777" w:rsidR="008A45D9" w:rsidRDefault="00C03F28">
                  <w:pPr>
                    <w:rPr>
                      <w:b/>
                    </w:rPr>
                  </w:pPr>
                  <w:r>
                    <w:rPr>
                      <w:b/>
                    </w:rPr>
                    <w:t>http://www.semikron.com</w:t>
                  </w:r>
                </w:p>
                <w:p w14:paraId="07561834" w14:textId="77777777" w:rsidR="008A45D9" w:rsidRDefault="00C03F28">
                  <w:pPr>
                    <w:rPr>
                      <w:b/>
                    </w:rPr>
                  </w:pPr>
                  <w:hyperlink r:id="rId8">
                    <w:r>
                      <w:rPr>
                        <w:b/>
                        <w:color w:val="1155CC"/>
                        <w:u w:val="single"/>
                      </w:rPr>
                      <w:t>http://www.ti.com/</w:t>
                    </w:r>
                  </w:hyperlink>
                </w:p>
                <w:p w14:paraId="0CEB30C0" w14:textId="77777777" w:rsidR="008A45D9" w:rsidRDefault="00C03F28">
                  <w:pPr>
                    <w:rPr>
                      <w:b/>
                    </w:rPr>
                  </w:pPr>
                  <w:r>
                    <w:rPr>
                      <w:b/>
                    </w:rPr>
                    <w:t xml:space="preserve">http://www.freescale.com/ </w:t>
                  </w:r>
                </w:p>
                <w:p w14:paraId="35B9EF85" w14:textId="77777777" w:rsidR="008A45D9" w:rsidRDefault="00C03F28">
                  <w:pPr>
                    <w:rPr>
                      <w:b/>
                    </w:rPr>
                  </w:pPr>
                  <w:hyperlink r:id="rId9">
                    <w:r>
                      <w:rPr>
                        <w:b/>
                        <w:color w:val="1155CC"/>
                        <w:u w:val="single"/>
                      </w:rPr>
                      <w:t>http://www.microchip.com/</w:t>
                    </w:r>
                  </w:hyperlink>
                </w:p>
                <w:p w14:paraId="39269CE1" w14:textId="77777777" w:rsidR="008A45D9" w:rsidRDefault="00C03F28">
                  <w:pPr>
                    <w:rPr>
                      <w:b/>
                    </w:rPr>
                  </w:pPr>
                  <w:hyperlink r:id="rId10">
                    <w:r>
                      <w:rPr>
                        <w:b/>
                        <w:color w:val="1155CC"/>
                        <w:u w:val="single"/>
                      </w:rPr>
                      <w:t>http://www.lemusa.com/</w:t>
                    </w:r>
                  </w:hyperlink>
                </w:p>
                <w:p w14:paraId="195D3C3B" w14:textId="77777777" w:rsidR="008A45D9" w:rsidRDefault="00C03F28">
                  <w:pPr>
                    <w:rPr>
                      <w:b/>
                    </w:rPr>
                  </w:pPr>
                  <w:hyperlink r:id="rId11">
                    <w:r>
                      <w:rPr>
                        <w:b/>
                        <w:color w:val="1155CC"/>
                        <w:u w:val="single"/>
                      </w:rPr>
                      <w:t>http://www.t-yuden.com/</w:t>
                    </w:r>
                  </w:hyperlink>
                </w:p>
                <w:p w14:paraId="28DC6AC4" w14:textId="77777777" w:rsidR="008A45D9" w:rsidRDefault="00C03F28">
                  <w:pPr>
                    <w:rPr>
                      <w:b/>
                    </w:rPr>
                  </w:pPr>
                  <w:hyperlink r:id="rId12">
                    <w:r>
                      <w:rPr>
                        <w:b/>
                        <w:color w:val="1155CC"/>
                        <w:u w:val="single"/>
                      </w:rPr>
                      <w:t>http://www.epcos.com/</w:t>
                    </w:r>
                  </w:hyperlink>
                </w:p>
                <w:p w14:paraId="2AF8B80C" w14:textId="77777777" w:rsidR="008A45D9" w:rsidRDefault="00C03F28">
                  <w:pPr>
                    <w:rPr>
                      <w:b/>
                    </w:rPr>
                  </w:pPr>
                  <w:r>
                    <w:rPr>
                      <w:b/>
                    </w:rPr>
                    <w:t xml:space="preserve">http://www.elna-america.com/ </w:t>
                  </w:r>
                </w:p>
                <w:p w14:paraId="22B96BD8" w14:textId="77777777" w:rsidR="008A45D9" w:rsidRDefault="00C03F28">
                  <w:pPr>
                    <w:rPr>
                      <w:b/>
                    </w:rPr>
                  </w:pPr>
                  <w:hyperlink r:id="rId13">
                    <w:r>
                      <w:rPr>
                        <w:b/>
                        <w:color w:val="1155CC"/>
                        <w:u w:val="single"/>
                      </w:rPr>
                      <w:t>http://www.ferroxcube.com</w:t>
                    </w:r>
                  </w:hyperlink>
                </w:p>
                <w:p w14:paraId="3E6AFBE2" w14:textId="77777777" w:rsidR="008A45D9" w:rsidRDefault="00C03F28">
                  <w:pPr>
                    <w:rPr>
                      <w:b/>
                    </w:rPr>
                  </w:pPr>
                  <w:r>
                    <w:rPr>
                      <w:b/>
                    </w:rPr>
                    <w:t>http://www.cornell-dubilier.com</w:t>
                  </w:r>
                </w:p>
                <w:p w14:paraId="294DF2B5" w14:textId="77777777" w:rsidR="008A45D9" w:rsidRDefault="00C03F28">
                  <w:pPr>
                    <w:rPr>
                      <w:b/>
                    </w:rPr>
                  </w:pPr>
                  <w:r>
                    <w:rPr>
                      <w:b/>
                    </w:rPr>
                    <w:t>http://micrometals.com</w:t>
                  </w:r>
                </w:p>
              </w:tc>
            </w:tr>
          </w:tbl>
          <w:p w14:paraId="6B7CBDEE" w14:textId="77777777" w:rsidR="008A45D9" w:rsidRDefault="008A45D9">
            <w:pPr>
              <w:rPr>
                <w:b/>
              </w:rPr>
            </w:pPr>
          </w:p>
        </w:tc>
      </w:tr>
      <w:tr w:rsidR="008A45D9" w14:paraId="5F9BA64C" w14:textId="77777777">
        <w:trPr>
          <w:trHeight w:val="549"/>
        </w:trPr>
        <w:tc>
          <w:tcPr>
            <w:tcW w:w="9435" w:type="dxa"/>
            <w:gridSpan w:val="5"/>
            <w:shd w:val="clear" w:color="auto" w:fill="CCCCCC"/>
          </w:tcPr>
          <w:p w14:paraId="301CE576" w14:textId="77777777" w:rsidR="008A45D9" w:rsidRDefault="00C03F28">
            <w:pPr>
              <w:spacing w:line="240" w:lineRule="auto"/>
              <w:jc w:val="center"/>
              <w:rPr>
                <w:b/>
              </w:rPr>
            </w:pPr>
            <w:bookmarkStart w:id="1" w:name="_gjdgxs" w:colFirst="0" w:colLast="0"/>
            <w:bookmarkEnd w:id="1"/>
            <w:r>
              <w:rPr>
                <w:b/>
              </w:rPr>
              <w:lastRenderedPageBreak/>
              <w:t>V. ORGANIZACIÓN / TIEMPOS (¿De qué forma?)</w:t>
            </w:r>
          </w:p>
        </w:tc>
      </w:tr>
      <w:tr w:rsidR="008A45D9" w14:paraId="6501DB4E" w14:textId="77777777">
        <w:trPr>
          <w:trHeight w:val="565"/>
        </w:trPr>
        <w:tc>
          <w:tcPr>
            <w:tcW w:w="9435" w:type="dxa"/>
            <w:gridSpan w:val="5"/>
            <w:shd w:val="clear" w:color="auto" w:fill="CCCCCC"/>
          </w:tcPr>
          <w:p w14:paraId="7147A7EB" w14:textId="77777777" w:rsidR="008A45D9" w:rsidRDefault="00C03F28">
            <w:pPr>
              <w:spacing w:line="240" w:lineRule="auto"/>
              <w:jc w:val="center"/>
              <w:rPr>
                <w:b/>
              </w:rPr>
            </w:pPr>
            <w:r>
              <w:rPr>
                <w:b/>
              </w:rPr>
              <w:t>Espacios, Tiempos, Agrupamientos Aproximados</w:t>
            </w:r>
          </w:p>
        </w:tc>
      </w:tr>
      <w:tr w:rsidR="008A45D9" w14:paraId="5A3532EC" w14:textId="77777777">
        <w:trPr>
          <w:trHeight w:val="565"/>
        </w:trPr>
        <w:tc>
          <w:tcPr>
            <w:tcW w:w="9435" w:type="dxa"/>
            <w:gridSpan w:val="5"/>
            <w:shd w:val="clear" w:color="auto" w:fill="CCCCCC"/>
          </w:tcPr>
          <w:p w14:paraId="13471FC6" w14:textId="77777777" w:rsidR="008A45D9" w:rsidRDefault="00C03F28">
            <w:pPr>
              <w:keepNext w:val="0"/>
              <w:spacing w:line="240" w:lineRule="auto"/>
              <w:ind w:left="668"/>
              <w:jc w:val="left"/>
              <w:rPr>
                <w:rFonts w:ascii="Century Gothic" w:eastAsia="Century Gothic" w:hAnsi="Century Gothic" w:cs="Century Gothic"/>
                <w:sz w:val="18"/>
                <w:szCs w:val="18"/>
              </w:rPr>
            </w:pPr>
            <w:r>
              <w:rPr>
                <w:rFonts w:ascii="Century Gothic" w:eastAsia="Century Gothic" w:hAnsi="Century Gothic" w:cs="Century Gothic"/>
                <w:b/>
                <w:sz w:val="18"/>
                <w:szCs w:val="18"/>
              </w:rPr>
              <w:t xml:space="preserve">Semana                                    </w:t>
            </w:r>
            <w:r>
              <w:rPr>
                <w:rFonts w:ascii="Century Gothic" w:eastAsia="Century Gothic" w:hAnsi="Century Gothic" w:cs="Century Gothic"/>
                <w:b/>
                <w:sz w:val="18"/>
                <w:szCs w:val="18"/>
              </w:rPr>
              <w:t xml:space="preserve">             Tema                                                         Actividades</w:t>
            </w:r>
          </w:p>
          <w:p w14:paraId="2A9A99A4" w14:textId="77777777" w:rsidR="008A45D9" w:rsidRDefault="00C03F28">
            <w:pPr>
              <w:keepNext w:val="0"/>
              <w:spacing w:before="99" w:line="240" w:lineRule="auto"/>
              <w:ind w:left="2022"/>
              <w:jc w:val="left"/>
            </w:pPr>
            <w:r>
              <w:rPr>
                <w:b/>
              </w:rPr>
              <w:t>1.  Introducción    a    la    Electrónica    de</w:t>
            </w:r>
          </w:p>
          <w:p w14:paraId="0804F097" w14:textId="77777777" w:rsidR="008A45D9" w:rsidRDefault="00C03F28">
            <w:pPr>
              <w:keepNext w:val="0"/>
              <w:spacing w:before="73" w:line="240" w:lineRule="auto"/>
              <w:ind w:left="2382"/>
              <w:jc w:val="left"/>
            </w:pPr>
            <w:r>
              <w:rPr>
                <w:b/>
              </w:rPr>
              <w:t xml:space="preserve">Potencia.                                                       </w:t>
            </w:r>
            <w:proofErr w:type="gramStart"/>
            <w:r>
              <w:t>Clases  magistrales</w:t>
            </w:r>
            <w:proofErr w:type="gramEnd"/>
            <w:r>
              <w:t>,</w:t>
            </w:r>
          </w:p>
          <w:p w14:paraId="408E7353" w14:textId="77777777" w:rsidR="008A45D9" w:rsidRDefault="00C03F28">
            <w:pPr>
              <w:keepNext w:val="0"/>
              <w:spacing w:before="73" w:line="240" w:lineRule="auto"/>
              <w:ind w:left="985"/>
              <w:jc w:val="left"/>
            </w:pPr>
            <w:r>
              <w:rPr>
                <w:rFonts w:ascii="Times New Roman" w:eastAsia="Times New Roman" w:hAnsi="Times New Roman" w:cs="Times New Roman"/>
                <w:sz w:val="20"/>
                <w:szCs w:val="20"/>
              </w:rPr>
              <w:t xml:space="preserve">1                         </w:t>
            </w:r>
            <w:r>
              <w:t xml:space="preserve">1.1. </w:t>
            </w:r>
            <w:r>
              <w:t>Generalidades.                                        ejercicios               y</w:t>
            </w:r>
          </w:p>
          <w:p w14:paraId="33EAFFE9" w14:textId="77777777" w:rsidR="008A45D9" w:rsidRDefault="00C03F28">
            <w:pPr>
              <w:keepNext w:val="0"/>
              <w:spacing w:before="78" w:line="305" w:lineRule="auto"/>
              <w:ind w:left="2382" w:right="1398"/>
              <w:jc w:val="left"/>
              <w:rPr>
                <w:rFonts w:ascii="Times New Roman" w:eastAsia="Times New Roman" w:hAnsi="Times New Roman" w:cs="Times New Roman"/>
                <w:sz w:val="20"/>
                <w:szCs w:val="20"/>
              </w:rPr>
            </w:pPr>
            <w:r>
              <w:t>1.2. Reglas para el análisis de circuitos de   laboratorios. potencia.</w:t>
            </w:r>
          </w:p>
          <w:p w14:paraId="59684F6E" w14:textId="77777777" w:rsidR="008A45D9" w:rsidRDefault="008A45D9">
            <w:pPr>
              <w:keepNext w:val="0"/>
              <w:spacing w:before="10" w:line="80" w:lineRule="auto"/>
              <w:jc w:val="left"/>
              <w:rPr>
                <w:rFonts w:ascii="Times New Roman" w:eastAsia="Times New Roman" w:hAnsi="Times New Roman" w:cs="Times New Roman"/>
                <w:sz w:val="8"/>
                <w:szCs w:val="8"/>
              </w:rPr>
            </w:pPr>
          </w:p>
          <w:tbl>
            <w:tblPr>
              <w:tblStyle w:val="a2"/>
              <w:tblW w:w="8336" w:type="dxa"/>
              <w:tblInd w:w="497" w:type="dxa"/>
              <w:tblLayout w:type="fixed"/>
              <w:tblLook w:val="0000" w:firstRow="0" w:lastRow="0" w:firstColumn="0" w:lastColumn="0" w:noHBand="0" w:noVBand="0"/>
            </w:tblPr>
            <w:tblGrid>
              <w:gridCol w:w="1052"/>
              <w:gridCol w:w="5099"/>
              <w:gridCol w:w="2185"/>
            </w:tblGrid>
            <w:tr w:rsidR="008A45D9" w14:paraId="1E05A190" w14:textId="77777777">
              <w:trPr>
                <w:trHeight w:val="370"/>
              </w:trPr>
              <w:tc>
                <w:tcPr>
                  <w:tcW w:w="1052" w:type="dxa"/>
                  <w:tcBorders>
                    <w:top w:val="nil"/>
                    <w:left w:val="single" w:sz="5" w:space="0" w:color="000000"/>
                    <w:bottom w:val="single" w:sz="5" w:space="0" w:color="000000"/>
                    <w:right w:val="single" w:sz="5" w:space="0" w:color="000000"/>
                  </w:tcBorders>
                </w:tcPr>
                <w:p w14:paraId="11BC1B3C" w14:textId="77777777" w:rsidR="008A45D9" w:rsidRDefault="008A45D9">
                  <w:pPr>
                    <w:keepNext w:val="0"/>
                    <w:spacing w:line="240" w:lineRule="auto"/>
                    <w:jc w:val="left"/>
                    <w:rPr>
                      <w:rFonts w:ascii="Times New Roman" w:eastAsia="Times New Roman" w:hAnsi="Times New Roman" w:cs="Times New Roman"/>
                      <w:sz w:val="20"/>
                      <w:szCs w:val="20"/>
                    </w:rPr>
                  </w:pPr>
                </w:p>
              </w:tc>
              <w:tc>
                <w:tcPr>
                  <w:tcW w:w="5099" w:type="dxa"/>
                  <w:tcBorders>
                    <w:top w:val="nil"/>
                    <w:left w:val="single" w:sz="5" w:space="0" w:color="000000"/>
                    <w:bottom w:val="single" w:sz="5" w:space="0" w:color="000000"/>
                    <w:right w:val="single" w:sz="5" w:space="0" w:color="000000"/>
                  </w:tcBorders>
                </w:tcPr>
                <w:p w14:paraId="786D9254" w14:textId="77777777" w:rsidR="008A45D9" w:rsidRDefault="00C03F28">
                  <w:pPr>
                    <w:keepNext w:val="0"/>
                    <w:spacing w:line="240" w:lineRule="auto"/>
                    <w:ind w:left="825"/>
                    <w:jc w:val="left"/>
                  </w:pPr>
                  <w:r>
                    <w:t>1.3. Armónicos.</w:t>
                  </w:r>
                </w:p>
              </w:tc>
              <w:tc>
                <w:tcPr>
                  <w:tcW w:w="2185" w:type="dxa"/>
                  <w:tcBorders>
                    <w:top w:val="nil"/>
                    <w:left w:val="single" w:sz="5" w:space="0" w:color="000000"/>
                    <w:bottom w:val="single" w:sz="5" w:space="0" w:color="000000"/>
                    <w:right w:val="single" w:sz="5" w:space="0" w:color="000000"/>
                  </w:tcBorders>
                </w:tcPr>
                <w:p w14:paraId="1E938FF0" w14:textId="77777777" w:rsidR="008A45D9" w:rsidRDefault="008A45D9">
                  <w:pPr>
                    <w:keepNext w:val="0"/>
                    <w:spacing w:line="240" w:lineRule="auto"/>
                    <w:jc w:val="left"/>
                    <w:rPr>
                      <w:rFonts w:ascii="Times New Roman" w:eastAsia="Times New Roman" w:hAnsi="Times New Roman" w:cs="Times New Roman"/>
                      <w:sz w:val="20"/>
                      <w:szCs w:val="20"/>
                    </w:rPr>
                  </w:pPr>
                </w:p>
              </w:tc>
            </w:tr>
            <w:tr w:rsidR="008A45D9" w14:paraId="5B50FA85" w14:textId="77777777">
              <w:trPr>
                <w:trHeight w:val="1983"/>
              </w:trPr>
              <w:tc>
                <w:tcPr>
                  <w:tcW w:w="1052" w:type="dxa"/>
                  <w:tcBorders>
                    <w:top w:val="single" w:sz="5" w:space="0" w:color="000000"/>
                    <w:left w:val="single" w:sz="5" w:space="0" w:color="000000"/>
                    <w:bottom w:val="single" w:sz="5" w:space="0" w:color="000000"/>
                    <w:right w:val="single" w:sz="5" w:space="0" w:color="000000"/>
                  </w:tcBorders>
                </w:tcPr>
                <w:p w14:paraId="5913CDB4" w14:textId="77777777" w:rsidR="008A45D9" w:rsidRDefault="008A45D9">
                  <w:pPr>
                    <w:keepNext w:val="0"/>
                    <w:spacing w:line="200" w:lineRule="auto"/>
                    <w:jc w:val="left"/>
                    <w:rPr>
                      <w:rFonts w:ascii="Times New Roman" w:eastAsia="Times New Roman" w:hAnsi="Times New Roman" w:cs="Times New Roman"/>
                      <w:sz w:val="20"/>
                      <w:szCs w:val="20"/>
                    </w:rPr>
                  </w:pPr>
                </w:p>
                <w:p w14:paraId="67C75BAA" w14:textId="77777777" w:rsidR="008A45D9" w:rsidRDefault="008A45D9">
                  <w:pPr>
                    <w:keepNext w:val="0"/>
                    <w:spacing w:line="200" w:lineRule="auto"/>
                    <w:jc w:val="left"/>
                    <w:rPr>
                      <w:rFonts w:ascii="Times New Roman" w:eastAsia="Times New Roman" w:hAnsi="Times New Roman" w:cs="Times New Roman"/>
                      <w:sz w:val="20"/>
                      <w:szCs w:val="20"/>
                    </w:rPr>
                  </w:pPr>
                </w:p>
                <w:p w14:paraId="66146A76" w14:textId="77777777" w:rsidR="008A45D9" w:rsidRDefault="008A45D9">
                  <w:pPr>
                    <w:keepNext w:val="0"/>
                    <w:spacing w:line="200" w:lineRule="auto"/>
                    <w:jc w:val="left"/>
                    <w:rPr>
                      <w:rFonts w:ascii="Times New Roman" w:eastAsia="Times New Roman" w:hAnsi="Times New Roman" w:cs="Times New Roman"/>
                      <w:sz w:val="20"/>
                      <w:szCs w:val="20"/>
                    </w:rPr>
                  </w:pPr>
                </w:p>
                <w:p w14:paraId="38452BAD" w14:textId="77777777" w:rsidR="008A45D9" w:rsidRDefault="008A45D9">
                  <w:pPr>
                    <w:keepNext w:val="0"/>
                    <w:spacing w:before="1" w:line="220" w:lineRule="auto"/>
                    <w:jc w:val="left"/>
                    <w:rPr>
                      <w:rFonts w:ascii="Times New Roman" w:eastAsia="Times New Roman" w:hAnsi="Times New Roman" w:cs="Times New Roman"/>
                    </w:rPr>
                  </w:pPr>
                </w:p>
                <w:p w14:paraId="50A95A86" w14:textId="77777777" w:rsidR="008A45D9" w:rsidRDefault="00C03F28">
                  <w:pPr>
                    <w:keepNext w:val="0"/>
                    <w:spacing w:line="240" w:lineRule="auto"/>
                    <w:ind w:left="348" w:right="31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2, 3</w:t>
                  </w:r>
                </w:p>
              </w:tc>
              <w:tc>
                <w:tcPr>
                  <w:tcW w:w="5099" w:type="dxa"/>
                  <w:tcBorders>
                    <w:top w:val="single" w:sz="5" w:space="0" w:color="000000"/>
                    <w:left w:val="single" w:sz="5" w:space="0" w:color="000000"/>
                    <w:bottom w:val="single" w:sz="5" w:space="0" w:color="000000"/>
                    <w:right w:val="single" w:sz="5" w:space="0" w:color="000000"/>
                  </w:tcBorders>
                </w:tcPr>
                <w:p w14:paraId="0C0295E2" w14:textId="77777777" w:rsidR="008A45D9" w:rsidRDefault="00C03F28">
                  <w:pPr>
                    <w:keepNext w:val="0"/>
                    <w:spacing w:line="220" w:lineRule="auto"/>
                    <w:ind w:left="465"/>
                    <w:jc w:val="left"/>
                  </w:pPr>
                  <w:r>
                    <w:rPr>
                      <w:b/>
                    </w:rPr>
                    <w:t>2.  Semiconductores de potencia.</w:t>
                  </w:r>
                </w:p>
                <w:p w14:paraId="5A3CB25A" w14:textId="77777777" w:rsidR="008A45D9" w:rsidRDefault="00C03F28">
                  <w:pPr>
                    <w:keepNext w:val="0"/>
                    <w:spacing w:before="83" w:line="240" w:lineRule="auto"/>
                    <w:ind w:left="825"/>
                    <w:jc w:val="left"/>
                  </w:pPr>
                  <w:r>
                    <w:t>2.1. Diodos.</w:t>
                  </w:r>
                </w:p>
                <w:p w14:paraId="659309D3" w14:textId="77777777" w:rsidR="008A45D9" w:rsidRDefault="00C03F28">
                  <w:pPr>
                    <w:keepNext w:val="0"/>
                    <w:spacing w:before="68" w:line="240" w:lineRule="auto"/>
                    <w:ind w:left="825"/>
                    <w:jc w:val="left"/>
                  </w:pPr>
                  <w:r>
                    <w:t>2.2. El BJT.</w:t>
                  </w:r>
                </w:p>
                <w:p w14:paraId="54ECC967" w14:textId="77777777" w:rsidR="008A45D9" w:rsidRDefault="00C03F28">
                  <w:pPr>
                    <w:keepNext w:val="0"/>
                    <w:spacing w:before="78" w:line="240" w:lineRule="auto"/>
                    <w:ind w:left="825"/>
                    <w:jc w:val="left"/>
                  </w:pPr>
                  <w:r>
                    <w:t>2.3. El MOSFET.</w:t>
                  </w:r>
                </w:p>
                <w:p w14:paraId="1AF767E3" w14:textId="77777777" w:rsidR="008A45D9" w:rsidRDefault="00C03F28">
                  <w:pPr>
                    <w:keepNext w:val="0"/>
                    <w:spacing w:before="73" w:line="240" w:lineRule="auto"/>
                    <w:ind w:left="825"/>
                    <w:jc w:val="left"/>
                  </w:pPr>
                  <w:r>
                    <w:t>2.4. El IGBT.</w:t>
                  </w:r>
                </w:p>
                <w:p w14:paraId="20591F6C" w14:textId="77777777" w:rsidR="008A45D9" w:rsidRDefault="00C03F28">
                  <w:pPr>
                    <w:keepNext w:val="0"/>
                    <w:spacing w:before="78" w:line="240" w:lineRule="auto"/>
                    <w:ind w:left="825"/>
                    <w:jc w:val="left"/>
                  </w:pPr>
                  <w:r>
                    <w:t>2.5. Tiristores.</w:t>
                  </w:r>
                </w:p>
              </w:tc>
              <w:tc>
                <w:tcPr>
                  <w:tcW w:w="2185" w:type="dxa"/>
                  <w:tcBorders>
                    <w:top w:val="single" w:sz="5" w:space="0" w:color="000000"/>
                    <w:left w:val="single" w:sz="5" w:space="0" w:color="000000"/>
                    <w:bottom w:val="single" w:sz="5" w:space="0" w:color="000000"/>
                    <w:right w:val="single" w:sz="5" w:space="0" w:color="000000"/>
                  </w:tcBorders>
                </w:tcPr>
                <w:p w14:paraId="16172F4E" w14:textId="77777777" w:rsidR="008A45D9" w:rsidRDefault="008A45D9">
                  <w:pPr>
                    <w:keepNext w:val="0"/>
                    <w:spacing w:line="200" w:lineRule="auto"/>
                    <w:jc w:val="left"/>
                    <w:rPr>
                      <w:rFonts w:ascii="Times New Roman" w:eastAsia="Times New Roman" w:hAnsi="Times New Roman" w:cs="Times New Roman"/>
                      <w:sz w:val="20"/>
                      <w:szCs w:val="20"/>
                    </w:rPr>
                  </w:pPr>
                </w:p>
                <w:p w14:paraId="127E783D" w14:textId="77777777" w:rsidR="008A45D9" w:rsidRDefault="008A45D9">
                  <w:pPr>
                    <w:keepNext w:val="0"/>
                    <w:spacing w:line="200" w:lineRule="auto"/>
                    <w:jc w:val="left"/>
                    <w:rPr>
                      <w:rFonts w:ascii="Times New Roman" w:eastAsia="Times New Roman" w:hAnsi="Times New Roman" w:cs="Times New Roman"/>
                      <w:sz w:val="20"/>
                      <w:szCs w:val="20"/>
                    </w:rPr>
                  </w:pPr>
                </w:p>
                <w:p w14:paraId="18D778C8" w14:textId="77777777" w:rsidR="008A45D9" w:rsidRDefault="008A45D9">
                  <w:pPr>
                    <w:keepNext w:val="0"/>
                    <w:spacing w:line="200" w:lineRule="auto"/>
                    <w:jc w:val="left"/>
                    <w:rPr>
                      <w:rFonts w:ascii="Times New Roman" w:eastAsia="Times New Roman" w:hAnsi="Times New Roman" w:cs="Times New Roman"/>
                      <w:sz w:val="20"/>
                      <w:szCs w:val="20"/>
                    </w:rPr>
                  </w:pPr>
                </w:p>
                <w:p w14:paraId="1D41421D" w14:textId="77777777" w:rsidR="008A45D9" w:rsidRDefault="008A45D9">
                  <w:pPr>
                    <w:keepNext w:val="0"/>
                    <w:spacing w:before="11" w:line="200" w:lineRule="auto"/>
                    <w:jc w:val="left"/>
                    <w:rPr>
                      <w:rFonts w:ascii="Times New Roman" w:eastAsia="Times New Roman" w:hAnsi="Times New Roman" w:cs="Times New Roman"/>
                      <w:sz w:val="20"/>
                      <w:szCs w:val="20"/>
                    </w:rPr>
                  </w:pPr>
                </w:p>
                <w:p w14:paraId="6B920183" w14:textId="77777777" w:rsidR="008A45D9" w:rsidRDefault="00C03F28">
                  <w:pPr>
                    <w:keepNext w:val="0"/>
                    <w:spacing w:line="240" w:lineRule="auto"/>
                    <w:ind w:left="110"/>
                    <w:jc w:val="left"/>
                  </w:pPr>
                  <w:r>
                    <w:t>Clases magistrales.</w:t>
                  </w:r>
                </w:p>
              </w:tc>
            </w:tr>
            <w:tr w:rsidR="008A45D9" w14:paraId="4EB58A4B" w14:textId="77777777">
              <w:trPr>
                <w:trHeight w:val="999"/>
              </w:trPr>
              <w:tc>
                <w:tcPr>
                  <w:tcW w:w="1052" w:type="dxa"/>
                  <w:tcBorders>
                    <w:top w:val="single" w:sz="5" w:space="0" w:color="000000"/>
                    <w:left w:val="single" w:sz="5" w:space="0" w:color="000000"/>
                    <w:bottom w:val="single" w:sz="5" w:space="0" w:color="000000"/>
                    <w:right w:val="single" w:sz="5" w:space="0" w:color="000000"/>
                  </w:tcBorders>
                </w:tcPr>
                <w:p w14:paraId="4CA7AAF0" w14:textId="77777777" w:rsidR="008A45D9" w:rsidRDefault="008A45D9">
                  <w:pPr>
                    <w:keepNext w:val="0"/>
                    <w:spacing w:before="1" w:line="120" w:lineRule="auto"/>
                    <w:jc w:val="left"/>
                    <w:rPr>
                      <w:rFonts w:ascii="Times New Roman" w:eastAsia="Times New Roman" w:hAnsi="Times New Roman" w:cs="Times New Roman"/>
                      <w:sz w:val="13"/>
                      <w:szCs w:val="13"/>
                    </w:rPr>
                  </w:pPr>
                </w:p>
                <w:p w14:paraId="5755A53C" w14:textId="77777777" w:rsidR="008A45D9" w:rsidRDefault="008A45D9">
                  <w:pPr>
                    <w:keepNext w:val="0"/>
                    <w:spacing w:line="200" w:lineRule="auto"/>
                    <w:jc w:val="left"/>
                    <w:rPr>
                      <w:rFonts w:ascii="Times New Roman" w:eastAsia="Times New Roman" w:hAnsi="Times New Roman" w:cs="Times New Roman"/>
                      <w:sz w:val="20"/>
                      <w:szCs w:val="20"/>
                    </w:rPr>
                  </w:pPr>
                </w:p>
                <w:p w14:paraId="0BB0C5CB" w14:textId="77777777" w:rsidR="008A45D9" w:rsidRDefault="00C03F28">
                  <w:pPr>
                    <w:keepNext w:val="0"/>
                    <w:spacing w:line="240" w:lineRule="auto"/>
                    <w:ind w:left="449" w:right="4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099" w:type="dxa"/>
                  <w:tcBorders>
                    <w:top w:val="single" w:sz="5" w:space="0" w:color="000000"/>
                    <w:left w:val="single" w:sz="5" w:space="0" w:color="000000"/>
                    <w:bottom w:val="single" w:sz="5" w:space="0" w:color="000000"/>
                    <w:right w:val="single" w:sz="5" w:space="0" w:color="000000"/>
                  </w:tcBorders>
                </w:tcPr>
                <w:p w14:paraId="17A0ABCE" w14:textId="77777777" w:rsidR="008A45D9" w:rsidRDefault="00C03F28">
                  <w:pPr>
                    <w:keepNext w:val="0"/>
                    <w:spacing w:line="220" w:lineRule="auto"/>
                    <w:ind w:left="465"/>
                    <w:jc w:val="left"/>
                  </w:pPr>
                  <w:r>
                    <w:rPr>
                      <w:b/>
                    </w:rPr>
                    <w:t>3.  Limitaciones de corriente y tensión.</w:t>
                  </w:r>
                </w:p>
                <w:p w14:paraId="09EBB403" w14:textId="77777777" w:rsidR="008A45D9" w:rsidRDefault="00C03F28">
                  <w:pPr>
                    <w:keepNext w:val="0"/>
                    <w:spacing w:before="83" w:line="240" w:lineRule="auto"/>
                    <w:ind w:left="825"/>
                    <w:jc w:val="left"/>
                  </w:pPr>
                  <w:r>
                    <w:t>3.1. Asociación de dispositivos</w:t>
                  </w:r>
                </w:p>
                <w:p w14:paraId="32659714" w14:textId="77777777" w:rsidR="008A45D9" w:rsidRDefault="00C03F28">
                  <w:pPr>
                    <w:keepNext w:val="0"/>
                    <w:spacing w:before="68" w:line="240" w:lineRule="auto"/>
                    <w:ind w:left="825"/>
                    <w:jc w:val="left"/>
                  </w:pPr>
                  <w:r>
                    <w:t>3.2. Protecciones.</w:t>
                  </w:r>
                </w:p>
              </w:tc>
              <w:tc>
                <w:tcPr>
                  <w:tcW w:w="2185" w:type="dxa"/>
                  <w:tcBorders>
                    <w:top w:val="single" w:sz="5" w:space="0" w:color="000000"/>
                    <w:left w:val="single" w:sz="5" w:space="0" w:color="000000"/>
                    <w:bottom w:val="single" w:sz="5" w:space="0" w:color="000000"/>
                    <w:right w:val="single" w:sz="5" w:space="0" w:color="000000"/>
                  </w:tcBorders>
                </w:tcPr>
                <w:p w14:paraId="7E61B8BF" w14:textId="77777777" w:rsidR="008A45D9" w:rsidRDefault="00C03F28">
                  <w:pPr>
                    <w:keepNext w:val="0"/>
                    <w:spacing w:line="240" w:lineRule="auto"/>
                    <w:ind w:left="110"/>
                    <w:jc w:val="left"/>
                  </w:pPr>
                  <w:proofErr w:type="gramStart"/>
                  <w:r>
                    <w:t>Clases  magistrales</w:t>
                  </w:r>
                  <w:proofErr w:type="gramEnd"/>
                </w:p>
                <w:p w14:paraId="05F97977" w14:textId="77777777" w:rsidR="008A45D9" w:rsidRDefault="00C03F28">
                  <w:pPr>
                    <w:keepNext w:val="0"/>
                    <w:spacing w:before="73" w:line="240" w:lineRule="auto"/>
                    <w:ind w:left="110"/>
                    <w:jc w:val="left"/>
                  </w:pPr>
                  <w:r>
                    <w:t>y laboratorios.</w:t>
                  </w:r>
                </w:p>
              </w:tc>
            </w:tr>
            <w:tr w:rsidR="008A45D9" w14:paraId="59B3D51E" w14:textId="77777777">
              <w:trPr>
                <w:trHeight w:val="2972"/>
              </w:trPr>
              <w:tc>
                <w:tcPr>
                  <w:tcW w:w="1052" w:type="dxa"/>
                  <w:tcBorders>
                    <w:top w:val="single" w:sz="5" w:space="0" w:color="000000"/>
                    <w:left w:val="single" w:sz="5" w:space="0" w:color="000000"/>
                    <w:bottom w:val="single" w:sz="5" w:space="0" w:color="000000"/>
                    <w:right w:val="single" w:sz="5" w:space="0" w:color="000000"/>
                  </w:tcBorders>
                </w:tcPr>
                <w:p w14:paraId="258744B3" w14:textId="77777777" w:rsidR="008A45D9" w:rsidRDefault="008A45D9">
                  <w:pPr>
                    <w:keepNext w:val="0"/>
                    <w:spacing w:before="5" w:line="100" w:lineRule="auto"/>
                    <w:jc w:val="left"/>
                    <w:rPr>
                      <w:rFonts w:ascii="Times New Roman" w:eastAsia="Times New Roman" w:hAnsi="Times New Roman" w:cs="Times New Roman"/>
                      <w:sz w:val="11"/>
                      <w:szCs w:val="11"/>
                    </w:rPr>
                  </w:pPr>
                </w:p>
                <w:p w14:paraId="51635E9E" w14:textId="77777777" w:rsidR="008A45D9" w:rsidRDefault="008A45D9">
                  <w:pPr>
                    <w:keepNext w:val="0"/>
                    <w:spacing w:line="200" w:lineRule="auto"/>
                    <w:jc w:val="left"/>
                    <w:rPr>
                      <w:rFonts w:ascii="Times New Roman" w:eastAsia="Times New Roman" w:hAnsi="Times New Roman" w:cs="Times New Roman"/>
                      <w:sz w:val="20"/>
                      <w:szCs w:val="20"/>
                    </w:rPr>
                  </w:pPr>
                </w:p>
                <w:p w14:paraId="6C31BA33" w14:textId="77777777" w:rsidR="008A45D9" w:rsidRDefault="008A45D9">
                  <w:pPr>
                    <w:keepNext w:val="0"/>
                    <w:spacing w:line="200" w:lineRule="auto"/>
                    <w:jc w:val="left"/>
                    <w:rPr>
                      <w:rFonts w:ascii="Times New Roman" w:eastAsia="Times New Roman" w:hAnsi="Times New Roman" w:cs="Times New Roman"/>
                      <w:sz w:val="20"/>
                      <w:szCs w:val="20"/>
                    </w:rPr>
                  </w:pPr>
                </w:p>
                <w:p w14:paraId="4AC11875" w14:textId="77777777" w:rsidR="008A45D9" w:rsidRDefault="008A45D9">
                  <w:pPr>
                    <w:keepNext w:val="0"/>
                    <w:spacing w:line="200" w:lineRule="auto"/>
                    <w:jc w:val="left"/>
                    <w:rPr>
                      <w:rFonts w:ascii="Times New Roman" w:eastAsia="Times New Roman" w:hAnsi="Times New Roman" w:cs="Times New Roman"/>
                      <w:sz w:val="20"/>
                      <w:szCs w:val="20"/>
                    </w:rPr>
                  </w:pPr>
                </w:p>
                <w:p w14:paraId="6CD429ED" w14:textId="77777777" w:rsidR="008A45D9" w:rsidRDefault="008A45D9">
                  <w:pPr>
                    <w:keepNext w:val="0"/>
                    <w:spacing w:line="200" w:lineRule="auto"/>
                    <w:jc w:val="left"/>
                    <w:rPr>
                      <w:rFonts w:ascii="Times New Roman" w:eastAsia="Times New Roman" w:hAnsi="Times New Roman" w:cs="Times New Roman"/>
                      <w:sz w:val="20"/>
                      <w:szCs w:val="20"/>
                    </w:rPr>
                  </w:pPr>
                </w:p>
                <w:p w14:paraId="225958BE" w14:textId="77777777" w:rsidR="008A45D9" w:rsidRDefault="008A45D9">
                  <w:pPr>
                    <w:keepNext w:val="0"/>
                    <w:spacing w:line="200" w:lineRule="auto"/>
                    <w:jc w:val="left"/>
                    <w:rPr>
                      <w:rFonts w:ascii="Times New Roman" w:eastAsia="Times New Roman" w:hAnsi="Times New Roman" w:cs="Times New Roman"/>
                      <w:sz w:val="20"/>
                      <w:szCs w:val="20"/>
                    </w:rPr>
                  </w:pPr>
                </w:p>
                <w:p w14:paraId="58AE3D60" w14:textId="77777777" w:rsidR="008A45D9" w:rsidRDefault="008A45D9">
                  <w:pPr>
                    <w:keepNext w:val="0"/>
                    <w:spacing w:line="200" w:lineRule="auto"/>
                    <w:jc w:val="left"/>
                    <w:rPr>
                      <w:rFonts w:ascii="Times New Roman" w:eastAsia="Times New Roman" w:hAnsi="Times New Roman" w:cs="Times New Roman"/>
                      <w:sz w:val="20"/>
                      <w:szCs w:val="20"/>
                    </w:rPr>
                  </w:pPr>
                </w:p>
                <w:p w14:paraId="2F75693D" w14:textId="77777777" w:rsidR="008A45D9" w:rsidRDefault="00C03F28">
                  <w:pPr>
                    <w:keepNext w:val="0"/>
                    <w:spacing w:line="240" w:lineRule="auto"/>
                    <w:ind w:left="449" w:right="4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099" w:type="dxa"/>
                  <w:tcBorders>
                    <w:top w:val="single" w:sz="5" w:space="0" w:color="000000"/>
                    <w:left w:val="single" w:sz="5" w:space="0" w:color="000000"/>
                    <w:bottom w:val="single" w:sz="5" w:space="0" w:color="000000"/>
                    <w:right w:val="single" w:sz="5" w:space="0" w:color="000000"/>
                  </w:tcBorders>
                </w:tcPr>
                <w:p w14:paraId="46530913" w14:textId="77777777" w:rsidR="008A45D9" w:rsidRDefault="00C03F28">
                  <w:pPr>
                    <w:keepNext w:val="0"/>
                    <w:spacing w:line="220" w:lineRule="auto"/>
                    <w:ind w:left="465"/>
                    <w:jc w:val="left"/>
                  </w:pPr>
                  <w:r>
                    <w:rPr>
                      <w:b/>
                    </w:rPr>
                    <w:t>4.  Circuitos de disparo para interruptores</w:t>
                  </w:r>
                </w:p>
                <w:p w14:paraId="7A8FF56A" w14:textId="77777777" w:rsidR="008A45D9" w:rsidRDefault="00C03F28">
                  <w:pPr>
                    <w:keepNext w:val="0"/>
                    <w:spacing w:before="64" w:line="240" w:lineRule="auto"/>
                    <w:ind w:left="825" w:right="2944"/>
                  </w:pPr>
                  <w:r>
                    <w:rPr>
                      <w:b/>
                    </w:rPr>
                    <w:t>de potencia.</w:t>
                  </w:r>
                </w:p>
                <w:p w14:paraId="7FC6E9B3" w14:textId="77777777" w:rsidR="008A45D9" w:rsidRDefault="00C03F28">
                  <w:pPr>
                    <w:keepNext w:val="0"/>
                    <w:spacing w:before="93" w:line="305" w:lineRule="auto"/>
                    <w:ind w:left="825" w:right="-3"/>
                  </w:pPr>
                  <w:r>
                    <w:t>4.1. Circuitos de disparo de conexión en paralelo.</w:t>
                  </w:r>
                </w:p>
                <w:p w14:paraId="0D008485" w14:textId="77777777" w:rsidR="008A45D9" w:rsidRDefault="00C03F28">
                  <w:pPr>
                    <w:keepNext w:val="0"/>
                    <w:spacing w:before="16" w:line="305" w:lineRule="auto"/>
                    <w:ind w:left="825" w:right="-3"/>
                  </w:pPr>
                  <w:r>
                    <w:t>4.2. Circuitos de disparo de conexión en serie.</w:t>
                  </w:r>
                </w:p>
                <w:p w14:paraId="67E8ABF8" w14:textId="77777777" w:rsidR="008A45D9" w:rsidRDefault="00C03F28">
                  <w:pPr>
                    <w:keepNext w:val="0"/>
                    <w:spacing w:before="12" w:line="314" w:lineRule="auto"/>
                    <w:ind w:left="825" w:right="-3"/>
                  </w:pPr>
                  <w:r>
                    <w:t xml:space="preserve">4.3. </w:t>
                  </w:r>
                  <w:proofErr w:type="gramStart"/>
                  <w:r>
                    <w:t>Protecciones  del</w:t>
                  </w:r>
                  <w:proofErr w:type="gramEnd"/>
                  <w:r>
                    <w:t xml:space="preserve"> interruptor  de potencia incorporadas en el circuito de control.</w:t>
                  </w:r>
                </w:p>
              </w:tc>
              <w:tc>
                <w:tcPr>
                  <w:tcW w:w="2185" w:type="dxa"/>
                  <w:tcBorders>
                    <w:top w:val="single" w:sz="5" w:space="0" w:color="000000"/>
                    <w:left w:val="single" w:sz="5" w:space="0" w:color="000000"/>
                    <w:bottom w:val="single" w:sz="5" w:space="0" w:color="000000"/>
                    <w:right w:val="single" w:sz="5" w:space="0" w:color="000000"/>
                  </w:tcBorders>
                </w:tcPr>
                <w:p w14:paraId="641A3823" w14:textId="77777777" w:rsidR="008A45D9" w:rsidRDefault="008A45D9">
                  <w:pPr>
                    <w:keepNext w:val="0"/>
                    <w:spacing w:before="7" w:line="120" w:lineRule="auto"/>
                    <w:jc w:val="left"/>
                    <w:rPr>
                      <w:rFonts w:ascii="Times New Roman" w:eastAsia="Times New Roman" w:hAnsi="Times New Roman" w:cs="Times New Roman"/>
                      <w:sz w:val="13"/>
                      <w:szCs w:val="13"/>
                    </w:rPr>
                  </w:pPr>
                </w:p>
                <w:p w14:paraId="5CE877E5" w14:textId="77777777" w:rsidR="008A45D9" w:rsidRDefault="008A45D9">
                  <w:pPr>
                    <w:keepNext w:val="0"/>
                    <w:spacing w:line="200" w:lineRule="auto"/>
                    <w:jc w:val="left"/>
                    <w:rPr>
                      <w:rFonts w:ascii="Times New Roman" w:eastAsia="Times New Roman" w:hAnsi="Times New Roman" w:cs="Times New Roman"/>
                      <w:sz w:val="20"/>
                      <w:szCs w:val="20"/>
                    </w:rPr>
                  </w:pPr>
                </w:p>
                <w:p w14:paraId="5D4C7C95" w14:textId="77777777" w:rsidR="008A45D9" w:rsidRDefault="008A45D9">
                  <w:pPr>
                    <w:keepNext w:val="0"/>
                    <w:spacing w:line="200" w:lineRule="auto"/>
                    <w:jc w:val="left"/>
                    <w:rPr>
                      <w:rFonts w:ascii="Times New Roman" w:eastAsia="Times New Roman" w:hAnsi="Times New Roman" w:cs="Times New Roman"/>
                      <w:sz w:val="20"/>
                      <w:szCs w:val="20"/>
                    </w:rPr>
                  </w:pPr>
                </w:p>
                <w:p w14:paraId="5A544BA6" w14:textId="77777777" w:rsidR="008A45D9" w:rsidRDefault="008A45D9">
                  <w:pPr>
                    <w:keepNext w:val="0"/>
                    <w:spacing w:line="200" w:lineRule="auto"/>
                    <w:jc w:val="left"/>
                    <w:rPr>
                      <w:rFonts w:ascii="Times New Roman" w:eastAsia="Times New Roman" w:hAnsi="Times New Roman" w:cs="Times New Roman"/>
                      <w:sz w:val="20"/>
                      <w:szCs w:val="20"/>
                    </w:rPr>
                  </w:pPr>
                </w:p>
                <w:p w14:paraId="6EE7123E" w14:textId="77777777" w:rsidR="008A45D9" w:rsidRDefault="008A45D9">
                  <w:pPr>
                    <w:keepNext w:val="0"/>
                    <w:spacing w:line="200" w:lineRule="auto"/>
                    <w:jc w:val="left"/>
                    <w:rPr>
                      <w:rFonts w:ascii="Times New Roman" w:eastAsia="Times New Roman" w:hAnsi="Times New Roman" w:cs="Times New Roman"/>
                      <w:sz w:val="20"/>
                      <w:szCs w:val="20"/>
                    </w:rPr>
                  </w:pPr>
                </w:p>
                <w:p w14:paraId="31B3C6CA" w14:textId="77777777" w:rsidR="008A45D9" w:rsidRDefault="008A45D9">
                  <w:pPr>
                    <w:keepNext w:val="0"/>
                    <w:spacing w:line="200" w:lineRule="auto"/>
                    <w:jc w:val="left"/>
                    <w:rPr>
                      <w:rFonts w:ascii="Times New Roman" w:eastAsia="Times New Roman" w:hAnsi="Times New Roman" w:cs="Times New Roman"/>
                      <w:sz w:val="20"/>
                      <w:szCs w:val="20"/>
                    </w:rPr>
                  </w:pPr>
                </w:p>
                <w:p w14:paraId="58DE0D5F" w14:textId="77777777" w:rsidR="008A45D9" w:rsidRDefault="00C03F28">
                  <w:pPr>
                    <w:keepNext w:val="0"/>
                    <w:spacing w:line="309" w:lineRule="auto"/>
                    <w:ind w:left="110" w:right="52"/>
                    <w:jc w:val="left"/>
                  </w:pPr>
                  <w:proofErr w:type="gramStart"/>
                  <w:r>
                    <w:t>Clases  magistrales</w:t>
                  </w:r>
                  <w:proofErr w:type="gramEnd"/>
                  <w:r>
                    <w:t xml:space="preserve"> y laboratorios.</w:t>
                  </w:r>
                </w:p>
              </w:tc>
            </w:tr>
            <w:tr w:rsidR="008A45D9" w14:paraId="7AFC638B" w14:textId="77777777">
              <w:trPr>
                <w:trHeight w:val="1652"/>
              </w:trPr>
              <w:tc>
                <w:tcPr>
                  <w:tcW w:w="1052" w:type="dxa"/>
                  <w:tcBorders>
                    <w:top w:val="single" w:sz="5" w:space="0" w:color="000000"/>
                    <w:left w:val="single" w:sz="5" w:space="0" w:color="000000"/>
                    <w:bottom w:val="single" w:sz="5" w:space="0" w:color="000000"/>
                    <w:right w:val="single" w:sz="5" w:space="0" w:color="000000"/>
                  </w:tcBorders>
                </w:tcPr>
                <w:p w14:paraId="6303D768" w14:textId="77777777" w:rsidR="008A45D9" w:rsidRDefault="008A45D9">
                  <w:pPr>
                    <w:keepNext w:val="0"/>
                    <w:spacing w:line="200" w:lineRule="auto"/>
                    <w:jc w:val="left"/>
                    <w:rPr>
                      <w:rFonts w:ascii="Times New Roman" w:eastAsia="Times New Roman" w:hAnsi="Times New Roman" w:cs="Times New Roman"/>
                      <w:sz w:val="20"/>
                      <w:szCs w:val="20"/>
                    </w:rPr>
                  </w:pPr>
                </w:p>
                <w:p w14:paraId="256BA61F" w14:textId="77777777" w:rsidR="008A45D9" w:rsidRDefault="008A45D9">
                  <w:pPr>
                    <w:keepNext w:val="0"/>
                    <w:spacing w:line="200" w:lineRule="auto"/>
                    <w:jc w:val="left"/>
                    <w:rPr>
                      <w:rFonts w:ascii="Times New Roman" w:eastAsia="Times New Roman" w:hAnsi="Times New Roman" w:cs="Times New Roman"/>
                      <w:sz w:val="20"/>
                      <w:szCs w:val="20"/>
                    </w:rPr>
                  </w:pPr>
                </w:p>
                <w:p w14:paraId="2DD0B7F9" w14:textId="77777777" w:rsidR="008A45D9" w:rsidRDefault="008A45D9">
                  <w:pPr>
                    <w:keepNext w:val="0"/>
                    <w:spacing w:before="17" w:line="240" w:lineRule="auto"/>
                    <w:jc w:val="left"/>
                    <w:rPr>
                      <w:rFonts w:ascii="Times New Roman" w:eastAsia="Times New Roman" w:hAnsi="Times New Roman" w:cs="Times New Roman"/>
                      <w:sz w:val="24"/>
                      <w:szCs w:val="24"/>
                    </w:rPr>
                  </w:pPr>
                </w:p>
                <w:p w14:paraId="3B2E9496" w14:textId="77777777" w:rsidR="008A45D9" w:rsidRDefault="00C03F28">
                  <w:pPr>
                    <w:keepNext w:val="0"/>
                    <w:spacing w:line="240" w:lineRule="auto"/>
                    <w:ind w:left="449" w:right="4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5099" w:type="dxa"/>
                  <w:tcBorders>
                    <w:top w:val="single" w:sz="5" w:space="0" w:color="000000"/>
                    <w:left w:val="single" w:sz="5" w:space="0" w:color="000000"/>
                    <w:bottom w:val="single" w:sz="5" w:space="0" w:color="000000"/>
                    <w:right w:val="single" w:sz="5" w:space="0" w:color="000000"/>
                  </w:tcBorders>
                </w:tcPr>
                <w:p w14:paraId="05072320" w14:textId="77777777" w:rsidR="008A45D9" w:rsidRDefault="00C03F28">
                  <w:pPr>
                    <w:keepNext w:val="0"/>
                    <w:spacing w:line="220" w:lineRule="auto"/>
                    <w:ind w:left="465"/>
                    <w:jc w:val="left"/>
                  </w:pPr>
                  <w:r>
                    <w:rPr>
                      <w:b/>
                    </w:rPr>
                    <w:t xml:space="preserve">5.  Componentes      </w:t>
                  </w:r>
                  <w:r>
                    <w:rPr>
                      <w:b/>
                    </w:rPr>
                    <w:t xml:space="preserve">                      reactivos</w:t>
                  </w:r>
                </w:p>
                <w:p w14:paraId="7DDB33ED" w14:textId="77777777" w:rsidR="008A45D9" w:rsidRDefault="00C03F28">
                  <w:pPr>
                    <w:keepNext w:val="0"/>
                    <w:spacing w:before="64" w:line="240" w:lineRule="auto"/>
                    <w:ind w:left="825"/>
                    <w:jc w:val="left"/>
                  </w:pPr>
                  <w:r>
                    <w:rPr>
                      <w:b/>
                    </w:rPr>
                    <w:t>consideraciones prácticas.</w:t>
                  </w:r>
                </w:p>
                <w:p w14:paraId="5D63F8DE" w14:textId="77777777" w:rsidR="008A45D9" w:rsidRDefault="00C03F28">
                  <w:pPr>
                    <w:keepNext w:val="0"/>
                    <w:spacing w:before="93" w:line="240" w:lineRule="auto"/>
                    <w:ind w:left="825"/>
                    <w:jc w:val="left"/>
                  </w:pPr>
                  <w:r>
                    <w:t>5.1. Diseño de inductores.</w:t>
                  </w:r>
                </w:p>
                <w:p w14:paraId="5F4F3A88" w14:textId="77777777" w:rsidR="008A45D9" w:rsidRDefault="00C03F28">
                  <w:pPr>
                    <w:keepNext w:val="0"/>
                    <w:spacing w:before="68" w:line="240" w:lineRule="auto"/>
                    <w:ind w:left="825"/>
                    <w:jc w:val="left"/>
                  </w:pPr>
                  <w:r>
                    <w:t>5.2. Diseño de transformadores.</w:t>
                  </w:r>
                </w:p>
                <w:p w14:paraId="7D856418" w14:textId="77777777" w:rsidR="008A45D9" w:rsidRDefault="00C03F28">
                  <w:pPr>
                    <w:keepNext w:val="0"/>
                    <w:spacing w:before="78" w:line="240" w:lineRule="auto"/>
                    <w:ind w:left="825"/>
                    <w:jc w:val="left"/>
                  </w:pPr>
                  <w:r>
                    <w:t>5.3. Selección de condensadores.</w:t>
                  </w:r>
                </w:p>
              </w:tc>
              <w:tc>
                <w:tcPr>
                  <w:tcW w:w="2185" w:type="dxa"/>
                  <w:tcBorders>
                    <w:top w:val="single" w:sz="5" w:space="0" w:color="000000"/>
                    <w:left w:val="single" w:sz="5" w:space="0" w:color="000000"/>
                    <w:bottom w:val="single" w:sz="5" w:space="0" w:color="000000"/>
                    <w:right w:val="single" w:sz="5" w:space="0" w:color="000000"/>
                  </w:tcBorders>
                </w:tcPr>
                <w:p w14:paraId="015DF41E" w14:textId="77777777" w:rsidR="008A45D9" w:rsidRDefault="008A45D9">
                  <w:pPr>
                    <w:keepNext w:val="0"/>
                    <w:spacing w:before="8" w:line="140" w:lineRule="auto"/>
                    <w:jc w:val="left"/>
                    <w:rPr>
                      <w:rFonts w:ascii="Times New Roman" w:eastAsia="Times New Roman" w:hAnsi="Times New Roman" w:cs="Times New Roman"/>
                      <w:sz w:val="14"/>
                      <w:szCs w:val="14"/>
                    </w:rPr>
                  </w:pPr>
                </w:p>
                <w:p w14:paraId="0C6ADF12" w14:textId="77777777" w:rsidR="008A45D9" w:rsidRDefault="00C03F28">
                  <w:pPr>
                    <w:keepNext w:val="0"/>
                    <w:ind w:left="110" w:right="-9"/>
                    <w:jc w:val="left"/>
                  </w:pPr>
                  <w:proofErr w:type="gramStart"/>
                  <w:r>
                    <w:t>Clases  magistrales</w:t>
                  </w:r>
                  <w:proofErr w:type="gramEnd"/>
                  <w:r>
                    <w:t>, ejercicios               y laboratorios.</w:t>
                  </w:r>
                </w:p>
              </w:tc>
            </w:tr>
            <w:tr w:rsidR="008A45D9" w14:paraId="536B3BB3" w14:textId="77777777">
              <w:trPr>
                <w:trHeight w:val="1325"/>
              </w:trPr>
              <w:tc>
                <w:tcPr>
                  <w:tcW w:w="1052" w:type="dxa"/>
                  <w:tcBorders>
                    <w:top w:val="single" w:sz="5" w:space="0" w:color="000000"/>
                    <w:left w:val="single" w:sz="5" w:space="0" w:color="000000"/>
                    <w:bottom w:val="single" w:sz="5" w:space="0" w:color="000000"/>
                    <w:right w:val="single" w:sz="5" w:space="0" w:color="000000"/>
                  </w:tcBorders>
                </w:tcPr>
                <w:p w14:paraId="3F83C511" w14:textId="77777777" w:rsidR="008A45D9" w:rsidRDefault="008A45D9">
                  <w:pPr>
                    <w:keepNext w:val="0"/>
                    <w:spacing w:line="200" w:lineRule="auto"/>
                    <w:jc w:val="left"/>
                    <w:rPr>
                      <w:rFonts w:ascii="Times New Roman" w:eastAsia="Times New Roman" w:hAnsi="Times New Roman" w:cs="Times New Roman"/>
                      <w:sz w:val="20"/>
                      <w:szCs w:val="20"/>
                    </w:rPr>
                  </w:pPr>
                </w:p>
                <w:p w14:paraId="3D2BFF42" w14:textId="77777777" w:rsidR="008A45D9" w:rsidRDefault="008A45D9">
                  <w:pPr>
                    <w:keepNext w:val="0"/>
                    <w:spacing w:before="10" w:line="280" w:lineRule="auto"/>
                    <w:jc w:val="left"/>
                    <w:rPr>
                      <w:rFonts w:ascii="Times New Roman" w:eastAsia="Times New Roman" w:hAnsi="Times New Roman" w:cs="Times New Roman"/>
                      <w:sz w:val="28"/>
                      <w:szCs w:val="28"/>
                    </w:rPr>
                  </w:pPr>
                </w:p>
                <w:p w14:paraId="5BEC57E6" w14:textId="77777777" w:rsidR="008A45D9" w:rsidRDefault="00C03F28">
                  <w:pPr>
                    <w:keepNext w:val="0"/>
                    <w:spacing w:line="240" w:lineRule="auto"/>
                    <w:ind w:left="348" w:right="31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5, 6</w:t>
                  </w:r>
                </w:p>
              </w:tc>
              <w:tc>
                <w:tcPr>
                  <w:tcW w:w="5099" w:type="dxa"/>
                  <w:tcBorders>
                    <w:top w:val="single" w:sz="5" w:space="0" w:color="000000"/>
                    <w:left w:val="single" w:sz="5" w:space="0" w:color="000000"/>
                    <w:bottom w:val="single" w:sz="5" w:space="0" w:color="000000"/>
                    <w:right w:val="single" w:sz="5" w:space="0" w:color="000000"/>
                  </w:tcBorders>
                </w:tcPr>
                <w:p w14:paraId="14F4F2FE" w14:textId="77777777" w:rsidR="008A45D9" w:rsidRDefault="008A45D9">
                  <w:pPr>
                    <w:keepNext w:val="0"/>
                    <w:spacing w:before="3" w:line="140" w:lineRule="auto"/>
                    <w:jc w:val="left"/>
                    <w:rPr>
                      <w:rFonts w:ascii="Times New Roman" w:eastAsia="Times New Roman" w:hAnsi="Times New Roman" w:cs="Times New Roman"/>
                      <w:sz w:val="14"/>
                      <w:szCs w:val="14"/>
                    </w:rPr>
                  </w:pPr>
                </w:p>
                <w:p w14:paraId="141AA4FC" w14:textId="77777777" w:rsidR="008A45D9" w:rsidRDefault="00C03F28">
                  <w:pPr>
                    <w:keepNext w:val="0"/>
                    <w:spacing w:line="240" w:lineRule="auto"/>
                    <w:ind w:left="438" w:right="1050"/>
                    <w:jc w:val="center"/>
                  </w:pPr>
                  <w:r>
                    <w:rPr>
                      <w:b/>
                    </w:rPr>
                    <w:t>6.  Rectificadores no controlados</w:t>
                  </w:r>
                </w:p>
                <w:p w14:paraId="5D381F8D" w14:textId="77777777" w:rsidR="008A45D9" w:rsidRDefault="00C03F28">
                  <w:pPr>
                    <w:keepNext w:val="0"/>
                    <w:spacing w:before="83" w:line="240" w:lineRule="auto"/>
                    <w:ind w:left="825"/>
                    <w:jc w:val="left"/>
                  </w:pPr>
                  <w:r>
                    <w:t>6.1. Rectificador monofásico</w:t>
                  </w:r>
                </w:p>
                <w:p w14:paraId="4D1F536A" w14:textId="77777777" w:rsidR="008A45D9" w:rsidRDefault="00C03F28">
                  <w:pPr>
                    <w:keepNext w:val="0"/>
                    <w:spacing w:before="78" w:line="240" w:lineRule="auto"/>
                    <w:ind w:left="825"/>
                    <w:jc w:val="left"/>
                  </w:pPr>
                  <w:r>
                    <w:t>6.2. Rectificadores trifásicos y polifásicos</w:t>
                  </w:r>
                </w:p>
              </w:tc>
              <w:tc>
                <w:tcPr>
                  <w:tcW w:w="2185" w:type="dxa"/>
                  <w:tcBorders>
                    <w:top w:val="single" w:sz="5" w:space="0" w:color="000000"/>
                    <w:left w:val="single" w:sz="5" w:space="0" w:color="000000"/>
                    <w:bottom w:val="single" w:sz="5" w:space="0" w:color="000000"/>
                    <w:right w:val="single" w:sz="5" w:space="0" w:color="000000"/>
                  </w:tcBorders>
                </w:tcPr>
                <w:p w14:paraId="45CFF8A0" w14:textId="77777777" w:rsidR="008A45D9" w:rsidRDefault="00C03F28">
                  <w:pPr>
                    <w:keepNext w:val="0"/>
                    <w:spacing w:line="240" w:lineRule="auto"/>
                    <w:ind w:left="110"/>
                    <w:jc w:val="left"/>
                  </w:pPr>
                  <w:r>
                    <w:t>Clases magistrales,</w:t>
                  </w:r>
                </w:p>
                <w:p w14:paraId="5681FA46" w14:textId="77777777" w:rsidR="008A45D9" w:rsidRDefault="00C03F28">
                  <w:pPr>
                    <w:keepNext w:val="0"/>
                    <w:spacing w:before="78" w:line="305" w:lineRule="auto"/>
                    <w:ind w:left="110" w:right="62"/>
                    <w:jc w:val="left"/>
                  </w:pPr>
                  <w:r>
                    <w:t>ejercicios               y laboratorios.</w:t>
                  </w:r>
                </w:p>
              </w:tc>
            </w:tr>
            <w:tr w:rsidR="008A45D9" w14:paraId="437FFD54" w14:textId="77777777">
              <w:trPr>
                <w:trHeight w:val="1656"/>
              </w:trPr>
              <w:tc>
                <w:tcPr>
                  <w:tcW w:w="1052" w:type="dxa"/>
                  <w:tcBorders>
                    <w:top w:val="single" w:sz="5" w:space="0" w:color="000000"/>
                    <w:left w:val="single" w:sz="5" w:space="0" w:color="000000"/>
                    <w:bottom w:val="single" w:sz="5" w:space="0" w:color="000000"/>
                    <w:right w:val="single" w:sz="5" w:space="0" w:color="000000"/>
                  </w:tcBorders>
                </w:tcPr>
                <w:p w14:paraId="53DE2DEC" w14:textId="77777777" w:rsidR="008A45D9" w:rsidRDefault="008A45D9">
                  <w:pPr>
                    <w:keepNext w:val="0"/>
                    <w:spacing w:line="200" w:lineRule="auto"/>
                    <w:jc w:val="left"/>
                    <w:rPr>
                      <w:rFonts w:ascii="Times New Roman" w:eastAsia="Times New Roman" w:hAnsi="Times New Roman" w:cs="Times New Roman"/>
                      <w:sz w:val="20"/>
                      <w:szCs w:val="20"/>
                    </w:rPr>
                  </w:pPr>
                </w:p>
                <w:p w14:paraId="0D94A628" w14:textId="77777777" w:rsidR="008A45D9" w:rsidRDefault="008A45D9">
                  <w:pPr>
                    <w:keepNext w:val="0"/>
                    <w:spacing w:line="200" w:lineRule="auto"/>
                    <w:jc w:val="left"/>
                    <w:rPr>
                      <w:rFonts w:ascii="Times New Roman" w:eastAsia="Times New Roman" w:hAnsi="Times New Roman" w:cs="Times New Roman"/>
                      <w:sz w:val="20"/>
                      <w:szCs w:val="20"/>
                    </w:rPr>
                  </w:pPr>
                </w:p>
                <w:p w14:paraId="1AB703D5" w14:textId="77777777" w:rsidR="008A45D9" w:rsidRDefault="008A45D9">
                  <w:pPr>
                    <w:keepNext w:val="0"/>
                    <w:spacing w:before="17" w:line="240" w:lineRule="auto"/>
                    <w:jc w:val="left"/>
                    <w:rPr>
                      <w:rFonts w:ascii="Times New Roman" w:eastAsia="Times New Roman" w:hAnsi="Times New Roman" w:cs="Times New Roman"/>
                      <w:sz w:val="24"/>
                      <w:szCs w:val="24"/>
                    </w:rPr>
                  </w:pPr>
                </w:p>
                <w:p w14:paraId="7A1AB7CD" w14:textId="77777777" w:rsidR="008A45D9" w:rsidRDefault="00C03F28">
                  <w:pPr>
                    <w:keepNext w:val="0"/>
                    <w:spacing w:line="240" w:lineRule="auto"/>
                    <w:ind w:left="273"/>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6, 7, 8</w:t>
                  </w:r>
                </w:p>
              </w:tc>
              <w:tc>
                <w:tcPr>
                  <w:tcW w:w="5099" w:type="dxa"/>
                  <w:tcBorders>
                    <w:top w:val="single" w:sz="5" w:space="0" w:color="000000"/>
                    <w:left w:val="single" w:sz="5" w:space="0" w:color="000000"/>
                    <w:bottom w:val="single" w:sz="5" w:space="0" w:color="000000"/>
                    <w:right w:val="single" w:sz="5" w:space="0" w:color="000000"/>
                  </w:tcBorders>
                </w:tcPr>
                <w:p w14:paraId="6E0A20DE" w14:textId="77777777" w:rsidR="008A45D9" w:rsidRDefault="00C03F28">
                  <w:pPr>
                    <w:keepNext w:val="0"/>
                    <w:spacing w:line="220" w:lineRule="auto"/>
                    <w:ind w:left="465"/>
                    <w:jc w:val="left"/>
                  </w:pPr>
                  <w:r>
                    <w:rPr>
                      <w:b/>
                    </w:rPr>
                    <w:t>7.  Rectificadores controlados.</w:t>
                  </w:r>
                </w:p>
                <w:p w14:paraId="159BC5FC" w14:textId="77777777" w:rsidR="008A45D9" w:rsidRDefault="00C03F28">
                  <w:pPr>
                    <w:keepNext w:val="0"/>
                    <w:spacing w:before="83" w:line="240" w:lineRule="auto"/>
                    <w:ind w:left="825"/>
                    <w:jc w:val="left"/>
                  </w:pPr>
                  <w:r>
                    <w:t>7.1. Rectificador monofásico.</w:t>
                  </w:r>
                </w:p>
                <w:p w14:paraId="1407063A" w14:textId="77777777" w:rsidR="008A45D9" w:rsidRDefault="00C03F28">
                  <w:pPr>
                    <w:keepNext w:val="0"/>
                    <w:spacing w:before="69" w:line="240" w:lineRule="auto"/>
                    <w:ind w:left="825"/>
                    <w:jc w:val="left"/>
                  </w:pPr>
                  <w:r>
                    <w:t>7.2. Rectificadores polifásicos simples</w:t>
                  </w:r>
                </w:p>
                <w:p w14:paraId="6C86A2F4" w14:textId="77777777" w:rsidR="008A45D9" w:rsidRDefault="00C03F28">
                  <w:pPr>
                    <w:keepNext w:val="0"/>
                    <w:spacing w:before="78" w:line="240" w:lineRule="auto"/>
                    <w:ind w:left="825"/>
                    <w:jc w:val="left"/>
                  </w:pPr>
                  <w:r>
                    <w:t xml:space="preserve">7.3. </w:t>
                  </w:r>
                  <w:r>
                    <w:t>Rectificador puente polifásico</w:t>
                  </w:r>
                </w:p>
                <w:p w14:paraId="04265A36" w14:textId="77777777" w:rsidR="008A45D9" w:rsidRDefault="00C03F28">
                  <w:pPr>
                    <w:keepNext w:val="0"/>
                    <w:spacing w:before="73" w:line="240" w:lineRule="auto"/>
                    <w:ind w:left="825"/>
                    <w:jc w:val="left"/>
                  </w:pPr>
                  <w:r>
                    <w:t xml:space="preserve">7.4. Rectificadores </w:t>
                  </w:r>
                  <w:proofErr w:type="spellStart"/>
                  <w:r>
                    <w:t>semicontrolados</w:t>
                  </w:r>
                  <w:proofErr w:type="spellEnd"/>
                  <w:r>
                    <w:t>.</w:t>
                  </w:r>
                </w:p>
              </w:tc>
              <w:tc>
                <w:tcPr>
                  <w:tcW w:w="2185" w:type="dxa"/>
                  <w:tcBorders>
                    <w:top w:val="single" w:sz="5" w:space="0" w:color="000000"/>
                    <w:left w:val="single" w:sz="5" w:space="0" w:color="000000"/>
                    <w:bottom w:val="single" w:sz="5" w:space="0" w:color="000000"/>
                    <w:right w:val="single" w:sz="5" w:space="0" w:color="000000"/>
                  </w:tcBorders>
                </w:tcPr>
                <w:p w14:paraId="4E5F8EED" w14:textId="77777777" w:rsidR="008A45D9" w:rsidRDefault="008A45D9">
                  <w:pPr>
                    <w:keepNext w:val="0"/>
                    <w:spacing w:before="6" w:line="100" w:lineRule="auto"/>
                    <w:jc w:val="left"/>
                    <w:rPr>
                      <w:rFonts w:ascii="Times New Roman" w:eastAsia="Times New Roman" w:hAnsi="Times New Roman" w:cs="Times New Roman"/>
                      <w:sz w:val="11"/>
                      <w:szCs w:val="11"/>
                    </w:rPr>
                  </w:pPr>
                </w:p>
                <w:p w14:paraId="42FAF49C" w14:textId="77777777" w:rsidR="008A45D9" w:rsidRDefault="008A45D9">
                  <w:pPr>
                    <w:keepNext w:val="0"/>
                    <w:spacing w:line="200" w:lineRule="auto"/>
                    <w:jc w:val="left"/>
                    <w:rPr>
                      <w:rFonts w:ascii="Times New Roman" w:eastAsia="Times New Roman" w:hAnsi="Times New Roman" w:cs="Times New Roman"/>
                      <w:sz w:val="20"/>
                      <w:szCs w:val="20"/>
                    </w:rPr>
                  </w:pPr>
                </w:p>
                <w:p w14:paraId="3086EEB2" w14:textId="77777777" w:rsidR="008A45D9" w:rsidRDefault="00C03F28">
                  <w:pPr>
                    <w:keepNext w:val="0"/>
                    <w:ind w:left="110" w:right="-9"/>
                    <w:jc w:val="left"/>
                  </w:pPr>
                  <w:proofErr w:type="gramStart"/>
                  <w:r>
                    <w:t>Clases  magistrales</w:t>
                  </w:r>
                  <w:proofErr w:type="gramEnd"/>
                  <w:r>
                    <w:t>, ejercicios               y laboratorios.</w:t>
                  </w:r>
                </w:p>
              </w:tc>
            </w:tr>
            <w:tr w:rsidR="008A45D9" w14:paraId="270D70FB" w14:textId="77777777">
              <w:trPr>
                <w:trHeight w:val="1973"/>
              </w:trPr>
              <w:tc>
                <w:tcPr>
                  <w:tcW w:w="1052" w:type="dxa"/>
                  <w:tcBorders>
                    <w:top w:val="single" w:sz="5" w:space="0" w:color="000000"/>
                    <w:left w:val="single" w:sz="5" w:space="0" w:color="000000"/>
                    <w:bottom w:val="single" w:sz="5" w:space="0" w:color="000000"/>
                    <w:right w:val="single" w:sz="5" w:space="0" w:color="000000"/>
                  </w:tcBorders>
                </w:tcPr>
                <w:p w14:paraId="2026511D" w14:textId="77777777" w:rsidR="008A45D9" w:rsidRDefault="008A45D9">
                  <w:pPr>
                    <w:keepNext w:val="0"/>
                    <w:spacing w:line="200" w:lineRule="auto"/>
                    <w:jc w:val="left"/>
                    <w:rPr>
                      <w:rFonts w:ascii="Times New Roman" w:eastAsia="Times New Roman" w:hAnsi="Times New Roman" w:cs="Times New Roman"/>
                      <w:sz w:val="20"/>
                      <w:szCs w:val="20"/>
                    </w:rPr>
                  </w:pPr>
                </w:p>
                <w:p w14:paraId="790297F4" w14:textId="77777777" w:rsidR="008A45D9" w:rsidRDefault="008A45D9">
                  <w:pPr>
                    <w:keepNext w:val="0"/>
                    <w:spacing w:line="200" w:lineRule="auto"/>
                    <w:jc w:val="left"/>
                    <w:rPr>
                      <w:rFonts w:ascii="Times New Roman" w:eastAsia="Times New Roman" w:hAnsi="Times New Roman" w:cs="Times New Roman"/>
                      <w:sz w:val="20"/>
                      <w:szCs w:val="20"/>
                    </w:rPr>
                  </w:pPr>
                </w:p>
                <w:p w14:paraId="738C6459" w14:textId="77777777" w:rsidR="008A45D9" w:rsidRDefault="008A45D9">
                  <w:pPr>
                    <w:keepNext w:val="0"/>
                    <w:spacing w:before="17" w:line="240" w:lineRule="auto"/>
                    <w:jc w:val="left"/>
                    <w:rPr>
                      <w:rFonts w:ascii="Times New Roman" w:eastAsia="Times New Roman" w:hAnsi="Times New Roman" w:cs="Times New Roman"/>
                      <w:sz w:val="24"/>
                      <w:szCs w:val="24"/>
                    </w:rPr>
                  </w:pPr>
                </w:p>
                <w:p w14:paraId="6BF29C25" w14:textId="77777777" w:rsidR="008A45D9" w:rsidRDefault="00C03F28">
                  <w:pPr>
                    <w:keepNext w:val="0"/>
                    <w:spacing w:line="240" w:lineRule="auto"/>
                    <w:ind w:left="273"/>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9, 10, 11</w:t>
                  </w:r>
                </w:p>
              </w:tc>
              <w:tc>
                <w:tcPr>
                  <w:tcW w:w="5099" w:type="dxa"/>
                  <w:tcBorders>
                    <w:top w:val="single" w:sz="5" w:space="0" w:color="000000"/>
                    <w:left w:val="single" w:sz="5" w:space="0" w:color="000000"/>
                    <w:bottom w:val="single" w:sz="5" w:space="0" w:color="000000"/>
                    <w:right w:val="single" w:sz="5" w:space="0" w:color="000000"/>
                  </w:tcBorders>
                </w:tcPr>
                <w:p w14:paraId="555D3459" w14:textId="77777777" w:rsidR="008A45D9" w:rsidRDefault="00C03F28">
                  <w:pPr>
                    <w:keepNext w:val="0"/>
                    <w:spacing w:line="220" w:lineRule="auto"/>
                    <w:ind w:left="423" w:right="40"/>
                    <w:jc w:val="center"/>
                  </w:pPr>
                  <w:r>
                    <w:rPr>
                      <w:b/>
                    </w:rPr>
                    <w:t>8.  Convertidores     conmutados     DC/DC.</w:t>
                  </w:r>
                </w:p>
                <w:p w14:paraId="73AE0C60" w14:textId="77777777" w:rsidR="008A45D9" w:rsidRDefault="00C03F28">
                  <w:pPr>
                    <w:keepNext w:val="0"/>
                    <w:spacing w:before="73" w:line="305" w:lineRule="auto"/>
                    <w:ind w:left="825" w:right="85"/>
                    <w:jc w:val="left"/>
                  </w:pPr>
                  <w:r>
                    <w:rPr>
                      <w:b/>
                    </w:rPr>
                    <w:t xml:space="preserve">Topologías    básicas    con    un    solo interruptor sin </w:t>
                  </w:r>
                  <w:r>
                    <w:rPr>
                      <w:b/>
                    </w:rPr>
                    <w:t>aislamiento galvánico.</w:t>
                  </w:r>
                </w:p>
                <w:p w14:paraId="771DBB1A" w14:textId="77777777" w:rsidR="008A45D9" w:rsidRDefault="00C03F28">
                  <w:pPr>
                    <w:keepNext w:val="0"/>
                    <w:spacing w:before="25" w:line="240" w:lineRule="auto"/>
                    <w:ind w:left="825"/>
                    <w:jc w:val="left"/>
                  </w:pPr>
                  <w:r>
                    <w:t>8.1. Control de los convertidores DC-DC</w:t>
                  </w:r>
                </w:p>
                <w:p w14:paraId="4A9FDAF1" w14:textId="77777777" w:rsidR="008A45D9" w:rsidRDefault="00C03F28">
                  <w:pPr>
                    <w:keepNext w:val="0"/>
                    <w:spacing w:before="68" w:line="240" w:lineRule="auto"/>
                    <w:ind w:left="825"/>
                    <w:jc w:val="left"/>
                  </w:pPr>
                  <w:r>
                    <w:t>8.2. Convertidor reductor</w:t>
                  </w:r>
                </w:p>
                <w:p w14:paraId="719F2B2F" w14:textId="77777777" w:rsidR="008A45D9" w:rsidRDefault="00C03F28">
                  <w:pPr>
                    <w:keepNext w:val="0"/>
                    <w:spacing w:before="78" w:line="240" w:lineRule="auto"/>
                    <w:ind w:left="825"/>
                    <w:jc w:val="left"/>
                  </w:pPr>
                  <w:r>
                    <w:t>8.3. Convertidor elevador</w:t>
                  </w:r>
                </w:p>
              </w:tc>
              <w:tc>
                <w:tcPr>
                  <w:tcW w:w="2185" w:type="dxa"/>
                  <w:tcBorders>
                    <w:top w:val="single" w:sz="5" w:space="0" w:color="000000"/>
                    <w:left w:val="single" w:sz="5" w:space="0" w:color="000000"/>
                    <w:bottom w:val="single" w:sz="5" w:space="0" w:color="000000"/>
                    <w:right w:val="single" w:sz="5" w:space="0" w:color="000000"/>
                  </w:tcBorders>
                </w:tcPr>
                <w:p w14:paraId="0248AFE6" w14:textId="77777777" w:rsidR="008A45D9" w:rsidRDefault="008A45D9">
                  <w:pPr>
                    <w:keepNext w:val="0"/>
                    <w:spacing w:before="6" w:line="100" w:lineRule="auto"/>
                    <w:jc w:val="left"/>
                    <w:rPr>
                      <w:rFonts w:ascii="Times New Roman" w:eastAsia="Times New Roman" w:hAnsi="Times New Roman" w:cs="Times New Roman"/>
                      <w:sz w:val="11"/>
                      <w:szCs w:val="11"/>
                    </w:rPr>
                  </w:pPr>
                </w:p>
                <w:p w14:paraId="3990CDEA" w14:textId="77777777" w:rsidR="008A45D9" w:rsidRDefault="008A45D9">
                  <w:pPr>
                    <w:keepNext w:val="0"/>
                    <w:spacing w:line="200" w:lineRule="auto"/>
                    <w:jc w:val="left"/>
                    <w:rPr>
                      <w:rFonts w:ascii="Times New Roman" w:eastAsia="Times New Roman" w:hAnsi="Times New Roman" w:cs="Times New Roman"/>
                      <w:sz w:val="20"/>
                      <w:szCs w:val="20"/>
                    </w:rPr>
                  </w:pPr>
                </w:p>
                <w:p w14:paraId="03386F2B" w14:textId="77777777" w:rsidR="008A45D9" w:rsidRDefault="00C03F28">
                  <w:pPr>
                    <w:keepNext w:val="0"/>
                    <w:ind w:left="110" w:right="-9"/>
                    <w:jc w:val="left"/>
                  </w:pPr>
                  <w:proofErr w:type="gramStart"/>
                  <w:r>
                    <w:t>Clases  magistrales</w:t>
                  </w:r>
                  <w:proofErr w:type="gramEnd"/>
                  <w:r>
                    <w:t>, ejercicios               y laboratorios.</w:t>
                  </w:r>
                </w:p>
              </w:tc>
            </w:tr>
          </w:tbl>
          <w:p w14:paraId="49B4150B" w14:textId="77777777" w:rsidR="008A45D9" w:rsidRDefault="008A45D9">
            <w:pPr>
              <w:keepNext w:val="0"/>
              <w:spacing w:line="240" w:lineRule="auto"/>
              <w:jc w:val="left"/>
              <w:rPr>
                <w:rFonts w:ascii="Times New Roman" w:eastAsia="Times New Roman" w:hAnsi="Times New Roman" w:cs="Times New Roman"/>
                <w:sz w:val="20"/>
                <w:szCs w:val="20"/>
              </w:rPr>
            </w:pPr>
          </w:p>
          <w:p w14:paraId="1C9818E5" w14:textId="77777777" w:rsidR="008A45D9" w:rsidRDefault="008A45D9">
            <w:pPr>
              <w:keepNext w:val="0"/>
              <w:spacing w:before="10" w:line="80" w:lineRule="auto"/>
              <w:jc w:val="left"/>
              <w:rPr>
                <w:rFonts w:ascii="Times New Roman" w:eastAsia="Times New Roman" w:hAnsi="Times New Roman" w:cs="Times New Roman"/>
                <w:sz w:val="8"/>
                <w:szCs w:val="8"/>
              </w:rPr>
            </w:pPr>
          </w:p>
          <w:tbl>
            <w:tblPr>
              <w:tblStyle w:val="a3"/>
              <w:tblW w:w="8335" w:type="dxa"/>
              <w:tblInd w:w="497" w:type="dxa"/>
              <w:tblLayout w:type="fixed"/>
              <w:tblLook w:val="0000" w:firstRow="0" w:lastRow="0" w:firstColumn="0" w:lastColumn="0" w:noHBand="0" w:noVBand="0"/>
            </w:tblPr>
            <w:tblGrid>
              <w:gridCol w:w="1538"/>
              <w:gridCol w:w="4612"/>
              <w:gridCol w:w="2185"/>
            </w:tblGrid>
            <w:tr w:rsidR="008A45D9" w14:paraId="3B6BCF1D" w14:textId="77777777">
              <w:trPr>
                <w:trHeight w:val="667"/>
              </w:trPr>
              <w:tc>
                <w:tcPr>
                  <w:tcW w:w="1538" w:type="dxa"/>
                  <w:tcBorders>
                    <w:top w:val="nil"/>
                    <w:left w:val="single" w:sz="5" w:space="0" w:color="000000"/>
                    <w:bottom w:val="single" w:sz="5" w:space="0" w:color="000000"/>
                    <w:right w:val="single" w:sz="5" w:space="0" w:color="000000"/>
                  </w:tcBorders>
                </w:tcPr>
                <w:p w14:paraId="11FFD120" w14:textId="77777777" w:rsidR="008A45D9" w:rsidRDefault="008A45D9">
                  <w:pPr>
                    <w:keepNext w:val="0"/>
                    <w:spacing w:line="240" w:lineRule="auto"/>
                    <w:jc w:val="left"/>
                    <w:rPr>
                      <w:rFonts w:ascii="Times New Roman" w:eastAsia="Times New Roman" w:hAnsi="Times New Roman" w:cs="Times New Roman"/>
                      <w:sz w:val="20"/>
                      <w:szCs w:val="20"/>
                    </w:rPr>
                  </w:pPr>
                </w:p>
              </w:tc>
              <w:tc>
                <w:tcPr>
                  <w:tcW w:w="4611" w:type="dxa"/>
                  <w:tcBorders>
                    <w:top w:val="nil"/>
                    <w:left w:val="single" w:sz="5" w:space="0" w:color="000000"/>
                    <w:bottom w:val="single" w:sz="5" w:space="0" w:color="000000"/>
                    <w:right w:val="single" w:sz="5" w:space="0" w:color="000000"/>
                  </w:tcBorders>
                </w:tcPr>
                <w:p w14:paraId="1E067A7D" w14:textId="77777777" w:rsidR="008A45D9" w:rsidRDefault="00C03F28">
                  <w:pPr>
                    <w:keepNext w:val="0"/>
                    <w:spacing w:line="240" w:lineRule="auto"/>
                    <w:ind w:left="825"/>
                    <w:jc w:val="left"/>
                  </w:pPr>
                  <w:r>
                    <w:t>8.4. Convertidor reductor-elevador</w:t>
                  </w:r>
                </w:p>
                <w:p w14:paraId="7995DA49" w14:textId="77777777" w:rsidR="008A45D9" w:rsidRDefault="00C03F28">
                  <w:pPr>
                    <w:keepNext w:val="0"/>
                    <w:spacing w:before="73" w:line="240" w:lineRule="auto"/>
                    <w:ind w:left="825"/>
                    <w:jc w:val="left"/>
                  </w:pPr>
                  <w:r>
                    <w:t xml:space="preserve">8.5. Convertidor de </w:t>
                  </w:r>
                  <w:proofErr w:type="spellStart"/>
                  <w:r>
                    <w:t>Cük</w:t>
                  </w:r>
                  <w:proofErr w:type="spellEnd"/>
                  <w:r>
                    <w:t>.</w:t>
                  </w:r>
                </w:p>
              </w:tc>
              <w:tc>
                <w:tcPr>
                  <w:tcW w:w="2185" w:type="dxa"/>
                  <w:tcBorders>
                    <w:top w:val="nil"/>
                    <w:left w:val="single" w:sz="5" w:space="0" w:color="000000"/>
                    <w:bottom w:val="single" w:sz="5" w:space="0" w:color="000000"/>
                    <w:right w:val="single" w:sz="5" w:space="0" w:color="000000"/>
                  </w:tcBorders>
                </w:tcPr>
                <w:p w14:paraId="04E40A4D" w14:textId="77777777" w:rsidR="008A45D9" w:rsidRDefault="008A45D9">
                  <w:pPr>
                    <w:keepNext w:val="0"/>
                    <w:spacing w:line="240" w:lineRule="auto"/>
                    <w:jc w:val="left"/>
                    <w:rPr>
                      <w:rFonts w:ascii="Times New Roman" w:eastAsia="Times New Roman" w:hAnsi="Times New Roman" w:cs="Times New Roman"/>
                      <w:sz w:val="20"/>
                      <w:szCs w:val="20"/>
                    </w:rPr>
                  </w:pPr>
                </w:p>
              </w:tc>
            </w:tr>
            <w:tr w:rsidR="008A45D9" w14:paraId="15637AC7" w14:textId="77777777">
              <w:trPr>
                <w:trHeight w:val="1983"/>
              </w:trPr>
              <w:tc>
                <w:tcPr>
                  <w:tcW w:w="1538" w:type="dxa"/>
                  <w:tcBorders>
                    <w:top w:val="single" w:sz="5" w:space="0" w:color="000000"/>
                    <w:left w:val="single" w:sz="5" w:space="0" w:color="000000"/>
                    <w:bottom w:val="single" w:sz="5" w:space="0" w:color="000000"/>
                    <w:right w:val="single" w:sz="5" w:space="0" w:color="000000"/>
                  </w:tcBorders>
                </w:tcPr>
                <w:p w14:paraId="31F56CA5" w14:textId="77777777" w:rsidR="008A45D9" w:rsidRDefault="008A45D9">
                  <w:pPr>
                    <w:keepNext w:val="0"/>
                    <w:spacing w:line="200" w:lineRule="auto"/>
                    <w:jc w:val="left"/>
                    <w:rPr>
                      <w:rFonts w:ascii="Times New Roman" w:eastAsia="Times New Roman" w:hAnsi="Times New Roman" w:cs="Times New Roman"/>
                      <w:sz w:val="20"/>
                      <w:szCs w:val="20"/>
                    </w:rPr>
                  </w:pPr>
                </w:p>
                <w:p w14:paraId="2F55B901" w14:textId="77777777" w:rsidR="008A45D9" w:rsidRDefault="008A45D9">
                  <w:pPr>
                    <w:keepNext w:val="0"/>
                    <w:spacing w:line="200" w:lineRule="auto"/>
                    <w:jc w:val="left"/>
                    <w:rPr>
                      <w:rFonts w:ascii="Times New Roman" w:eastAsia="Times New Roman" w:hAnsi="Times New Roman" w:cs="Times New Roman"/>
                      <w:sz w:val="20"/>
                      <w:szCs w:val="20"/>
                    </w:rPr>
                  </w:pPr>
                </w:p>
                <w:p w14:paraId="06A724A6" w14:textId="77777777" w:rsidR="008A45D9" w:rsidRDefault="008A45D9">
                  <w:pPr>
                    <w:keepNext w:val="0"/>
                    <w:spacing w:line="200" w:lineRule="auto"/>
                    <w:jc w:val="left"/>
                    <w:rPr>
                      <w:rFonts w:ascii="Times New Roman" w:eastAsia="Times New Roman" w:hAnsi="Times New Roman" w:cs="Times New Roman"/>
                      <w:sz w:val="20"/>
                      <w:szCs w:val="20"/>
                    </w:rPr>
                  </w:pPr>
                </w:p>
                <w:p w14:paraId="55359A24" w14:textId="77777777" w:rsidR="008A45D9" w:rsidRDefault="008A45D9">
                  <w:pPr>
                    <w:keepNext w:val="0"/>
                    <w:spacing w:before="6" w:line="220" w:lineRule="auto"/>
                    <w:jc w:val="left"/>
                    <w:rPr>
                      <w:rFonts w:ascii="Times New Roman" w:eastAsia="Times New Roman" w:hAnsi="Times New Roman" w:cs="Times New Roman"/>
                    </w:rPr>
                  </w:pPr>
                </w:p>
                <w:p w14:paraId="04674CDF" w14:textId="77777777" w:rsidR="008A45D9" w:rsidRDefault="00C03F28">
                  <w:pPr>
                    <w:keepNext w:val="0"/>
                    <w:spacing w:line="240" w:lineRule="auto"/>
                    <w:ind w:left="396" w:right="37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611" w:type="dxa"/>
                  <w:tcBorders>
                    <w:top w:val="single" w:sz="5" w:space="0" w:color="000000"/>
                    <w:left w:val="single" w:sz="5" w:space="0" w:color="000000"/>
                    <w:bottom w:val="single" w:sz="5" w:space="0" w:color="000000"/>
                    <w:right w:val="single" w:sz="5" w:space="0" w:color="000000"/>
                  </w:tcBorders>
                </w:tcPr>
                <w:p w14:paraId="09FCA8CF" w14:textId="77777777" w:rsidR="008A45D9" w:rsidRDefault="00C03F28">
                  <w:pPr>
                    <w:keepNext w:val="0"/>
                    <w:spacing w:line="220" w:lineRule="auto"/>
                    <w:ind w:left="465"/>
                    <w:jc w:val="left"/>
                  </w:pPr>
                  <w:r>
                    <w:rPr>
                      <w:b/>
                    </w:rPr>
                    <w:t xml:space="preserve">9.  </w:t>
                  </w:r>
                  <w:r>
                    <w:rPr>
                      <w:b/>
                    </w:rPr>
                    <w:t>Convertidores DC/</w:t>
                  </w:r>
                  <w:proofErr w:type="gramStart"/>
                  <w:r>
                    <w:rPr>
                      <w:b/>
                    </w:rPr>
                    <w:t>DC  con</w:t>
                  </w:r>
                  <w:proofErr w:type="gramEnd"/>
                  <w:r>
                    <w:rPr>
                      <w:b/>
                    </w:rPr>
                    <w:t xml:space="preserve">  aislamiento</w:t>
                  </w:r>
                </w:p>
                <w:p w14:paraId="3CE4BD9A" w14:textId="77777777" w:rsidR="008A45D9" w:rsidRDefault="00C03F28">
                  <w:pPr>
                    <w:keepNext w:val="0"/>
                    <w:spacing w:before="68" w:line="240" w:lineRule="auto"/>
                    <w:ind w:left="825"/>
                    <w:jc w:val="left"/>
                  </w:pPr>
                  <w:r>
                    <w:rPr>
                      <w:b/>
                    </w:rPr>
                    <w:t>galvánico.</w:t>
                  </w:r>
                </w:p>
                <w:p w14:paraId="2E4AA3D3" w14:textId="77777777" w:rsidR="008A45D9" w:rsidRDefault="00C03F28">
                  <w:pPr>
                    <w:keepNext w:val="0"/>
                    <w:spacing w:before="83" w:line="240" w:lineRule="auto"/>
                    <w:ind w:left="825"/>
                    <w:jc w:val="left"/>
                  </w:pPr>
                  <w:r>
                    <w:t>9.1. Convertidor puente</w:t>
                  </w:r>
                </w:p>
                <w:p w14:paraId="007B9831" w14:textId="77777777" w:rsidR="008A45D9" w:rsidRDefault="00C03F28">
                  <w:pPr>
                    <w:keepNext w:val="0"/>
                    <w:spacing w:before="83" w:line="305" w:lineRule="auto"/>
                    <w:ind w:left="825" w:right="73"/>
                    <w:jc w:val="left"/>
                  </w:pPr>
                  <w:r>
                    <w:t>9.2.    Convertidores     con    aislamiento galvánico</w:t>
                  </w:r>
                </w:p>
                <w:p w14:paraId="208A4EAB" w14:textId="77777777" w:rsidR="008A45D9" w:rsidRDefault="00C03F28">
                  <w:pPr>
                    <w:keepNext w:val="0"/>
                    <w:spacing w:before="17" w:line="240" w:lineRule="auto"/>
                    <w:ind w:left="825"/>
                    <w:jc w:val="left"/>
                  </w:pPr>
                  <w:r>
                    <w:t>9.3. Circuitos de control de convertidores.</w:t>
                  </w:r>
                </w:p>
              </w:tc>
              <w:tc>
                <w:tcPr>
                  <w:tcW w:w="2185" w:type="dxa"/>
                  <w:tcBorders>
                    <w:top w:val="single" w:sz="5" w:space="0" w:color="000000"/>
                    <w:left w:val="single" w:sz="5" w:space="0" w:color="000000"/>
                    <w:bottom w:val="single" w:sz="5" w:space="0" w:color="000000"/>
                    <w:right w:val="single" w:sz="5" w:space="0" w:color="000000"/>
                  </w:tcBorders>
                </w:tcPr>
                <w:p w14:paraId="74F8B8CE" w14:textId="77777777" w:rsidR="008A45D9" w:rsidRDefault="008A45D9">
                  <w:pPr>
                    <w:keepNext w:val="0"/>
                    <w:spacing w:before="6" w:line="100" w:lineRule="auto"/>
                    <w:jc w:val="left"/>
                    <w:rPr>
                      <w:rFonts w:ascii="Times New Roman" w:eastAsia="Times New Roman" w:hAnsi="Times New Roman" w:cs="Times New Roman"/>
                      <w:sz w:val="11"/>
                      <w:szCs w:val="11"/>
                    </w:rPr>
                  </w:pPr>
                </w:p>
                <w:p w14:paraId="04D6B582" w14:textId="77777777" w:rsidR="008A45D9" w:rsidRDefault="008A45D9">
                  <w:pPr>
                    <w:keepNext w:val="0"/>
                    <w:spacing w:line="200" w:lineRule="auto"/>
                    <w:jc w:val="left"/>
                    <w:rPr>
                      <w:rFonts w:ascii="Times New Roman" w:eastAsia="Times New Roman" w:hAnsi="Times New Roman" w:cs="Times New Roman"/>
                      <w:sz w:val="20"/>
                      <w:szCs w:val="20"/>
                    </w:rPr>
                  </w:pPr>
                </w:p>
                <w:p w14:paraId="3BFDDF12" w14:textId="77777777" w:rsidR="008A45D9" w:rsidRDefault="00C03F28">
                  <w:pPr>
                    <w:keepNext w:val="0"/>
                    <w:spacing w:line="314" w:lineRule="auto"/>
                    <w:ind w:left="110" w:right="-9"/>
                    <w:jc w:val="left"/>
                  </w:pPr>
                  <w:proofErr w:type="gramStart"/>
                  <w:r>
                    <w:t>Clases  magistrales</w:t>
                  </w:r>
                  <w:proofErr w:type="gramEnd"/>
                  <w:r>
                    <w:t>, ejercicios               y laboratorios.</w:t>
                  </w:r>
                </w:p>
              </w:tc>
            </w:tr>
            <w:tr w:rsidR="008A45D9" w14:paraId="0C94BA2C" w14:textId="77777777">
              <w:trPr>
                <w:trHeight w:val="1657"/>
              </w:trPr>
              <w:tc>
                <w:tcPr>
                  <w:tcW w:w="1538" w:type="dxa"/>
                  <w:tcBorders>
                    <w:top w:val="single" w:sz="5" w:space="0" w:color="000000"/>
                    <w:left w:val="single" w:sz="5" w:space="0" w:color="000000"/>
                    <w:bottom w:val="single" w:sz="5" w:space="0" w:color="000000"/>
                    <w:right w:val="single" w:sz="5" w:space="0" w:color="000000"/>
                  </w:tcBorders>
                </w:tcPr>
                <w:p w14:paraId="2469D17A" w14:textId="77777777" w:rsidR="008A45D9" w:rsidRDefault="008A45D9">
                  <w:pPr>
                    <w:keepNext w:val="0"/>
                    <w:spacing w:line="200" w:lineRule="auto"/>
                    <w:jc w:val="left"/>
                    <w:rPr>
                      <w:rFonts w:ascii="Times New Roman" w:eastAsia="Times New Roman" w:hAnsi="Times New Roman" w:cs="Times New Roman"/>
                      <w:sz w:val="20"/>
                      <w:szCs w:val="20"/>
                    </w:rPr>
                  </w:pPr>
                </w:p>
                <w:p w14:paraId="0A95FD1B" w14:textId="77777777" w:rsidR="008A45D9" w:rsidRDefault="008A45D9">
                  <w:pPr>
                    <w:keepNext w:val="0"/>
                    <w:spacing w:line="200" w:lineRule="auto"/>
                    <w:jc w:val="left"/>
                    <w:rPr>
                      <w:rFonts w:ascii="Times New Roman" w:eastAsia="Times New Roman" w:hAnsi="Times New Roman" w:cs="Times New Roman"/>
                      <w:sz w:val="20"/>
                      <w:szCs w:val="20"/>
                    </w:rPr>
                  </w:pPr>
                </w:p>
                <w:p w14:paraId="371BA8BC" w14:textId="77777777" w:rsidR="008A45D9" w:rsidRDefault="008A45D9">
                  <w:pPr>
                    <w:keepNext w:val="0"/>
                    <w:spacing w:before="17" w:line="240" w:lineRule="auto"/>
                    <w:jc w:val="left"/>
                    <w:rPr>
                      <w:rFonts w:ascii="Times New Roman" w:eastAsia="Times New Roman" w:hAnsi="Times New Roman" w:cs="Times New Roman"/>
                      <w:sz w:val="24"/>
                      <w:szCs w:val="24"/>
                    </w:rPr>
                  </w:pPr>
                </w:p>
                <w:p w14:paraId="3B25096B" w14:textId="77777777" w:rsidR="008A45D9" w:rsidRDefault="00C03F28">
                  <w:pPr>
                    <w:keepNext w:val="0"/>
                    <w:spacing w:line="240" w:lineRule="auto"/>
                    <w:ind w:left="273"/>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13, 14</w:t>
                  </w:r>
                </w:p>
              </w:tc>
              <w:tc>
                <w:tcPr>
                  <w:tcW w:w="4611" w:type="dxa"/>
                  <w:tcBorders>
                    <w:top w:val="single" w:sz="5" w:space="0" w:color="000000"/>
                    <w:left w:val="single" w:sz="5" w:space="0" w:color="000000"/>
                    <w:bottom w:val="single" w:sz="5" w:space="0" w:color="000000"/>
                    <w:right w:val="single" w:sz="5" w:space="0" w:color="000000"/>
                  </w:tcBorders>
                </w:tcPr>
                <w:p w14:paraId="16E70E89" w14:textId="77777777" w:rsidR="008A45D9" w:rsidRDefault="00C03F28">
                  <w:pPr>
                    <w:keepNext w:val="0"/>
                    <w:spacing w:line="220" w:lineRule="auto"/>
                    <w:ind w:left="465"/>
                    <w:jc w:val="left"/>
                  </w:pPr>
                  <w:r>
                    <w:rPr>
                      <w:b/>
                    </w:rPr>
                    <w:t xml:space="preserve">10. </w:t>
                  </w:r>
                  <w:r>
                    <w:rPr>
                      <w:b/>
                    </w:rPr>
                    <w:t>Convertidores DC/AC</w:t>
                  </w:r>
                </w:p>
                <w:p w14:paraId="39256E3E" w14:textId="77777777" w:rsidR="008A45D9" w:rsidRDefault="00C03F28">
                  <w:pPr>
                    <w:keepNext w:val="0"/>
                    <w:spacing w:before="83" w:line="305" w:lineRule="auto"/>
                    <w:ind w:left="825" w:right="73"/>
                    <w:jc w:val="left"/>
                  </w:pPr>
                  <w:r>
                    <w:t>10.1.   Inversor   monofásico   en   puente completo</w:t>
                  </w:r>
                </w:p>
                <w:p w14:paraId="6C031D82" w14:textId="77777777" w:rsidR="008A45D9" w:rsidRDefault="00C03F28">
                  <w:pPr>
                    <w:keepNext w:val="0"/>
                    <w:spacing w:before="16" w:line="240" w:lineRule="auto"/>
                    <w:ind w:left="825"/>
                    <w:jc w:val="left"/>
                  </w:pPr>
                  <w:r>
                    <w:t>10.2. Inversor trifásico</w:t>
                  </w:r>
                </w:p>
                <w:p w14:paraId="4E8FEE06" w14:textId="77777777" w:rsidR="008A45D9" w:rsidRDefault="00C03F28">
                  <w:pPr>
                    <w:keepNext w:val="0"/>
                    <w:spacing w:before="69" w:line="240" w:lineRule="auto"/>
                    <w:ind w:left="825"/>
                    <w:jc w:val="left"/>
                  </w:pPr>
                  <w:r>
                    <w:t>10.3. Otros inversores.</w:t>
                  </w:r>
                </w:p>
              </w:tc>
              <w:tc>
                <w:tcPr>
                  <w:tcW w:w="2185" w:type="dxa"/>
                  <w:tcBorders>
                    <w:top w:val="single" w:sz="5" w:space="0" w:color="000000"/>
                    <w:left w:val="single" w:sz="5" w:space="0" w:color="000000"/>
                    <w:bottom w:val="single" w:sz="5" w:space="0" w:color="000000"/>
                    <w:right w:val="single" w:sz="5" w:space="0" w:color="000000"/>
                  </w:tcBorders>
                </w:tcPr>
                <w:p w14:paraId="02AB484E" w14:textId="77777777" w:rsidR="008A45D9" w:rsidRDefault="008A45D9">
                  <w:pPr>
                    <w:keepNext w:val="0"/>
                    <w:spacing w:before="6" w:line="100" w:lineRule="auto"/>
                    <w:jc w:val="left"/>
                    <w:rPr>
                      <w:rFonts w:ascii="Times New Roman" w:eastAsia="Times New Roman" w:hAnsi="Times New Roman" w:cs="Times New Roman"/>
                      <w:sz w:val="11"/>
                      <w:szCs w:val="11"/>
                    </w:rPr>
                  </w:pPr>
                </w:p>
                <w:p w14:paraId="00018FF0" w14:textId="77777777" w:rsidR="008A45D9" w:rsidRDefault="008A45D9">
                  <w:pPr>
                    <w:keepNext w:val="0"/>
                    <w:spacing w:line="200" w:lineRule="auto"/>
                    <w:jc w:val="left"/>
                    <w:rPr>
                      <w:rFonts w:ascii="Times New Roman" w:eastAsia="Times New Roman" w:hAnsi="Times New Roman" w:cs="Times New Roman"/>
                      <w:sz w:val="20"/>
                      <w:szCs w:val="20"/>
                    </w:rPr>
                  </w:pPr>
                </w:p>
                <w:p w14:paraId="56FB951F" w14:textId="77777777" w:rsidR="008A45D9" w:rsidRDefault="00C03F28">
                  <w:pPr>
                    <w:keepNext w:val="0"/>
                    <w:ind w:left="110" w:right="-9"/>
                    <w:jc w:val="left"/>
                  </w:pPr>
                  <w:proofErr w:type="gramStart"/>
                  <w:r>
                    <w:t>Clases  magistrales</w:t>
                  </w:r>
                  <w:proofErr w:type="gramEnd"/>
                  <w:r>
                    <w:t>, ejercicios               y laboratorios.</w:t>
                  </w:r>
                </w:p>
              </w:tc>
            </w:tr>
            <w:tr w:rsidR="008A45D9" w14:paraId="50890989" w14:textId="77777777">
              <w:trPr>
                <w:trHeight w:val="2314"/>
              </w:trPr>
              <w:tc>
                <w:tcPr>
                  <w:tcW w:w="1538" w:type="dxa"/>
                  <w:tcBorders>
                    <w:top w:val="single" w:sz="5" w:space="0" w:color="000000"/>
                    <w:left w:val="single" w:sz="5" w:space="0" w:color="000000"/>
                    <w:bottom w:val="single" w:sz="5" w:space="0" w:color="000000"/>
                    <w:right w:val="single" w:sz="5" w:space="0" w:color="000000"/>
                  </w:tcBorders>
                </w:tcPr>
                <w:p w14:paraId="40B6F2F7" w14:textId="77777777" w:rsidR="008A45D9" w:rsidRDefault="008A45D9">
                  <w:pPr>
                    <w:keepNext w:val="0"/>
                    <w:spacing w:before="9" w:line="180" w:lineRule="auto"/>
                    <w:jc w:val="left"/>
                    <w:rPr>
                      <w:rFonts w:ascii="Times New Roman" w:eastAsia="Times New Roman" w:hAnsi="Times New Roman" w:cs="Times New Roman"/>
                      <w:sz w:val="18"/>
                      <w:szCs w:val="18"/>
                    </w:rPr>
                  </w:pPr>
                </w:p>
                <w:p w14:paraId="4593C46C" w14:textId="77777777" w:rsidR="008A45D9" w:rsidRDefault="008A45D9">
                  <w:pPr>
                    <w:keepNext w:val="0"/>
                    <w:spacing w:line="200" w:lineRule="auto"/>
                    <w:jc w:val="left"/>
                    <w:rPr>
                      <w:rFonts w:ascii="Times New Roman" w:eastAsia="Times New Roman" w:hAnsi="Times New Roman" w:cs="Times New Roman"/>
                      <w:sz w:val="20"/>
                      <w:szCs w:val="20"/>
                    </w:rPr>
                  </w:pPr>
                </w:p>
                <w:p w14:paraId="50E34324" w14:textId="77777777" w:rsidR="008A45D9" w:rsidRDefault="008A45D9">
                  <w:pPr>
                    <w:keepNext w:val="0"/>
                    <w:spacing w:line="200" w:lineRule="auto"/>
                    <w:jc w:val="left"/>
                    <w:rPr>
                      <w:rFonts w:ascii="Times New Roman" w:eastAsia="Times New Roman" w:hAnsi="Times New Roman" w:cs="Times New Roman"/>
                      <w:sz w:val="20"/>
                      <w:szCs w:val="20"/>
                    </w:rPr>
                  </w:pPr>
                </w:p>
                <w:p w14:paraId="3993A919" w14:textId="77777777" w:rsidR="008A45D9" w:rsidRDefault="008A45D9">
                  <w:pPr>
                    <w:keepNext w:val="0"/>
                    <w:spacing w:line="200" w:lineRule="auto"/>
                    <w:jc w:val="left"/>
                    <w:rPr>
                      <w:rFonts w:ascii="Times New Roman" w:eastAsia="Times New Roman" w:hAnsi="Times New Roman" w:cs="Times New Roman"/>
                      <w:sz w:val="20"/>
                      <w:szCs w:val="20"/>
                    </w:rPr>
                  </w:pPr>
                </w:p>
                <w:p w14:paraId="70CB08EF" w14:textId="77777777" w:rsidR="008A45D9" w:rsidRDefault="008A45D9">
                  <w:pPr>
                    <w:keepNext w:val="0"/>
                    <w:spacing w:line="200" w:lineRule="auto"/>
                    <w:jc w:val="left"/>
                    <w:rPr>
                      <w:rFonts w:ascii="Times New Roman" w:eastAsia="Times New Roman" w:hAnsi="Times New Roman" w:cs="Times New Roman"/>
                      <w:sz w:val="20"/>
                      <w:szCs w:val="20"/>
                    </w:rPr>
                  </w:pPr>
                </w:p>
                <w:p w14:paraId="3822A565" w14:textId="77777777" w:rsidR="008A45D9" w:rsidRDefault="00C03F28">
                  <w:pPr>
                    <w:keepNext w:val="0"/>
                    <w:spacing w:line="240" w:lineRule="auto"/>
                    <w:ind w:left="273"/>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15, 16</w:t>
                  </w:r>
                </w:p>
              </w:tc>
              <w:tc>
                <w:tcPr>
                  <w:tcW w:w="4611" w:type="dxa"/>
                  <w:tcBorders>
                    <w:top w:val="single" w:sz="5" w:space="0" w:color="000000"/>
                    <w:left w:val="single" w:sz="5" w:space="0" w:color="000000"/>
                    <w:bottom w:val="single" w:sz="5" w:space="0" w:color="000000"/>
                    <w:right w:val="single" w:sz="5" w:space="0" w:color="000000"/>
                  </w:tcBorders>
                </w:tcPr>
                <w:p w14:paraId="242FF52D" w14:textId="77777777" w:rsidR="008A45D9" w:rsidRDefault="00C03F28">
                  <w:pPr>
                    <w:keepNext w:val="0"/>
                    <w:spacing w:line="220" w:lineRule="auto"/>
                    <w:ind w:left="465"/>
                    <w:jc w:val="left"/>
                  </w:pPr>
                  <w:r>
                    <w:rPr>
                      <w:b/>
                    </w:rPr>
                    <w:t>11. Convertidores     DC/AC     con     salida</w:t>
                  </w:r>
                </w:p>
                <w:p w14:paraId="5EDD7EE3" w14:textId="77777777" w:rsidR="008A45D9" w:rsidRDefault="00C03F28">
                  <w:pPr>
                    <w:keepNext w:val="0"/>
                    <w:spacing w:before="64" w:line="240" w:lineRule="auto"/>
                    <w:ind w:left="825"/>
                    <w:jc w:val="left"/>
                  </w:pPr>
                  <w:r>
                    <w:rPr>
                      <w:b/>
                    </w:rPr>
                    <w:t>sinusoidal</w:t>
                  </w:r>
                </w:p>
                <w:p w14:paraId="7259A580" w14:textId="77777777" w:rsidR="008A45D9" w:rsidRDefault="00C03F28">
                  <w:pPr>
                    <w:keepNext w:val="0"/>
                    <w:spacing w:before="92" w:line="305" w:lineRule="auto"/>
                    <w:ind w:left="825" w:right="59"/>
                    <w:jc w:val="left"/>
                  </w:pPr>
                  <w:r>
                    <w:t>11.1. Estudio de una rama de un puente inversor</w:t>
                  </w:r>
                </w:p>
                <w:p w14:paraId="742F13F0" w14:textId="77777777" w:rsidR="008A45D9" w:rsidRDefault="00C03F28">
                  <w:pPr>
                    <w:keepNext w:val="0"/>
                    <w:spacing w:before="16" w:line="240" w:lineRule="auto"/>
                    <w:ind w:left="825"/>
                    <w:jc w:val="left"/>
                  </w:pPr>
                  <w:r>
                    <w:t>11.2. Inversor medio puente.</w:t>
                  </w:r>
                </w:p>
                <w:p w14:paraId="4D1CC284" w14:textId="77777777" w:rsidR="008A45D9" w:rsidRDefault="00C03F28">
                  <w:pPr>
                    <w:keepNext w:val="0"/>
                    <w:spacing w:before="73" w:line="240" w:lineRule="auto"/>
                    <w:ind w:left="825"/>
                    <w:jc w:val="left"/>
                  </w:pPr>
                  <w:r>
                    <w:t>11.3. Inversor puente completo.</w:t>
                  </w:r>
                </w:p>
                <w:p w14:paraId="635F242F" w14:textId="77777777" w:rsidR="008A45D9" w:rsidRDefault="00C03F28">
                  <w:pPr>
                    <w:keepNext w:val="0"/>
                    <w:spacing w:before="73" w:line="240" w:lineRule="auto"/>
                    <w:ind w:left="825"/>
                    <w:jc w:val="left"/>
                  </w:pPr>
                  <w:r>
                    <w:t>11.4. Puente trifásico.</w:t>
                  </w:r>
                </w:p>
              </w:tc>
              <w:tc>
                <w:tcPr>
                  <w:tcW w:w="2185" w:type="dxa"/>
                  <w:tcBorders>
                    <w:top w:val="single" w:sz="5" w:space="0" w:color="000000"/>
                    <w:left w:val="single" w:sz="5" w:space="0" w:color="000000"/>
                    <w:bottom w:val="single" w:sz="5" w:space="0" w:color="000000"/>
                    <w:right w:val="single" w:sz="5" w:space="0" w:color="000000"/>
                  </w:tcBorders>
                </w:tcPr>
                <w:p w14:paraId="53FBFDEF" w14:textId="77777777" w:rsidR="008A45D9" w:rsidRDefault="008A45D9">
                  <w:pPr>
                    <w:keepNext w:val="0"/>
                    <w:spacing w:line="200" w:lineRule="auto"/>
                    <w:jc w:val="left"/>
                    <w:rPr>
                      <w:rFonts w:ascii="Times New Roman" w:eastAsia="Times New Roman" w:hAnsi="Times New Roman" w:cs="Times New Roman"/>
                      <w:sz w:val="20"/>
                      <w:szCs w:val="20"/>
                    </w:rPr>
                  </w:pPr>
                </w:p>
                <w:p w14:paraId="05499205" w14:textId="77777777" w:rsidR="008A45D9" w:rsidRDefault="008A45D9">
                  <w:pPr>
                    <w:keepNext w:val="0"/>
                    <w:spacing w:line="200" w:lineRule="auto"/>
                    <w:jc w:val="left"/>
                    <w:rPr>
                      <w:rFonts w:ascii="Times New Roman" w:eastAsia="Times New Roman" w:hAnsi="Times New Roman" w:cs="Times New Roman"/>
                      <w:sz w:val="20"/>
                      <w:szCs w:val="20"/>
                    </w:rPr>
                  </w:pPr>
                </w:p>
                <w:p w14:paraId="72737546" w14:textId="77777777" w:rsidR="008A45D9" w:rsidRDefault="008A45D9">
                  <w:pPr>
                    <w:keepNext w:val="0"/>
                    <w:spacing w:before="7" w:line="240" w:lineRule="auto"/>
                    <w:jc w:val="left"/>
                    <w:rPr>
                      <w:rFonts w:ascii="Times New Roman" w:eastAsia="Times New Roman" w:hAnsi="Times New Roman" w:cs="Times New Roman"/>
                      <w:sz w:val="24"/>
                      <w:szCs w:val="24"/>
                    </w:rPr>
                  </w:pPr>
                </w:p>
                <w:p w14:paraId="5266E5C1" w14:textId="77777777" w:rsidR="008A45D9" w:rsidRDefault="00C03F28">
                  <w:pPr>
                    <w:keepNext w:val="0"/>
                    <w:ind w:left="110" w:right="-9"/>
                    <w:jc w:val="left"/>
                  </w:pPr>
                  <w:proofErr w:type="gramStart"/>
                  <w:r>
                    <w:t>Clases  magistrales</w:t>
                  </w:r>
                  <w:proofErr w:type="gramEnd"/>
                  <w:r>
                    <w:t>, ejercicios               y laboratorios.</w:t>
                  </w:r>
                </w:p>
              </w:tc>
            </w:tr>
            <w:tr w:rsidR="008A45D9" w14:paraId="744E9F9F" w14:textId="77777777">
              <w:trPr>
                <w:trHeight w:val="2641"/>
              </w:trPr>
              <w:tc>
                <w:tcPr>
                  <w:tcW w:w="1538" w:type="dxa"/>
                  <w:tcBorders>
                    <w:top w:val="single" w:sz="5" w:space="0" w:color="000000"/>
                    <w:left w:val="single" w:sz="5" w:space="0" w:color="000000"/>
                    <w:bottom w:val="single" w:sz="5" w:space="0" w:color="000000"/>
                    <w:right w:val="single" w:sz="5" w:space="0" w:color="000000"/>
                  </w:tcBorders>
                </w:tcPr>
                <w:p w14:paraId="343FA03E" w14:textId="77777777" w:rsidR="008A45D9" w:rsidRDefault="008A45D9">
                  <w:pPr>
                    <w:keepNext w:val="0"/>
                    <w:spacing w:before="2" w:line="140" w:lineRule="auto"/>
                    <w:jc w:val="left"/>
                    <w:rPr>
                      <w:rFonts w:ascii="Times New Roman" w:eastAsia="Times New Roman" w:hAnsi="Times New Roman" w:cs="Times New Roman"/>
                      <w:sz w:val="15"/>
                      <w:szCs w:val="15"/>
                    </w:rPr>
                  </w:pPr>
                </w:p>
                <w:p w14:paraId="07F32B57" w14:textId="77777777" w:rsidR="008A45D9" w:rsidRDefault="008A45D9">
                  <w:pPr>
                    <w:keepNext w:val="0"/>
                    <w:spacing w:line="200" w:lineRule="auto"/>
                    <w:jc w:val="left"/>
                    <w:rPr>
                      <w:rFonts w:ascii="Times New Roman" w:eastAsia="Times New Roman" w:hAnsi="Times New Roman" w:cs="Times New Roman"/>
                      <w:sz w:val="20"/>
                      <w:szCs w:val="20"/>
                    </w:rPr>
                  </w:pPr>
                </w:p>
                <w:p w14:paraId="16D260A8" w14:textId="77777777" w:rsidR="008A45D9" w:rsidRDefault="008A45D9">
                  <w:pPr>
                    <w:keepNext w:val="0"/>
                    <w:spacing w:line="200" w:lineRule="auto"/>
                    <w:jc w:val="left"/>
                    <w:rPr>
                      <w:rFonts w:ascii="Times New Roman" w:eastAsia="Times New Roman" w:hAnsi="Times New Roman" w:cs="Times New Roman"/>
                      <w:sz w:val="20"/>
                      <w:szCs w:val="20"/>
                    </w:rPr>
                  </w:pPr>
                </w:p>
                <w:p w14:paraId="1FD2BB6A" w14:textId="77777777" w:rsidR="008A45D9" w:rsidRDefault="008A45D9">
                  <w:pPr>
                    <w:keepNext w:val="0"/>
                    <w:spacing w:line="200" w:lineRule="auto"/>
                    <w:jc w:val="left"/>
                    <w:rPr>
                      <w:rFonts w:ascii="Times New Roman" w:eastAsia="Times New Roman" w:hAnsi="Times New Roman" w:cs="Times New Roman"/>
                      <w:sz w:val="20"/>
                      <w:szCs w:val="20"/>
                    </w:rPr>
                  </w:pPr>
                </w:p>
                <w:p w14:paraId="726C95B1" w14:textId="77777777" w:rsidR="008A45D9" w:rsidRDefault="008A45D9">
                  <w:pPr>
                    <w:keepNext w:val="0"/>
                    <w:spacing w:line="200" w:lineRule="auto"/>
                    <w:jc w:val="left"/>
                    <w:rPr>
                      <w:rFonts w:ascii="Times New Roman" w:eastAsia="Times New Roman" w:hAnsi="Times New Roman" w:cs="Times New Roman"/>
                      <w:sz w:val="20"/>
                      <w:szCs w:val="20"/>
                    </w:rPr>
                  </w:pPr>
                </w:p>
                <w:p w14:paraId="4AB78C61" w14:textId="77777777" w:rsidR="008A45D9" w:rsidRDefault="008A45D9">
                  <w:pPr>
                    <w:keepNext w:val="0"/>
                    <w:spacing w:line="200" w:lineRule="auto"/>
                    <w:jc w:val="left"/>
                    <w:rPr>
                      <w:rFonts w:ascii="Times New Roman" w:eastAsia="Times New Roman" w:hAnsi="Times New Roman" w:cs="Times New Roman"/>
                      <w:sz w:val="20"/>
                      <w:szCs w:val="20"/>
                    </w:rPr>
                  </w:pPr>
                </w:p>
                <w:p w14:paraId="7E91406C" w14:textId="77777777" w:rsidR="008A45D9" w:rsidRDefault="00C03F28">
                  <w:pPr>
                    <w:keepNext w:val="0"/>
                    <w:spacing w:line="240" w:lineRule="auto"/>
                    <w:ind w:left="396" w:right="37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Opcional</w:t>
                  </w:r>
                </w:p>
              </w:tc>
              <w:tc>
                <w:tcPr>
                  <w:tcW w:w="4611" w:type="dxa"/>
                  <w:tcBorders>
                    <w:top w:val="single" w:sz="5" w:space="0" w:color="000000"/>
                    <w:left w:val="single" w:sz="5" w:space="0" w:color="000000"/>
                    <w:bottom w:val="single" w:sz="5" w:space="0" w:color="000000"/>
                    <w:right w:val="single" w:sz="5" w:space="0" w:color="000000"/>
                  </w:tcBorders>
                </w:tcPr>
                <w:p w14:paraId="2561719D" w14:textId="77777777" w:rsidR="008A45D9" w:rsidRDefault="00C03F28">
                  <w:pPr>
                    <w:keepNext w:val="0"/>
                    <w:spacing w:line="220" w:lineRule="auto"/>
                    <w:ind w:left="438" w:right="1548"/>
                    <w:jc w:val="center"/>
                  </w:pPr>
                  <w:r>
                    <w:rPr>
                      <w:b/>
                    </w:rPr>
                    <w:t>12. Aplicaciones adicionales.</w:t>
                  </w:r>
                </w:p>
                <w:p w14:paraId="2650499C" w14:textId="77777777" w:rsidR="008A45D9" w:rsidRDefault="00C03F28">
                  <w:pPr>
                    <w:keepNext w:val="0"/>
                    <w:spacing w:before="74" w:line="240" w:lineRule="auto"/>
                    <w:ind w:left="825"/>
                    <w:jc w:val="left"/>
                  </w:pPr>
                  <w:r>
                    <w:t xml:space="preserve">12.1.      </w:t>
                  </w:r>
                  <w:r>
                    <w:t>Sistemas       de      Alimentación</w:t>
                  </w:r>
                </w:p>
                <w:p w14:paraId="7124BAA3" w14:textId="77777777" w:rsidR="008A45D9" w:rsidRDefault="00C03F28">
                  <w:pPr>
                    <w:keepNext w:val="0"/>
                    <w:spacing w:before="78" w:line="240" w:lineRule="auto"/>
                    <w:ind w:left="825"/>
                    <w:jc w:val="left"/>
                  </w:pPr>
                  <w:r>
                    <w:t>Ininterrumpida.</w:t>
                  </w:r>
                </w:p>
                <w:p w14:paraId="2918FEAB" w14:textId="77777777" w:rsidR="008A45D9" w:rsidRDefault="00C03F28">
                  <w:pPr>
                    <w:keepNext w:val="0"/>
                    <w:spacing w:before="73" w:line="240" w:lineRule="auto"/>
                    <w:ind w:left="825"/>
                    <w:jc w:val="left"/>
                  </w:pPr>
                  <w:r>
                    <w:t>12.2. Control de motores.</w:t>
                  </w:r>
                </w:p>
                <w:p w14:paraId="3EEEBEE9" w14:textId="77777777" w:rsidR="008A45D9" w:rsidRDefault="00C03F28">
                  <w:pPr>
                    <w:keepNext w:val="0"/>
                    <w:spacing w:before="78" w:line="240" w:lineRule="auto"/>
                    <w:ind w:left="825"/>
                    <w:jc w:val="left"/>
                  </w:pPr>
                  <w:r>
                    <w:t xml:space="preserve">12.3.  </w:t>
                  </w:r>
                  <w:proofErr w:type="gramStart"/>
                  <w:r>
                    <w:t>Transmisión  DC</w:t>
                  </w:r>
                  <w:proofErr w:type="gramEnd"/>
                  <w:r>
                    <w:t xml:space="preserve">  en  Alto  Voltaje</w:t>
                  </w:r>
                </w:p>
                <w:p w14:paraId="681ED3D9" w14:textId="77777777" w:rsidR="008A45D9" w:rsidRDefault="00C03F28">
                  <w:pPr>
                    <w:keepNext w:val="0"/>
                    <w:spacing w:before="73" w:line="240" w:lineRule="auto"/>
                    <w:ind w:left="825"/>
                    <w:jc w:val="left"/>
                  </w:pPr>
                  <w:r>
                    <w:t>(HVDC).</w:t>
                  </w:r>
                </w:p>
                <w:p w14:paraId="01B2188F" w14:textId="77777777" w:rsidR="008A45D9" w:rsidRDefault="00C03F28">
                  <w:pPr>
                    <w:keepNext w:val="0"/>
                    <w:spacing w:before="79" w:line="240" w:lineRule="auto"/>
                    <w:ind w:left="825"/>
                    <w:jc w:val="left"/>
                  </w:pPr>
                  <w:r>
                    <w:t>12.4. Sistemas Flexibles de Transmisión</w:t>
                  </w:r>
                </w:p>
                <w:p w14:paraId="2864C891" w14:textId="77777777" w:rsidR="008A45D9" w:rsidRDefault="00C03F28">
                  <w:pPr>
                    <w:keepNext w:val="0"/>
                    <w:spacing w:before="73" w:line="240" w:lineRule="auto"/>
                    <w:ind w:left="825"/>
                    <w:jc w:val="left"/>
                  </w:pPr>
                  <w:r>
                    <w:t>AC (FACTS).</w:t>
                  </w:r>
                </w:p>
              </w:tc>
              <w:tc>
                <w:tcPr>
                  <w:tcW w:w="2185" w:type="dxa"/>
                  <w:tcBorders>
                    <w:top w:val="single" w:sz="5" w:space="0" w:color="000000"/>
                    <w:left w:val="single" w:sz="5" w:space="0" w:color="000000"/>
                    <w:bottom w:val="single" w:sz="5" w:space="0" w:color="000000"/>
                    <w:right w:val="single" w:sz="5" w:space="0" w:color="000000"/>
                  </w:tcBorders>
                </w:tcPr>
                <w:p w14:paraId="3D6F395F" w14:textId="77777777" w:rsidR="008A45D9" w:rsidRDefault="008A45D9">
                  <w:pPr>
                    <w:keepNext w:val="0"/>
                    <w:spacing w:before="2" w:line="120" w:lineRule="auto"/>
                    <w:jc w:val="left"/>
                    <w:rPr>
                      <w:rFonts w:ascii="Times New Roman" w:eastAsia="Times New Roman" w:hAnsi="Times New Roman" w:cs="Times New Roman"/>
                      <w:sz w:val="13"/>
                      <w:szCs w:val="13"/>
                    </w:rPr>
                  </w:pPr>
                </w:p>
                <w:p w14:paraId="6EF8C20F" w14:textId="77777777" w:rsidR="008A45D9" w:rsidRDefault="008A45D9">
                  <w:pPr>
                    <w:keepNext w:val="0"/>
                    <w:spacing w:line="200" w:lineRule="auto"/>
                    <w:jc w:val="left"/>
                    <w:rPr>
                      <w:rFonts w:ascii="Times New Roman" w:eastAsia="Times New Roman" w:hAnsi="Times New Roman" w:cs="Times New Roman"/>
                      <w:sz w:val="20"/>
                      <w:szCs w:val="20"/>
                    </w:rPr>
                  </w:pPr>
                </w:p>
                <w:p w14:paraId="58399D67" w14:textId="77777777" w:rsidR="008A45D9" w:rsidRDefault="008A45D9">
                  <w:pPr>
                    <w:keepNext w:val="0"/>
                    <w:spacing w:line="200" w:lineRule="auto"/>
                    <w:jc w:val="left"/>
                    <w:rPr>
                      <w:rFonts w:ascii="Times New Roman" w:eastAsia="Times New Roman" w:hAnsi="Times New Roman" w:cs="Times New Roman"/>
                      <w:sz w:val="20"/>
                      <w:szCs w:val="20"/>
                    </w:rPr>
                  </w:pPr>
                </w:p>
                <w:p w14:paraId="35585E3F" w14:textId="77777777" w:rsidR="008A45D9" w:rsidRDefault="008A45D9">
                  <w:pPr>
                    <w:keepNext w:val="0"/>
                    <w:spacing w:line="200" w:lineRule="auto"/>
                    <w:jc w:val="left"/>
                    <w:rPr>
                      <w:rFonts w:ascii="Times New Roman" w:eastAsia="Times New Roman" w:hAnsi="Times New Roman" w:cs="Times New Roman"/>
                      <w:sz w:val="20"/>
                      <w:szCs w:val="20"/>
                    </w:rPr>
                  </w:pPr>
                </w:p>
                <w:p w14:paraId="1A246AF5" w14:textId="77777777" w:rsidR="008A45D9" w:rsidRDefault="008A45D9">
                  <w:pPr>
                    <w:keepNext w:val="0"/>
                    <w:spacing w:line="200" w:lineRule="auto"/>
                    <w:jc w:val="left"/>
                    <w:rPr>
                      <w:rFonts w:ascii="Times New Roman" w:eastAsia="Times New Roman" w:hAnsi="Times New Roman" w:cs="Times New Roman"/>
                      <w:sz w:val="20"/>
                      <w:szCs w:val="20"/>
                    </w:rPr>
                  </w:pPr>
                </w:p>
                <w:p w14:paraId="02280B34" w14:textId="77777777" w:rsidR="008A45D9" w:rsidRDefault="008A45D9">
                  <w:pPr>
                    <w:keepNext w:val="0"/>
                    <w:spacing w:line="200" w:lineRule="auto"/>
                    <w:jc w:val="left"/>
                    <w:rPr>
                      <w:rFonts w:ascii="Times New Roman" w:eastAsia="Times New Roman" w:hAnsi="Times New Roman" w:cs="Times New Roman"/>
                      <w:sz w:val="20"/>
                      <w:szCs w:val="20"/>
                    </w:rPr>
                  </w:pPr>
                </w:p>
                <w:p w14:paraId="55428755" w14:textId="77777777" w:rsidR="008A45D9" w:rsidRDefault="00C03F28">
                  <w:pPr>
                    <w:keepNext w:val="0"/>
                    <w:spacing w:line="240" w:lineRule="auto"/>
                    <w:ind w:left="110"/>
                    <w:jc w:val="left"/>
                  </w:pPr>
                  <w:r>
                    <w:t>Clases magistrales.</w:t>
                  </w:r>
                </w:p>
              </w:tc>
            </w:tr>
            <w:tr w:rsidR="008A45D9" w14:paraId="3048C7BE" w14:textId="77777777">
              <w:trPr>
                <w:trHeight w:val="2641"/>
              </w:trPr>
              <w:tc>
                <w:tcPr>
                  <w:tcW w:w="1538" w:type="dxa"/>
                  <w:tcBorders>
                    <w:top w:val="single" w:sz="5" w:space="0" w:color="000000"/>
                    <w:left w:val="single" w:sz="5" w:space="0" w:color="000000"/>
                    <w:bottom w:val="single" w:sz="5" w:space="0" w:color="000000"/>
                    <w:right w:val="single" w:sz="5" w:space="0" w:color="000000"/>
                  </w:tcBorders>
                </w:tcPr>
                <w:p w14:paraId="074E7C25" w14:textId="77777777" w:rsidR="008A45D9" w:rsidRDefault="008A45D9">
                  <w:pPr>
                    <w:keepNext w:val="0"/>
                    <w:spacing w:before="2" w:line="140" w:lineRule="auto"/>
                    <w:jc w:val="left"/>
                    <w:rPr>
                      <w:rFonts w:ascii="Times New Roman" w:eastAsia="Times New Roman" w:hAnsi="Times New Roman" w:cs="Times New Roman"/>
                      <w:sz w:val="15"/>
                      <w:szCs w:val="15"/>
                    </w:rPr>
                  </w:pPr>
                </w:p>
                <w:p w14:paraId="68FD41C6" w14:textId="77777777" w:rsidR="008A45D9" w:rsidRDefault="008A45D9">
                  <w:pPr>
                    <w:keepNext w:val="0"/>
                    <w:spacing w:line="200" w:lineRule="auto"/>
                    <w:jc w:val="left"/>
                    <w:rPr>
                      <w:rFonts w:ascii="Times New Roman" w:eastAsia="Times New Roman" w:hAnsi="Times New Roman" w:cs="Times New Roman"/>
                      <w:sz w:val="20"/>
                      <w:szCs w:val="20"/>
                    </w:rPr>
                  </w:pPr>
                </w:p>
                <w:p w14:paraId="56D13AD2" w14:textId="77777777" w:rsidR="008A45D9" w:rsidRDefault="008A45D9">
                  <w:pPr>
                    <w:keepNext w:val="0"/>
                    <w:spacing w:line="200" w:lineRule="auto"/>
                    <w:jc w:val="left"/>
                    <w:rPr>
                      <w:rFonts w:ascii="Times New Roman" w:eastAsia="Times New Roman" w:hAnsi="Times New Roman" w:cs="Times New Roman"/>
                      <w:sz w:val="20"/>
                      <w:szCs w:val="20"/>
                    </w:rPr>
                  </w:pPr>
                </w:p>
                <w:p w14:paraId="33CA67BA" w14:textId="77777777" w:rsidR="008A45D9" w:rsidRDefault="008A45D9">
                  <w:pPr>
                    <w:keepNext w:val="0"/>
                    <w:spacing w:line="200" w:lineRule="auto"/>
                    <w:jc w:val="left"/>
                    <w:rPr>
                      <w:rFonts w:ascii="Times New Roman" w:eastAsia="Times New Roman" w:hAnsi="Times New Roman" w:cs="Times New Roman"/>
                      <w:sz w:val="20"/>
                      <w:szCs w:val="20"/>
                    </w:rPr>
                  </w:pPr>
                </w:p>
                <w:p w14:paraId="76FA1173" w14:textId="77777777" w:rsidR="008A45D9" w:rsidRDefault="008A45D9">
                  <w:pPr>
                    <w:keepNext w:val="0"/>
                    <w:spacing w:line="200" w:lineRule="auto"/>
                    <w:jc w:val="left"/>
                    <w:rPr>
                      <w:rFonts w:ascii="Times New Roman" w:eastAsia="Times New Roman" w:hAnsi="Times New Roman" w:cs="Times New Roman"/>
                      <w:sz w:val="20"/>
                      <w:szCs w:val="20"/>
                    </w:rPr>
                  </w:pPr>
                </w:p>
                <w:p w14:paraId="727C6288" w14:textId="77777777" w:rsidR="008A45D9" w:rsidRDefault="008A45D9">
                  <w:pPr>
                    <w:keepNext w:val="0"/>
                    <w:spacing w:line="200" w:lineRule="auto"/>
                    <w:jc w:val="left"/>
                    <w:rPr>
                      <w:rFonts w:ascii="Times New Roman" w:eastAsia="Times New Roman" w:hAnsi="Times New Roman" w:cs="Times New Roman"/>
                      <w:sz w:val="20"/>
                      <w:szCs w:val="20"/>
                    </w:rPr>
                  </w:pPr>
                </w:p>
                <w:p w14:paraId="28DD020E" w14:textId="77777777" w:rsidR="008A45D9" w:rsidRDefault="00C03F28">
                  <w:pPr>
                    <w:keepNext w:val="0"/>
                    <w:spacing w:line="240" w:lineRule="auto"/>
                    <w:ind w:left="396" w:right="37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Opcional</w:t>
                  </w:r>
                </w:p>
              </w:tc>
              <w:tc>
                <w:tcPr>
                  <w:tcW w:w="4611" w:type="dxa"/>
                  <w:tcBorders>
                    <w:top w:val="single" w:sz="5" w:space="0" w:color="000000"/>
                    <w:left w:val="single" w:sz="5" w:space="0" w:color="000000"/>
                    <w:bottom w:val="single" w:sz="5" w:space="0" w:color="000000"/>
                    <w:right w:val="single" w:sz="5" w:space="0" w:color="000000"/>
                  </w:tcBorders>
                </w:tcPr>
                <w:p w14:paraId="41A4964C" w14:textId="77777777" w:rsidR="008A45D9" w:rsidRDefault="00C03F28">
                  <w:pPr>
                    <w:keepNext w:val="0"/>
                    <w:spacing w:line="220" w:lineRule="auto"/>
                    <w:ind w:left="465"/>
                    <w:jc w:val="left"/>
                  </w:pPr>
                  <w:r>
                    <w:rPr>
                      <w:b/>
                    </w:rPr>
                    <w:t xml:space="preserve">13. </w:t>
                  </w:r>
                  <w:proofErr w:type="spellStart"/>
                  <w:r>
                    <w:rPr>
                      <w:b/>
                    </w:rPr>
                    <w:t>Soft</w:t>
                  </w:r>
                  <w:proofErr w:type="spellEnd"/>
                  <w:r>
                    <w:rPr>
                      <w:b/>
                    </w:rPr>
                    <w:t xml:space="preserve"> </w:t>
                  </w:r>
                  <w:proofErr w:type="spellStart"/>
                  <w:r>
                    <w:rPr>
                      <w:b/>
                    </w:rPr>
                    <w:t>switching</w:t>
                  </w:r>
                  <w:proofErr w:type="spellEnd"/>
                  <w:r>
                    <w:rPr>
                      <w:b/>
                    </w:rPr>
                    <w:t>. (Opcional)</w:t>
                  </w:r>
                </w:p>
                <w:p w14:paraId="6226B8D3" w14:textId="77777777" w:rsidR="008A45D9" w:rsidRDefault="00C03F28">
                  <w:pPr>
                    <w:keepNext w:val="0"/>
                    <w:spacing w:before="78" w:line="310" w:lineRule="auto"/>
                    <w:ind w:left="825" w:right="59"/>
                    <w:jc w:val="left"/>
                  </w:pPr>
                  <w:r>
                    <w:t>13.1.   Repaso   a   los   mecanismos   de conmutación en semiconductores.</w:t>
                  </w:r>
                </w:p>
                <w:p w14:paraId="028D60FB" w14:textId="77777777" w:rsidR="008A45D9" w:rsidRDefault="00C03F28">
                  <w:pPr>
                    <w:keepNext w:val="0"/>
                    <w:spacing w:before="6" w:line="240" w:lineRule="auto"/>
                    <w:ind w:left="825"/>
                    <w:jc w:val="left"/>
                  </w:pPr>
                  <w:r>
                    <w:t>13.2. Resonancia serie y paralelo.</w:t>
                  </w:r>
                </w:p>
                <w:p w14:paraId="04CE26FF" w14:textId="77777777" w:rsidR="008A45D9" w:rsidRDefault="00C03F28">
                  <w:pPr>
                    <w:keepNext w:val="0"/>
                    <w:spacing w:before="73" w:line="240" w:lineRule="auto"/>
                    <w:ind w:left="825"/>
                    <w:jc w:val="left"/>
                  </w:pPr>
                  <w:r>
                    <w:t xml:space="preserve">13.3. Zero </w:t>
                  </w:r>
                  <w:proofErr w:type="spellStart"/>
                  <w:r>
                    <w:t>Voltage</w:t>
                  </w:r>
                  <w:proofErr w:type="spellEnd"/>
                  <w:r>
                    <w:t xml:space="preserve"> </w:t>
                  </w:r>
                  <w:proofErr w:type="spellStart"/>
                  <w:r>
                    <w:t>Switching</w:t>
                  </w:r>
                  <w:proofErr w:type="spellEnd"/>
                  <w:r>
                    <w:t xml:space="preserve"> (ZVS).</w:t>
                  </w:r>
                </w:p>
                <w:p w14:paraId="73BAC5C0" w14:textId="77777777" w:rsidR="008A45D9" w:rsidRDefault="00C03F28">
                  <w:pPr>
                    <w:keepNext w:val="0"/>
                    <w:spacing w:before="73" w:line="240" w:lineRule="auto"/>
                    <w:ind w:left="825"/>
                    <w:jc w:val="left"/>
                  </w:pPr>
                  <w:r>
                    <w:t xml:space="preserve">13.4. Zero </w:t>
                  </w:r>
                  <w:proofErr w:type="spellStart"/>
                  <w:r>
                    <w:t>Current</w:t>
                  </w:r>
                  <w:proofErr w:type="spellEnd"/>
                  <w:r>
                    <w:t xml:space="preserve"> </w:t>
                  </w:r>
                  <w:proofErr w:type="spellStart"/>
                  <w:r>
                    <w:t>Switching</w:t>
                  </w:r>
                  <w:proofErr w:type="spellEnd"/>
                  <w:r>
                    <w:t xml:space="preserve"> (ZCS).</w:t>
                  </w:r>
                </w:p>
                <w:p w14:paraId="5F4141A9" w14:textId="77777777" w:rsidR="008A45D9" w:rsidRDefault="00C03F28">
                  <w:pPr>
                    <w:keepNext w:val="0"/>
                    <w:spacing w:before="78" w:line="240" w:lineRule="auto"/>
                    <w:ind w:left="825"/>
                    <w:jc w:val="left"/>
                  </w:pPr>
                  <w:r>
                    <w:t xml:space="preserve">13.5.    Comparación    entre     el    </w:t>
                  </w:r>
                  <w:proofErr w:type="spellStart"/>
                  <w:r>
                    <w:t>Hard</w:t>
                  </w:r>
                  <w:proofErr w:type="spellEnd"/>
                </w:p>
                <w:p w14:paraId="6580E91A" w14:textId="77777777" w:rsidR="008A45D9" w:rsidRPr="009F25AC" w:rsidRDefault="00C03F28">
                  <w:pPr>
                    <w:keepNext w:val="0"/>
                    <w:spacing w:before="74" w:line="240" w:lineRule="auto"/>
                    <w:ind w:left="825"/>
                    <w:jc w:val="left"/>
                    <w:rPr>
                      <w:lang w:val="en-US"/>
                    </w:rPr>
                  </w:pPr>
                  <w:r w:rsidRPr="009F25AC">
                    <w:rPr>
                      <w:lang w:val="en-US"/>
                    </w:rPr>
                    <w:t xml:space="preserve">Switching y el Soft </w:t>
                  </w:r>
                  <w:r w:rsidRPr="009F25AC">
                    <w:rPr>
                      <w:lang w:val="en-US"/>
                    </w:rPr>
                    <w:t>Switching.</w:t>
                  </w:r>
                </w:p>
              </w:tc>
              <w:tc>
                <w:tcPr>
                  <w:tcW w:w="2185" w:type="dxa"/>
                  <w:tcBorders>
                    <w:top w:val="single" w:sz="5" w:space="0" w:color="000000"/>
                    <w:left w:val="single" w:sz="5" w:space="0" w:color="000000"/>
                    <w:bottom w:val="single" w:sz="5" w:space="0" w:color="000000"/>
                    <w:right w:val="single" w:sz="5" w:space="0" w:color="000000"/>
                  </w:tcBorders>
                </w:tcPr>
                <w:p w14:paraId="1D7B7C30" w14:textId="77777777" w:rsidR="008A45D9" w:rsidRPr="009F25AC" w:rsidRDefault="008A45D9">
                  <w:pPr>
                    <w:keepNext w:val="0"/>
                    <w:spacing w:line="200" w:lineRule="auto"/>
                    <w:jc w:val="left"/>
                    <w:rPr>
                      <w:rFonts w:ascii="Times New Roman" w:eastAsia="Times New Roman" w:hAnsi="Times New Roman" w:cs="Times New Roman"/>
                      <w:sz w:val="20"/>
                      <w:szCs w:val="20"/>
                      <w:lang w:val="en-US"/>
                    </w:rPr>
                  </w:pPr>
                </w:p>
                <w:p w14:paraId="25580CF0" w14:textId="77777777" w:rsidR="008A45D9" w:rsidRPr="009F25AC" w:rsidRDefault="008A45D9">
                  <w:pPr>
                    <w:keepNext w:val="0"/>
                    <w:spacing w:line="200" w:lineRule="auto"/>
                    <w:jc w:val="left"/>
                    <w:rPr>
                      <w:rFonts w:ascii="Times New Roman" w:eastAsia="Times New Roman" w:hAnsi="Times New Roman" w:cs="Times New Roman"/>
                      <w:sz w:val="20"/>
                      <w:szCs w:val="20"/>
                      <w:lang w:val="en-US"/>
                    </w:rPr>
                  </w:pPr>
                </w:p>
                <w:p w14:paraId="3DF52250" w14:textId="77777777" w:rsidR="008A45D9" w:rsidRPr="009F25AC" w:rsidRDefault="008A45D9">
                  <w:pPr>
                    <w:keepNext w:val="0"/>
                    <w:spacing w:line="200" w:lineRule="auto"/>
                    <w:jc w:val="left"/>
                    <w:rPr>
                      <w:rFonts w:ascii="Times New Roman" w:eastAsia="Times New Roman" w:hAnsi="Times New Roman" w:cs="Times New Roman"/>
                      <w:sz w:val="20"/>
                      <w:szCs w:val="20"/>
                      <w:lang w:val="en-US"/>
                    </w:rPr>
                  </w:pPr>
                </w:p>
                <w:p w14:paraId="003229B6" w14:textId="77777777" w:rsidR="008A45D9" w:rsidRPr="009F25AC" w:rsidRDefault="008A45D9">
                  <w:pPr>
                    <w:keepNext w:val="0"/>
                    <w:spacing w:before="11" w:line="200" w:lineRule="auto"/>
                    <w:jc w:val="left"/>
                    <w:rPr>
                      <w:rFonts w:ascii="Times New Roman" w:eastAsia="Times New Roman" w:hAnsi="Times New Roman" w:cs="Times New Roman"/>
                      <w:sz w:val="20"/>
                      <w:szCs w:val="20"/>
                      <w:lang w:val="en-US"/>
                    </w:rPr>
                  </w:pPr>
                </w:p>
                <w:p w14:paraId="1F76EC02" w14:textId="77777777" w:rsidR="008A45D9" w:rsidRDefault="00C03F28">
                  <w:pPr>
                    <w:keepNext w:val="0"/>
                    <w:spacing w:line="314" w:lineRule="auto"/>
                    <w:ind w:left="110" w:right="53"/>
                    <w:jc w:val="left"/>
                  </w:pPr>
                  <w:r>
                    <w:t>Clases magistrales, ejercicios.</w:t>
                  </w:r>
                </w:p>
              </w:tc>
            </w:tr>
          </w:tbl>
          <w:p w14:paraId="7323A308" w14:textId="77777777" w:rsidR="008A45D9" w:rsidRDefault="008A45D9">
            <w:pPr>
              <w:spacing w:line="240" w:lineRule="auto"/>
              <w:jc w:val="center"/>
              <w:rPr>
                <w:b/>
              </w:rPr>
            </w:pPr>
          </w:p>
          <w:p w14:paraId="39325009" w14:textId="77777777" w:rsidR="008A45D9" w:rsidRDefault="008A45D9">
            <w:pPr>
              <w:spacing w:line="240" w:lineRule="auto"/>
              <w:jc w:val="center"/>
              <w:rPr>
                <w:b/>
              </w:rPr>
            </w:pPr>
          </w:p>
        </w:tc>
      </w:tr>
    </w:tbl>
    <w:p w14:paraId="45EF76C7" w14:textId="77777777" w:rsidR="008A45D9" w:rsidRDefault="008A45D9"/>
    <w:tbl>
      <w:tblPr>
        <w:tblStyle w:val="a4"/>
        <w:tblW w:w="949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8"/>
        <w:gridCol w:w="4752"/>
        <w:gridCol w:w="1559"/>
        <w:gridCol w:w="1843"/>
      </w:tblGrid>
      <w:tr w:rsidR="008A45D9" w14:paraId="0D55BF5A" w14:textId="77777777">
        <w:trPr>
          <w:trHeight w:val="544"/>
        </w:trPr>
        <w:tc>
          <w:tcPr>
            <w:tcW w:w="9491"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0EAC917A" w14:textId="77777777" w:rsidR="008A45D9" w:rsidRDefault="00C03F28">
            <w:pPr>
              <w:pStyle w:val="Ttulo4"/>
              <w:spacing w:line="240" w:lineRule="auto"/>
              <w:ind w:left="0" w:firstLine="0"/>
              <w:jc w:val="center"/>
              <w:rPr>
                <w:b/>
              </w:rPr>
            </w:pPr>
            <w:r>
              <w:rPr>
                <w:b/>
              </w:rPr>
              <w:t>VI. EVALUACIÓN (¿Qué? ¿Cuándo? ¿Cómo?)</w:t>
            </w:r>
          </w:p>
        </w:tc>
      </w:tr>
      <w:tr w:rsidR="008A45D9" w14:paraId="20B33223" w14:textId="77777777">
        <w:trPr>
          <w:trHeight w:val="380"/>
        </w:trPr>
        <w:tc>
          <w:tcPr>
            <w:tcW w:w="9491" w:type="dxa"/>
            <w:gridSpan w:val="4"/>
            <w:tcBorders>
              <w:top w:val="single" w:sz="4" w:space="0" w:color="000000"/>
              <w:left w:val="single" w:sz="4" w:space="0" w:color="000000"/>
              <w:bottom w:val="single" w:sz="4" w:space="0" w:color="000000"/>
              <w:right w:val="single" w:sz="4" w:space="0" w:color="000000"/>
            </w:tcBorders>
            <w:vAlign w:val="center"/>
          </w:tcPr>
          <w:p w14:paraId="2D9AA4DB" w14:textId="77777777" w:rsidR="008A45D9" w:rsidRDefault="00C03F28">
            <w:pPr>
              <w:spacing w:before="120" w:line="240" w:lineRule="auto"/>
            </w:pPr>
            <w:r>
              <w:t>Las evaluaciones a los estudiantes son diseñadas de manera que permitan evidenciar el nivel de abstracción y conceptualización de cada uno de los temas del curso.</w:t>
            </w:r>
          </w:p>
        </w:tc>
      </w:tr>
      <w:tr w:rsidR="008A45D9" w14:paraId="347C4BFF" w14:textId="77777777">
        <w:trPr>
          <w:cantSplit/>
          <w:trHeight w:val="420"/>
        </w:trPr>
        <w:tc>
          <w:tcPr>
            <w:tcW w:w="1338" w:type="dxa"/>
            <w:tcBorders>
              <w:top w:val="single" w:sz="4" w:space="0" w:color="000000"/>
              <w:left w:val="single" w:sz="4" w:space="0" w:color="000000"/>
              <w:right w:val="single" w:sz="4" w:space="0" w:color="000000"/>
            </w:tcBorders>
            <w:shd w:val="clear" w:color="auto" w:fill="auto"/>
            <w:vAlign w:val="center"/>
          </w:tcPr>
          <w:p w14:paraId="1597349F" w14:textId="77777777" w:rsidR="008A45D9" w:rsidRDefault="008A45D9">
            <w:pPr>
              <w:ind w:left="113" w:right="113"/>
              <w:jc w:val="center"/>
              <w:rPr>
                <w:b/>
              </w:rPr>
            </w:pPr>
          </w:p>
        </w:tc>
        <w:tc>
          <w:tcPr>
            <w:tcW w:w="4751" w:type="dxa"/>
            <w:tcBorders>
              <w:top w:val="single" w:sz="4" w:space="0" w:color="000000"/>
              <w:left w:val="single" w:sz="4" w:space="0" w:color="000000"/>
              <w:bottom w:val="single" w:sz="4" w:space="0" w:color="000000"/>
              <w:right w:val="single" w:sz="4" w:space="0" w:color="000000"/>
            </w:tcBorders>
            <w:vAlign w:val="center"/>
          </w:tcPr>
          <w:p w14:paraId="64CA6B4F" w14:textId="77777777" w:rsidR="008A45D9" w:rsidRDefault="00C03F28">
            <w:pPr>
              <w:jc w:val="center"/>
              <w:rPr>
                <w:b/>
              </w:rPr>
            </w:pPr>
            <w:r>
              <w:rPr>
                <w:b/>
              </w:rPr>
              <w:t>Tipo de Evaluación</w:t>
            </w:r>
          </w:p>
        </w:tc>
        <w:tc>
          <w:tcPr>
            <w:tcW w:w="1559" w:type="dxa"/>
            <w:tcBorders>
              <w:top w:val="single" w:sz="4" w:space="0" w:color="000000"/>
              <w:left w:val="single" w:sz="4" w:space="0" w:color="000000"/>
              <w:bottom w:val="single" w:sz="4" w:space="0" w:color="000000"/>
              <w:right w:val="single" w:sz="4" w:space="0" w:color="000000"/>
            </w:tcBorders>
            <w:vAlign w:val="center"/>
          </w:tcPr>
          <w:p w14:paraId="4483B4B4" w14:textId="77777777" w:rsidR="008A45D9" w:rsidRDefault="008A45D9">
            <w:pPr>
              <w:jc w:val="center"/>
              <w:rPr>
                <w:b/>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0BB832AA" w14:textId="77777777" w:rsidR="008A45D9" w:rsidRDefault="008A45D9">
            <w:pPr>
              <w:jc w:val="center"/>
              <w:rPr>
                <w:b/>
              </w:rPr>
            </w:pPr>
          </w:p>
        </w:tc>
      </w:tr>
      <w:tr w:rsidR="008A45D9" w14:paraId="5F6B5353" w14:textId="77777777">
        <w:trPr>
          <w:trHeight w:val="1213"/>
        </w:trPr>
        <w:tc>
          <w:tcPr>
            <w:tcW w:w="1338" w:type="dxa"/>
            <w:tcBorders>
              <w:left w:val="single" w:sz="4" w:space="0" w:color="000000"/>
              <w:bottom w:val="single" w:sz="4" w:space="0" w:color="000000"/>
              <w:right w:val="single" w:sz="4" w:space="0" w:color="000000"/>
            </w:tcBorders>
            <w:shd w:val="clear" w:color="auto" w:fill="auto"/>
            <w:vAlign w:val="center"/>
          </w:tcPr>
          <w:p w14:paraId="1F7C3DDF" w14:textId="77777777" w:rsidR="008A45D9" w:rsidRDefault="00C03F28">
            <w:pPr>
              <w:jc w:val="center"/>
            </w:pPr>
            <w:r>
              <w:t>Nota 1</w:t>
            </w:r>
          </w:p>
        </w:tc>
        <w:tc>
          <w:tcPr>
            <w:tcW w:w="4751" w:type="dxa"/>
            <w:tcBorders>
              <w:top w:val="single" w:sz="4" w:space="0" w:color="000000"/>
              <w:left w:val="single" w:sz="4" w:space="0" w:color="000000"/>
              <w:bottom w:val="single" w:sz="4" w:space="0" w:color="000000"/>
              <w:right w:val="single" w:sz="4" w:space="0" w:color="000000"/>
            </w:tcBorders>
            <w:vAlign w:val="center"/>
          </w:tcPr>
          <w:p w14:paraId="7C5E4B61" w14:textId="77777777" w:rsidR="008A45D9" w:rsidRDefault="00C03F28">
            <w:pPr>
              <w:spacing w:line="240" w:lineRule="auto"/>
              <w:jc w:val="left"/>
            </w:pPr>
            <w:r>
              <w:t>Examen escrito.</w:t>
            </w:r>
          </w:p>
        </w:tc>
        <w:tc>
          <w:tcPr>
            <w:tcW w:w="1559" w:type="dxa"/>
            <w:tcBorders>
              <w:top w:val="single" w:sz="4" w:space="0" w:color="000000"/>
              <w:left w:val="single" w:sz="4" w:space="0" w:color="000000"/>
              <w:bottom w:val="single" w:sz="4" w:space="0" w:color="000000"/>
              <w:right w:val="single" w:sz="4" w:space="0" w:color="000000"/>
            </w:tcBorders>
            <w:vAlign w:val="center"/>
          </w:tcPr>
          <w:p w14:paraId="487ED15B" w14:textId="77777777" w:rsidR="008A45D9" w:rsidRDefault="00C03F28">
            <w:pPr>
              <w:spacing w:line="240" w:lineRule="auto"/>
              <w:jc w:val="center"/>
            </w:pPr>
            <w:r>
              <w:t>15%</w:t>
            </w:r>
          </w:p>
        </w:tc>
        <w:tc>
          <w:tcPr>
            <w:tcW w:w="1843" w:type="dxa"/>
            <w:tcBorders>
              <w:top w:val="single" w:sz="4" w:space="0" w:color="000000"/>
              <w:left w:val="single" w:sz="4" w:space="0" w:color="000000"/>
              <w:bottom w:val="single" w:sz="4" w:space="0" w:color="000000"/>
              <w:right w:val="single" w:sz="4" w:space="0" w:color="000000"/>
            </w:tcBorders>
            <w:vAlign w:val="center"/>
          </w:tcPr>
          <w:p w14:paraId="4432797C" w14:textId="77777777" w:rsidR="008A45D9" w:rsidRDefault="008A45D9">
            <w:pPr>
              <w:jc w:val="center"/>
            </w:pPr>
          </w:p>
        </w:tc>
      </w:tr>
      <w:tr w:rsidR="008A45D9" w14:paraId="18245FD6" w14:textId="77777777">
        <w:trPr>
          <w:trHeight w:val="1221"/>
        </w:trPr>
        <w:tc>
          <w:tcPr>
            <w:tcW w:w="1338" w:type="dxa"/>
            <w:tcBorders>
              <w:top w:val="single" w:sz="4" w:space="0" w:color="000000"/>
              <w:left w:val="single" w:sz="4" w:space="0" w:color="000000"/>
              <w:bottom w:val="single" w:sz="4" w:space="0" w:color="000000"/>
              <w:right w:val="single" w:sz="4" w:space="0" w:color="000000"/>
            </w:tcBorders>
            <w:vAlign w:val="center"/>
          </w:tcPr>
          <w:p w14:paraId="336889B8" w14:textId="77777777" w:rsidR="008A45D9" w:rsidRDefault="00C03F28">
            <w:pPr>
              <w:jc w:val="center"/>
            </w:pPr>
            <w:r>
              <w:t>Nota 2</w:t>
            </w:r>
          </w:p>
        </w:tc>
        <w:tc>
          <w:tcPr>
            <w:tcW w:w="4751" w:type="dxa"/>
            <w:tcBorders>
              <w:top w:val="single" w:sz="4" w:space="0" w:color="000000"/>
              <w:left w:val="single" w:sz="4" w:space="0" w:color="000000"/>
              <w:bottom w:val="single" w:sz="4" w:space="0" w:color="000000"/>
              <w:right w:val="single" w:sz="4" w:space="0" w:color="000000"/>
            </w:tcBorders>
            <w:vAlign w:val="center"/>
          </w:tcPr>
          <w:p w14:paraId="4C782744" w14:textId="77777777" w:rsidR="008A45D9" w:rsidRDefault="00C03F28">
            <w:pPr>
              <w:spacing w:line="240" w:lineRule="auto"/>
            </w:pPr>
            <w:r>
              <w:t>Examen escrito.</w:t>
            </w:r>
          </w:p>
        </w:tc>
        <w:tc>
          <w:tcPr>
            <w:tcW w:w="1559" w:type="dxa"/>
            <w:tcBorders>
              <w:top w:val="single" w:sz="4" w:space="0" w:color="000000"/>
              <w:left w:val="single" w:sz="4" w:space="0" w:color="000000"/>
              <w:bottom w:val="single" w:sz="4" w:space="0" w:color="000000"/>
              <w:right w:val="single" w:sz="4" w:space="0" w:color="000000"/>
            </w:tcBorders>
            <w:vAlign w:val="center"/>
          </w:tcPr>
          <w:p w14:paraId="38874A39" w14:textId="77777777" w:rsidR="008A45D9" w:rsidRDefault="00C03F28">
            <w:pPr>
              <w:spacing w:line="240" w:lineRule="auto"/>
              <w:jc w:val="center"/>
            </w:pPr>
            <w:r>
              <w:t>15%</w:t>
            </w:r>
          </w:p>
        </w:tc>
        <w:tc>
          <w:tcPr>
            <w:tcW w:w="1843" w:type="dxa"/>
            <w:tcBorders>
              <w:top w:val="single" w:sz="4" w:space="0" w:color="000000"/>
              <w:left w:val="single" w:sz="4" w:space="0" w:color="000000"/>
              <w:bottom w:val="single" w:sz="4" w:space="0" w:color="000000"/>
              <w:right w:val="single" w:sz="4" w:space="0" w:color="000000"/>
            </w:tcBorders>
            <w:vAlign w:val="center"/>
          </w:tcPr>
          <w:p w14:paraId="3937437A" w14:textId="77777777" w:rsidR="008A45D9" w:rsidRDefault="008A45D9">
            <w:pPr>
              <w:jc w:val="center"/>
            </w:pPr>
          </w:p>
        </w:tc>
      </w:tr>
      <w:tr w:rsidR="008A45D9" w14:paraId="2BF3E596" w14:textId="77777777">
        <w:trPr>
          <w:trHeight w:val="1069"/>
        </w:trPr>
        <w:tc>
          <w:tcPr>
            <w:tcW w:w="1338" w:type="dxa"/>
            <w:tcBorders>
              <w:top w:val="single" w:sz="4" w:space="0" w:color="000000"/>
              <w:left w:val="single" w:sz="4" w:space="0" w:color="000000"/>
              <w:bottom w:val="single" w:sz="4" w:space="0" w:color="000000"/>
              <w:right w:val="single" w:sz="4" w:space="0" w:color="000000"/>
            </w:tcBorders>
            <w:vAlign w:val="center"/>
          </w:tcPr>
          <w:p w14:paraId="467D5747" w14:textId="77777777" w:rsidR="008A45D9" w:rsidRDefault="00C03F28">
            <w:pPr>
              <w:jc w:val="center"/>
            </w:pPr>
            <w:r>
              <w:t>Nota 3</w:t>
            </w:r>
          </w:p>
        </w:tc>
        <w:tc>
          <w:tcPr>
            <w:tcW w:w="4751" w:type="dxa"/>
            <w:tcBorders>
              <w:top w:val="single" w:sz="4" w:space="0" w:color="000000"/>
              <w:left w:val="single" w:sz="4" w:space="0" w:color="000000"/>
              <w:bottom w:val="single" w:sz="4" w:space="0" w:color="000000"/>
              <w:right w:val="single" w:sz="4" w:space="0" w:color="000000"/>
            </w:tcBorders>
            <w:vAlign w:val="center"/>
          </w:tcPr>
          <w:p w14:paraId="518A2405" w14:textId="77777777" w:rsidR="008A45D9" w:rsidRDefault="00C03F28">
            <w:pPr>
              <w:keepNext w:val="0"/>
              <w:spacing w:line="240" w:lineRule="auto"/>
              <w:jc w:val="left"/>
            </w:pPr>
            <w:r>
              <w:t>Talleres.</w:t>
            </w:r>
            <w:r>
              <w:rPr>
                <w:sz w:val="21"/>
                <w:szCs w:val="21"/>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3B94BCDE" w14:textId="77777777" w:rsidR="008A45D9" w:rsidRDefault="00C03F28">
            <w:pPr>
              <w:spacing w:line="240" w:lineRule="auto"/>
              <w:jc w:val="center"/>
            </w:pPr>
            <w:r>
              <w:t>20%</w:t>
            </w:r>
          </w:p>
        </w:tc>
        <w:tc>
          <w:tcPr>
            <w:tcW w:w="1843" w:type="dxa"/>
            <w:tcBorders>
              <w:top w:val="single" w:sz="4" w:space="0" w:color="000000"/>
              <w:left w:val="single" w:sz="4" w:space="0" w:color="000000"/>
              <w:bottom w:val="single" w:sz="4" w:space="0" w:color="000000"/>
              <w:right w:val="single" w:sz="4" w:space="0" w:color="000000"/>
            </w:tcBorders>
            <w:vAlign w:val="center"/>
          </w:tcPr>
          <w:p w14:paraId="541E5D73" w14:textId="77777777" w:rsidR="008A45D9" w:rsidRDefault="008A45D9">
            <w:pPr>
              <w:jc w:val="center"/>
            </w:pPr>
          </w:p>
        </w:tc>
      </w:tr>
      <w:tr w:rsidR="008A45D9" w14:paraId="6223F41D" w14:textId="77777777">
        <w:trPr>
          <w:trHeight w:val="1251"/>
        </w:trPr>
        <w:tc>
          <w:tcPr>
            <w:tcW w:w="1338" w:type="dxa"/>
            <w:tcBorders>
              <w:top w:val="single" w:sz="4" w:space="0" w:color="000000"/>
              <w:left w:val="single" w:sz="4" w:space="0" w:color="000000"/>
              <w:bottom w:val="single" w:sz="4" w:space="0" w:color="000000"/>
              <w:right w:val="single" w:sz="4" w:space="0" w:color="000000"/>
            </w:tcBorders>
            <w:vAlign w:val="center"/>
          </w:tcPr>
          <w:p w14:paraId="46BB790B" w14:textId="77777777" w:rsidR="008A45D9" w:rsidRDefault="00C03F28">
            <w:pPr>
              <w:jc w:val="center"/>
            </w:pPr>
            <w:r>
              <w:t>Laboratorio</w:t>
            </w:r>
          </w:p>
        </w:tc>
        <w:tc>
          <w:tcPr>
            <w:tcW w:w="4751" w:type="dxa"/>
            <w:tcBorders>
              <w:top w:val="single" w:sz="4" w:space="0" w:color="000000"/>
              <w:left w:val="single" w:sz="4" w:space="0" w:color="000000"/>
              <w:bottom w:val="single" w:sz="4" w:space="0" w:color="000000"/>
              <w:right w:val="single" w:sz="4" w:space="0" w:color="000000"/>
            </w:tcBorders>
            <w:vAlign w:val="center"/>
          </w:tcPr>
          <w:p w14:paraId="211F74C3" w14:textId="77777777" w:rsidR="008A45D9" w:rsidRDefault="00C03F28">
            <w:pPr>
              <w:spacing w:line="240" w:lineRule="auto"/>
            </w:pPr>
            <w:r>
              <w:t xml:space="preserve">14 </w:t>
            </w:r>
            <w:proofErr w:type="spellStart"/>
            <w:r>
              <w:t>practicas</w:t>
            </w:r>
            <w:proofErr w:type="spellEnd"/>
            <w:r>
              <w:t xml:space="preserve"> de laboratorio </w:t>
            </w:r>
          </w:p>
          <w:p w14:paraId="4ECF278B" w14:textId="77777777" w:rsidR="008A45D9" w:rsidRDefault="008A45D9">
            <w:pPr>
              <w:spacing w:line="240" w:lineRule="auto"/>
            </w:pPr>
          </w:p>
        </w:tc>
        <w:tc>
          <w:tcPr>
            <w:tcW w:w="1559" w:type="dxa"/>
            <w:tcBorders>
              <w:top w:val="single" w:sz="4" w:space="0" w:color="000000"/>
              <w:left w:val="single" w:sz="4" w:space="0" w:color="000000"/>
              <w:bottom w:val="single" w:sz="4" w:space="0" w:color="000000"/>
              <w:right w:val="single" w:sz="4" w:space="0" w:color="000000"/>
            </w:tcBorders>
            <w:vAlign w:val="center"/>
          </w:tcPr>
          <w:p w14:paraId="7C2CDD01" w14:textId="77777777" w:rsidR="008A45D9" w:rsidRDefault="00C03F28">
            <w:pPr>
              <w:spacing w:line="240" w:lineRule="auto"/>
              <w:jc w:val="center"/>
            </w:pPr>
            <w:r>
              <w:t>20%</w:t>
            </w:r>
          </w:p>
        </w:tc>
        <w:tc>
          <w:tcPr>
            <w:tcW w:w="1843" w:type="dxa"/>
            <w:tcBorders>
              <w:top w:val="single" w:sz="4" w:space="0" w:color="000000"/>
              <w:left w:val="single" w:sz="4" w:space="0" w:color="000000"/>
              <w:bottom w:val="single" w:sz="4" w:space="0" w:color="000000"/>
              <w:right w:val="single" w:sz="4" w:space="0" w:color="000000"/>
            </w:tcBorders>
            <w:vAlign w:val="center"/>
          </w:tcPr>
          <w:p w14:paraId="60276393" w14:textId="77777777" w:rsidR="008A45D9" w:rsidRDefault="008A45D9">
            <w:pPr>
              <w:jc w:val="center"/>
            </w:pPr>
          </w:p>
        </w:tc>
      </w:tr>
      <w:tr w:rsidR="008A45D9" w14:paraId="7815E799" w14:textId="77777777">
        <w:trPr>
          <w:trHeight w:val="1251"/>
        </w:trPr>
        <w:tc>
          <w:tcPr>
            <w:tcW w:w="1338" w:type="dxa"/>
            <w:tcBorders>
              <w:top w:val="single" w:sz="4" w:space="0" w:color="000000"/>
              <w:left w:val="single" w:sz="4" w:space="0" w:color="000000"/>
              <w:bottom w:val="single" w:sz="4" w:space="0" w:color="000000"/>
              <w:right w:val="single" w:sz="4" w:space="0" w:color="000000"/>
            </w:tcBorders>
            <w:vAlign w:val="center"/>
          </w:tcPr>
          <w:p w14:paraId="1858E417" w14:textId="77777777" w:rsidR="008A45D9" w:rsidRDefault="00C03F28">
            <w:pPr>
              <w:jc w:val="center"/>
            </w:pPr>
            <w:r>
              <w:t>Examen Final</w:t>
            </w:r>
          </w:p>
        </w:tc>
        <w:tc>
          <w:tcPr>
            <w:tcW w:w="4751" w:type="dxa"/>
            <w:tcBorders>
              <w:top w:val="single" w:sz="4" w:space="0" w:color="000000"/>
              <w:left w:val="single" w:sz="4" w:space="0" w:color="000000"/>
              <w:bottom w:val="single" w:sz="4" w:space="0" w:color="000000"/>
              <w:right w:val="single" w:sz="4" w:space="0" w:color="000000"/>
            </w:tcBorders>
            <w:vAlign w:val="center"/>
          </w:tcPr>
          <w:p w14:paraId="2532FAE2" w14:textId="77777777" w:rsidR="008A45D9" w:rsidRDefault="00C03F28">
            <w:pPr>
              <w:spacing w:line="240" w:lineRule="auto"/>
            </w:pPr>
            <w:r>
              <w:t>Evaluación conceptual de los temas del curso</w:t>
            </w:r>
          </w:p>
        </w:tc>
        <w:tc>
          <w:tcPr>
            <w:tcW w:w="1559" w:type="dxa"/>
            <w:tcBorders>
              <w:top w:val="single" w:sz="4" w:space="0" w:color="000000"/>
              <w:left w:val="single" w:sz="4" w:space="0" w:color="000000"/>
              <w:bottom w:val="single" w:sz="4" w:space="0" w:color="000000"/>
              <w:right w:val="single" w:sz="4" w:space="0" w:color="000000"/>
            </w:tcBorders>
            <w:vAlign w:val="center"/>
          </w:tcPr>
          <w:p w14:paraId="2FCF703E" w14:textId="77777777" w:rsidR="008A45D9" w:rsidRDefault="00C03F28">
            <w:pPr>
              <w:spacing w:line="240" w:lineRule="auto"/>
              <w:jc w:val="center"/>
            </w:pPr>
            <w:r>
              <w:t>30%</w:t>
            </w:r>
          </w:p>
        </w:tc>
        <w:tc>
          <w:tcPr>
            <w:tcW w:w="1843" w:type="dxa"/>
            <w:tcBorders>
              <w:top w:val="single" w:sz="4" w:space="0" w:color="000000"/>
              <w:left w:val="single" w:sz="4" w:space="0" w:color="000000"/>
              <w:bottom w:val="single" w:sz="4" w:space="0" w:color="000000"/>
              <w:right w:val="single" w:sz="4" w:space="0" w:color="000000"/>
            </w:tcBorders>
            <w:vAlign w:val="center"/>
          </w:tcPr>
          <w:p w14:paraId="4411C095" w14:textId="77777777" w:rsidR="008A45D9" w:rsidRDefault="008A45D9">
            <w:pPr>
              <w:jc w:val="center"/>
            </w:pPr>
          </w:p>
        </w:tc>
      </w:tr>
      <w:tr w:rsidR="008A45D9" w14:paraId="166353F7" w14:textId="77777777">
        <w:trPr>
          <w:trHeight w:val="380"/>
        </w:trPr>
        <w:tc>
          <w:tcPr>
            <w:tcW w:w="9491"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7B62BFC1" w14:textId="77777777" w:rsidR="008A45D9" w:rsidRDefault="00C03F28">
            <w:pPr>
              <w:pStyle w:val="Ttulo4"/>
              <w:spacing w:line="240" w:lineRule="auto"/>
              <w:ind w:left="0" w:firstLine="0"/>
              <w:jc w:val="center"/>
              <w:rPr>
                <w:b/>
              </w:rPr>
            </w:pPr>
            <w:r>
              <w:rPr>
                <w:b/>
              </w:rPr>
              <w:t>Aspectos a Evaluar del Curso</w:t>
            </w:r>
          </w:p>
        </w:tc>
      </w:tr>
      <w:tr w:rsidR="008A45D9" w14:paraId="0EFEEA91" w14:textId="77777777">
        <w:trPr>
          <w:trHeight w:val="1371"/>
        </w:trPr>
        <w:tc>
          <w:tcPr>
            <w:tcW w:w="9491" w:type="dxa"/>
            <w:gridSpan w:val="4"/>
            <w:tcBorders>
              <w:top w:val="single" w:sz="4" w:space="0" w:color="000000"/>
              <w:left w:val="single" w:sz="4" w:space="0" w:color="000000"/>
              <w:bottom w:val="single" w:sz="4" w:space="0" w:color="000000"/>
              <w:right w:val="single" w:sz="4" w:space="0" w:color="000000"/>
            </w:tcBorders>
          </w:tcPr>
          <w:p w14:paraId="7B98E027" w14:textId="77777777" w:rsidR="008A45D9" w:rsidRDefault="00C03F28">
            <w:pPr>
              <w:keepNext w:val="0"/>
              <w:numPr>
                <w:ilvl w:val="0"/>
                <w:numId w:val="2"/>
              </w:numPr>
              <w:spacing w:before="120" w:line="240" w:lineRule="auto"/>
              <w:ind w:left="357" w:hanging="357"/>
              <w:jc w:val="left"/>
            </w:pPr>
            <w:r>
              <w:t xml:space="preserve">Evaluación del desempeño docente </w:t>
            </w:r>
          </w:p>
          <w:p w14:paraId="32DC2590" w14:textId="77777777" w:rsidR="008A45D9" w:rsidRDefault="00C03F28">
            <w:pPr>
              <w:keepNext w:val="0"/>
              <w:numPr>
                <w:ilvl w:val="0"/>
                <w:numId w:val="2"/>
              </w:numPr>
              <w:spacing w:line="240" w:lineRule="auto"/>
              <w:jc w:val="left"/>
            </w:pPr>
            <w:r>
              <w:t>Evaluación de los aprendizajes de los estudiantes en sus dimensiones: individual/grupo, teórica/práctica, oral/escrita.</w:t>
            </w:r>
          </w:p>
          <w:p w14:paraId="4299E6A5" w14:textId="77777777" w:rsidR="008A45D9" w:rsidRDefault="00C03F28">
            <w:pPr>
              <w:keepNext w:val="0"/>
              <w:numPr>
                <w:ilvl w:val="0"/>
                <w:numId w:val="2"/>
              </w:numPr>
              <w:spacing w:line="240" w:lineRule="auto"/>
              <w:jc w:val="left"/>
            </w:pPr>
            <w:r>
              <w:t>Autoevaluación:</w:t>
            </w:r>
          </w:p>
          <w:p w14:paraId="25321FE9" w14:textId="77777777" w:rsidR="008A45D9" w:rsidRDefault="00C03F28">
            <w:pPr>
              <w:keepNext w:val="0"/>
              <w:numPr>
                <w:ilvl w:val="0"/>
                <w:numId w:val="2"/>
              </w:numPr>
              <w:spacing w:line="240" w:lineRule="auto"/>
              <w:jc w:val="left"/>
            </w:pPr>
            <w:r>
              <w:t>Coevaluación del curso: de forma oral entre estudiantes y docente.</w:t>
            </w:r>
          </w:p>
        </w:tc>
      </w:tr>
    </w:tbl>
    <w:p w14:paraId="647963A3" w14:textId="77777777" w:rsidR="008A45D9" w:rsidRDefault="008A45D9">
      <w:pPr>
        <w:rPr>
          <w:b/>
        </w:rPr>
      </w:pPr>
    </w:p>
    <w:tbl>
      <w:tblPr>
        <w:tblStyle w:val="a5"/>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8A45D9" w14:paraId="612452C1" w14:textId="77777777">
        <w:trPr>
          <w:trHeight w:val="38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1FF04F71" w14:textId="77777777" w:rsidR="008A45D9" w:rsidRDefault="00C03F28">
            <w:pPr>
              <w:pStyle w:val="Ttulo4"/>
              <w:ind w:left="0" w:firstLine="0"/>
              <w:jc w:val="center"/>
              <w:rPr>
                <w:b/>
              </w:rPr>
            </w:pPr>
            <w:r>
              <w:rPr>
                <w:b/>
              </w:rPr>
              <w:t>Datos del Docente</w:t>
            </w:r>
          </w:p>
        </w:tc>
      </w:tr>
      <w:tr w:rsidR="008A45D9" w14:paraId="710C10EA" w14:textId="77777777">
        <w:trPr>
          <w:trHeight w:val="1434"/>
        </w:trPr>
        <w:tc>
          <w:tcPr>
            <w:tcW w:w="9356" w:type="dxa"/>
            <w:gridSpan w:val="4"/>
            <w:tcBorders>
              <w:top w:val="single" w:sz="4" w:space="0" w:color="000000"/>
              <w:left w:val="single" w:sz="4" w:space="0" w:color="000000"/>
              <w:bottom w:val="single" w:sz="4" w:space="0" w:color="000000"/>
              <w:right w:val="single" w:sz="4" w:space="0" w:color="000000"/>
            </w:tcBorders>
          </w:tcPr>
          <w:p w14:paraId="49879280" w14:textId="77777777" w:rsidR="008A45D9" w:rsidRDefault="008A45D9">
            <w:pPr>
              <w:spacing w:line="240" w:lineRule="auto"/>
            </w:pPr>
          </w:p>
        </w:tc>
      </w:tr>
      <w:tr w:rsidR="008A45D9" w14:paraId="34885256" w14:textId="77777777">
        <w:trPr>
          <w:trHeight w:val="429"/>
        </w:trPr>
        <w:tc>
          <w:tcPr>
            <w:tcW w:w="9356" w:type="dxa"/>
            <w:gridSpan w:val="4"/>
            <w:tcBorders>
              <w:top w:val="single" w:sz="4" w:space="0" w:color="000000"/>
              <w:left w:val="single" w:sz="4" w:space="0" w:color="000000"/>
              <w:bottom w:val="single" w:sz="4" w:space="0" w:color="000000"/>
              <w:right w:val="single" w:sz="4" w:space="0" w:color="000000"/>
            </w:tcBorders>
          </w:tcPr>
          <w:p w14:paraId="76F1C7BB" w14:textId="77777777" w:rsidR="008A45D9" w:rsidRDefault="008A45D9">
            <w:pPr>
              <w:rPr>
                <w:b/>
              </w:rPr>
            </w:pPr>
          </w:p>
        </w:tc>
      </w:tr>
      <w:tr w:rsidR="008A45D9" w14:paraId="5549967A" w14:textId="77777777">
        <w:trPr>
          <w:trHeight w:val="30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6CCB7B64" w14:textId="77777777" w:rsidR="008A45D9" w:rsidRDefault="00C03F28">
            <w:pPr>
              <w:pStyle w:val="Ttulo4"/>
              <w:spacing w:line="240" w:lineRule="auto"/>
              <w:ind w:left="0" w:firstLine="0"/>
              <w:jc w:val="center"/>
              <w:rPr>
                <w:b/>
              </w:rPr>
            </w:pPr>
            <w:r>
              <w:rPr>
                <w:b/>
              </w:rPr>
              <w:t>Asesorías: Firma de Estudiantes</w:t>
            </w:r>
          </w:p>
        </w:tc>
      </w:tr>
      <w:tr w:rsidR="008A45D9" w14:paraId="236C583D" w14:textId="77777777">
        <w:trPr>
          <w:trHeight w:val="400"/>
        </w:trPr>
        <w:tc>
          <w:tcPr>
            <w:tcW w:w="3338" w:type="dxa"/>
            <w:tcBorders>
              <w:top w:val="single" w:sz="4" w:space="0" w:color="000000"/>
              <w:left w:val="single" w:sz="4" w:space="0" w:color="000000"/>
              <w:bottom w:val="single" w:sz="4" w:space="0" w:color="000000"/>
              <w:right w:val="single" w:sz="4" w:space="0" w:color="000000"/>
            </w:tcBorders>
            <w:vAlign w:val="center"/>
          </w:tcPr>
          <w:p w14:paraId="031E9693" w14:textId="77777777" w:rsidR="008A45D9" w:rsidRDefault="00C03F28">
            <w:pPr>
              <w:pStyle w:val="Ttulo4"/>
              <w:spacing w:line="240" w:lineRule="auto"/>
              <w:ind w:left="0" w:firstLine="0"/>
              <w:jc w:val="center"/>
              <w:rPr>
                <w:b/>
              </w:rPr>
            </w:pPr>
            <w:r>
              <w:rPr>
                <w:b/>
              </w:rPr>
              <w:t>Nombre</w:t>
            </w:r>
          </w:p>
        </w:tc>
        <w:tc>
          <w:tcPr>
            <w:tcW w:w="3170" w:type="dxa"/>
            <w:tcBorders>
              <w:top w:val="single" w:sz="4" w:space="0" w:color="000000"/>
              <w:left w:val="single" w:sz="4" w:space="0" w:color="000000"/>
              <w:bottom w:val="single" w:sz="4" w:space="0" w:color="000000"/>
              <w:right w:val="single" w:sz="4" w:space="0" w:color="000000"/>
            </w:tcBorders>
            <w:vAlign w:val="center"/>
          </w:tcPr>
          <w:p w14:paraId="4783271F" w14:textId="77777777" w:rsidR="008A45D9" w:rsidRDefault="00C03F28">
            <w:pPr>
              <w:spacing w:line="240" w:lineRule="auto"/>
              <w:jc w:val="center"/>
              <w:rPr>
                <w:b/>
              </w:rPr>
            </w:pPr>
            <w:r>
              <w:rPr>
                <w:b/>
              </w:rPr>
              <w:t>Firma</w:t>
            </w:r>
          </w:p>
        </w:tc>
        <w:tc>
          <w:tcPr>
            <w:tcW w:w="1830" w:type="dxa"/>
            <w:tcBorders>
              <w:top w:val="single" w:sz="4" w:space="0" w:color="000000"/>
              <w:left w:val="single" w:sz="4" w:space="0" w:color="000000"/>
              <w:bottom w:val="single" w:sz="4" w:space="0" w:color="000000"/>
              <w:right w:val="single" w:sz="4" w:space="0" w:color="000000"/>
            </w:tcBorders>
            <w:vAlign w:val="center"/>
          </w:tcPr>
          <w:p w14:paraId="0D80A011" w14:textId="77777777" w:rsidR="008A45D9" w:rsidRDefault="00C03F28">
            <w:pPr>
              <w:spacing w:line="240" w:lineRule="auto"/>
              <w:jc w:val="center"/>
              <w:rPr>
                <w:b/>
              </w:rPr>
            </w:pPr>
            <w:r>
              <w:rPr>
                <w:b/>
              </w:rPr>
              <w:t>Código</w:t>
            </w:r>
          </w:p>
        </w:tc>
        <w:tc>
          <w:tcPr>
            <w:tcW w:w="1018" w:type="dxa"/>
            <w:tcBorders>
              <w:top w:val="single" w:sz="4" w:space="0" w:color="000000"/>
              <w:left w:val="single" w:sz="4" w:space="0" w:color="000000"/>
              <w:bottom w:val="single" w:sz="4" w:space="0" w:color="000000"/>
              <w:right w:val="single" w:sz="4" w:space="0" w:color="000000"/>
            </w:tcBorders>
            <w:vAlign w:val="center"/>
          </w:tcPr>
          <w:p w14:paraId="1A896174" w14:textId="77777777" w:rsidR="008A45D9" w:rsidRDefault="00C03F28">
            <w:pPr>
              <w:spacing w:line="240" w:lineRule="auto"/>
              <w:jc w:val="center"/>
              <w:rPr>
                <w:b/>
              </w:rPr>
            </w:pPr>
            <w:r>
              <w:rPr>
                <w:b/>
              </w:rPr>
              <w:t>Fecha</w:t>
            </w:r>
          </w:p>
        </w:tc>
      </w:tr>
      <w:tr w:rsidR="008A45D9" w14:paraId="32583B1A" w14:textId="77777777">
        <w:trPr>
          <w:trHeight w:val="2263"/>
        </w:trPr>
        <w:tc>
          <w:tcPr>
            <w:tcW w:w="3338" w:type="dxa"/>
            <w:tcBorders>
              <w:top w:val="single" w:sz="4" w:space="0" w:color="000000"/>
              <w:left w:val="single" w:sz="4" w:space="0" w:color="000000"/>
              <w:bottom w:val="single" w:sz="4" w:space="0" w:color="000000"/>
              <w:right w:val="single" w:sz="4" w:space="0" w:color="000000"/>
            </w:tcBorders>
          </w:tcPr>
          <w:p w14:paraId="0E81DF60" w14:textId="77777777" w:rsidR="008A45D9" w:rsidRDefault="008A45D9"/>
          <w:p w14:paraId="276316BB" w14:textId="77777777" w:rsidR="008A45D9" w:rsidRDefault="00C03F28">
            <w:r>
              <w:t>1.</w:t>
            </w:r>
          </w:p>
          <w:p w14:paraId="1F6BC7E5" w14:textId="77777777" w:rsidR="008A45D9" w:rsidRDefault="008A45D9"/>
          <w:p w14:paraId="04E06C5E" w14:textId="77777777" w:rsidR="008A45D9" w:rsidRDefault="00C03F28">
            <w:r>
              <w:t>2.</w:t>
            </w:r>
          </w:p>
          <w:p w14:paraId="30AA1343" w14:textId="77777777" w:rsidR="008A45D9" w:rsidRDefault="008A45D9"/>
          <w:p w14:paraId="07B1C543" w14:textId="77777777" w:rsidR="008A45D9" w:rsidRDefault="00C03F28">
            <w:r>
              <w:t>3.</w:t>
            </w:r>
          </w:p>
        </w:tc>
        <w:tc>
          <w:tcPr>
            <w:tcW w:w="3170" w:type="dxa"/>
            <w:tcBorders>
              <w:top w:val="single" w:sz="4" w:space="0" w:color="000000"/>
              <w:left w:val="single" w:sz="4" w:space="0" w:color="000000"/>
              <w:bottom w:val="single" w:sz="4" w:space="0" w:color="000000"/>
              <w:right w:val="single" w:sz="4" w:space="0" w:color="000000"/>
            </w:tcBorders>
          </w:tcPr>
          <w:p w14:paraId="49E95F99" w14:textId="77777777" w:rsidR="008A45D9" w:rsidRDefault="008A45D9">
            <w:pPr>
              <w:rPr>
                <w:b/>
              </w:rPr>
            </w:pPr>
          </w:p>
        </w:tc>
        <w:tc>
          <w:tcPr>
            <w:tcW w:w="1830" w:type="dxa"/>
            <w:tcBorders>
              <w:top w:val="single" w:sz="4" w:space="0" w:color="000000"/>
              <w:left w:val="single" w:sz="4" w:space="0" w:color="000000"/>
              <w:bottom w:val="single" w:sz="4" w:space="0" w:color="000000"/>
              <w:right w:val="single" w:sz="4" w:space="0" w:color="000000"/>
            </w:tcBorders>
          </w:tcPr>
          <w:p w14:paraId="19055CA2" w14:textId="77777777" w:rsidR="008A45D9" w:rsidRDefault="008A45D9">
            <w:pPr>
              <w:rPr>
                <w:b/>
              </w:rPr>
            </w:pPr>
          </w:p>
        </w:tc>
        <w:tc>
          <w:tcPr>
            <w:tcW w:w="1018" w:type="dxa"/>
            <w:tcBorders>
              <w:top w:val="single" w:sz="4" w:space="0" w:color="000000"/>
              <w:left w:val="single" w:sz="4" w:space="0" w:color="000000"/>
              <w:bottom w:val="single" w:sz="4" w:space="0" w:color="000000"/>
              <w:right w:val="single" w:sz="4" w:space="0" w:color="000000"/>
            </w:tcBorders>
          </w:tcPr>
          <w:p w14:paraId="7DBF637A" w14:textId="77777777" w:rsidR="008A45D9" w:rsidRDefault="008A45D9">
            <w:pPr>
              <w:rPr>
                <w:b/>
              </w:rPr>
            </w:pPr>
          </w:p>
        </w:tc>
      </w:tr>
      <w:tr w:rsidR="008A45D9" w14:paraId="1CC3F38A" w14:textId="77777777">
        <w:trPr>
          <w:trHeight w:val="26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tcPr>
          <w:p w14:paraId="7DE030FA" w14:textId="77777777" w:rsidR="008A45D9" w:rsidRDefault="00C03F28">
            <w:pPr>
              <w:pStyle w:val="Ttulo4"/>
              <w:spacing w:line="240" w:lineRule="auto"/>
              <w:ind w:left="0" w:firstLine="0"/>
              <w:jc w:val="center"/>
              <w:rPr>
                <w:b/>
              </w:rPr>
            </w:pPr>
            <w:r>
              <w:rPr>
                <w:b/>
              </w:rPr>
              <w:t>Firma del Docente</w:t>
            </w:r>
          </w:p>
        </w:tc>
      </w:tr>
      <w:tr w:rsidR="008A45D9" w14:paraId="6823276D" w14:textId="77777777">
        <w:trPr>
          <w:trHeight w:val="3392"/>
        </w:trPr>
        <w:tc>
          <w:tcPr>
            <w:tcW w:w="9356" w:type="dxa"/>
            <w:gridSpan w:val="4"/>
            <w:tcBorders>
              <w:top w:val="single" w:sz="4" w:space="0" w:color="000000"/>
              <w:left w:val="single" w:sz="4" w:space="0" w:color="000000"/>
              <w:bottom w:val="single" w:sz="4" w:space="0" w:color="000000"/>
              <w:right w:val="single" w:sz="4" w:space="0" w:color="000000"/>
            </w:tcBorders>
          </w:tcPr>
          <w:p w14:paraId="2462AD68" w14:textId="77777777" w:rsidR="008A45D9" w:rsidRDefault="008A45D9">
            <w:pPr>
              <w:rPr>
                <w:b/>
              </w:rPr>
            </w:pPr>
          </w:p>
          <w:p w14:paraId="78A33210" w14:textId="77777777" w:rsidR="008A45D9" w:rsidRDefault="008A45D9">
            <w:pPr>
              <w:rPr>
                <w:b/>
              </w:rPr>
            </w:pPr>
          </w:p>
          <w:p w14:paraId="27C4945D" w14:textId="77777777" w:rsidR="008A45D9" w:rsidRDefault="008A45D9">
            <w:pPr>
              <w:rPr>
                <w:b/>
              </w:rPr>
            </w:pPr>
          </w:p>
          <w:p w14:paraId="3B7C73B3" w14:textId="77777777" w:rsidR="008A45D9" w:rsidRDefault="008A45D9">
            <w:pPr>
              <w:rPr>
                <w:b/>
              </w:rPr>
            </w:pPr>
          </w:p>
          <w:p w14:paraId="306F718B" w14:textId="77777777" w:rsidR="008A45D9" w:rsidRDefault="008A45D9">
            <w:pPr>
              <w:rPr>
                <w:b/>
              </w:rPr>
            </w:pPr>
          </w:p>
          <w:p w14:paraId="3E63C154" w14:textId="77777777" w:rsidR="008A45D9" w:rsidRDefault="008A45D9">
            <w:pPr>
              <w:rPr>
                <w:b/>
              </w:rPr>
            </w:pPr>
          </w:p>
          <w:p w14:paraId="13FC9992" w14:textId="77777777" w:rsidR="008A45D9" w:rsidRDefault="00C03F28">
            <w:pPr>
              <w:rPr>
                <w:b/>
              </w:rPr>
            </w:pPr>
            <w:r>
              <w:rPr>
                <w:b/>
              </w:rPr>
              <w:t xml:space="preserve">                                             _________________________________</w:t>
            </w:r>
          </w:p>
          <w:p w14:paraId="5C9C38A6" w14:textId="77777777" w:rsidR="008A45D9" w:rsidRDefault="008A45D9">
            <w:pPr>
              <w:rPr>
                <w:b/>
              </w:rPr>
            </w:pPr>
          </w:p>
          <w:p w14:paraId="70362480" w14:textId="77777777" w:rsidR="008A45D9" w:rsidRDefault="00C03F28">
            <w:pPr>
              <w:pBdr>
                <w:top w:val="nil"/>
                <w:left w:val="nil"/>
                <w:bottom w:val="nil"/>
                <w:right w:val="nil"/>
                <w:between w:val="nil"/>
              </w:pBdr>
              <w:spacing w:before="240" w:after="60"/>
              <w:rPr>
                <w:rFonts w:ascii="Times New Roman" w:eastAsia="Times New Roman" w:hAnsi="Times New Roman" w:cs="Times New Roman"/>
                <w:color w:val="000000"/>
              </w:rPr>
            </w:pPr>
            <w:r>
              <w:rPr>
                <w:color w:val="000000"/>
              </w:rPr>
              <w:t xml:space="preserve">FECHA DE ENTREGA: </w:t>
            </w:r>
            <w:proofErr w:type="gramStart"/>
            <w:r>
              <w:rPr>
                <w:color w:val="000000"/>
              </w:rPr>
              <w:t>Octubre</w:t>
            </w:r>
            <w:proofErr w:type="gramEnd"/>
            <w:r>
              <w:rPr>
                <w:color w:val="000000"/>
              </w:rPr>
              <w:t xml:space="preserve"> </w:t>
            </w:r>
            <w:r>
              <w:t xml:space="preserve">24 </w:t>
            </w:r>
            <w:r>
              <w:rPr>
                <w:color w:val="000000"/>
              </w:rPr>
              <w:t>de 2022</w:t>
            </w:r>
          </w:p>
        </w:tc>
      </w:tr>
    </w:tbl>
    <w:p w14:paraId="27AC7437" w14:textId="77777777" w:rsidR="008A45D9" w:rsidRDefault="008A45D9">
      <w:pPr>
        <w:keepNext w:val="0"/>
        <w:spacing w:line="240" w:lineRule="auto"/>
      </w:pPr>
    </w:p>
    <w:sectPr w:rsidR="008A45D9">
      <w:pgSz w:w="12240" w:h="15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2B20" w14:textId="77777777" w:rsidR="00C03F28" w:rsidRDefault="00C03F28" w:rsidP="009F25AC">
      <w:pPr>
        <w:spacing w:line="240" w:lineRule="auto"/>
      </w:pPr>
      <w:r>
        <w:separator/>
      </w:r>
    </w:p>
  </w:endnote>
  <w:endnote w:type="continuationSeparator" w:id="0">
    <w:p w14:paraId="0B8FF44F" w14:textId="77777777" w:rsidR="00C03F28" w:rsidRDefault="00C03F28" w:rsidP="009F2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354A" w14:textId="77777777" w:rsidR="00C03F28" w:rsidRDefault="00C03F28" w:rsidP="009F25AC">
      <w:pPr>
        <w:spacing w:line="240" w:lineRule="auto"/>
      </w:pPr>
      <w:r>
        <w:separator/>
      </w:r>
    </w:p>
  </w:footnote>
  <w:footnote w:type="continuationSeparator" w:id="0">
    <w:p w14:paraId="7983A164" w14:textId="77777777" w:rsidR="00C03F28" w:rsidRDefault="00C03F28" w:rsidP="009F2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F41A5"/>
    <w:multiLevelType w:val="multilevel"/>
    <w:tmpl w:val="3606D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EC3107"/>
    <w:multiLevelType w:val="multilevel"/>
    <w:tmpl w:val="3F48077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5D9"/>
    <w:rsid w:val="00207712"/>
    <w:rsid w:val="00212C31"/>
    <w:rsid w:val="008A45D9"/>
    <w:rsid w:val="009F25AC"/>
    <w:rsid w:val="00C03F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9B12"/>
  <w15:docId w15:val="{481E7D17-02C8-4BF6-83FD-4A3775A5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ES"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ind w:left="432" w:hanging="432"/>
      <w:jc w:val="left"/>
      <w:outlineLvl w:val="0"/>
    </w:pPr>
    <w:rPr>
      <w:b/>
      <w:smallCaps/>
    </w:rPr>
  </w:style>
  <w:style w:type="paragraph" w:styleId="Ttulo2">
    <w:name w:val="heading 2"/>
    <w:basedOn w:val="Normal"/>
    <w:next w:val="Normal"/>
    <w:uiPriority w:val="9"/>
    <w:unhideWhenUsed/>
    <w:qFormat/>
    <w:pPr>
      <w:ind w:left="576" w:hanging="576"/>
      <w:jc w:val="left"/>
      <w:outlineLvl w:val="1"/>
    </w:pPr>
    <w:rPr>
      <w:b/>
      <w:smallCaps/>
    </w:rPr>
  </w:style>
  <w:style w:type="paragraph" w:styleId="Ttulo3">
    <w:name w:val="heading 3"/>
    <w:basedOn w:val="Normal"/>
    <w:next w:val="Normal"/>
    <w:uiPriority w:val="9"/>
    <w:unhideWhenUsed/>
    <w:qFormat/>
    <w:pPr>
      <w:tabs>
        <w:tab w:val="left" w:pos="851"/>
      </w:tabs>
      <w:ind w:left="720" w:hanging="720"/>
      <w:outlineLvl w:val="2"/>
    </w:pPr>
    <w:rPr>
      <w:smallCaps/>
    </w:rPr>
  </w:style>
  <w:style w:type="paragraph" w:styleId="Ttulo4">
    <w:name w:val="heading 4"/>
    <w:basedOn w:val="Normal"/>
    <w:next w:val="Normal"/>
    <w:uiPriority w:val="9"/>
    <w:unhideWhenUsed/>
    <w:qFormat/>
    <w:pPr>
      <w:ind w:left="864" w:hanging="864"/>
      <w:jc w:val="left"/>
      <w:outlineLvl w:val="3"/>
    </w:p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9F25A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F25AC"/>
  </w:style>
  <w:style w:type="paragraph" w:styleId="Piedepgina">
    <w:name w:val="footer"/>
    <w:basedOn w:val="Normal"/>
    <w:link w:val="PiedepginaCar"/>
    <w:uiPriority w:val="99"/>
    <w:unhideWhenUsed/>
    <w:rsid w:val="009F25A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F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www.ferroxcub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pc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yude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emusa.com/" TargetMode="External"/><Relationship Id="rId4" Type="http://schemas.openxmlformats.org/officeDocument/2006/relationships/webSettings" Target="webSettings.xml"/><Relationship Id="rId9" Type="http://schemas.openxmlformats.org/officeDocument/2006/relationships/hyperlink" Target="http://www.microchi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2734</Words>
  <Characters>15041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Nelcy Flores</dc:creator>
  <cp:lastModifiedBy>Jose</cp:lastModifiedBy>
  <cp:revision>2</cp:revision>
  <dcterms:created xsi:type="dcterms:W3CDTF">2023-02-14T15:36:00Z</dcterms:created>
  <dcterms:modified xsi:type="dcterms:W3CDTF">2023-02-14T15:36:00Z</dcterms:modified>
</cp:coreProperties>
</file>