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49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2"/>
        <w:gridCol w:w="720"/>
        <w:gridCol w:w="666"/>
        <w:gridCol w:w="1306"/>
        <w:gridCol w:w="144"/>
        <w:gridCol w:w="2758"/>
        <w:gridCol w:w="292"/>
        <w:gridCol w:w="120"/>
        <w:gridCol w:w="1147"/>
        <w:gridCol w:w="47"/>
        <w:gridCol w:w="636"/>
        <w:gridCol w:w="1160"/>
      </w:tblGrid>
      <w:tr w:rsidR="00EF649B">
        <w:trPr>
          <w:trHeight w:val="2157"/>
        </w:trPr>
        <w:tc>
          <w:tcPr>
            <w:tcW w:w="1888" w:type="dxa"/>
            <w:gridSpan w:val="3"/>
            <w:tcBorders>
              <w:top w:val="single" w:sz="4" w:space="0" w:color="000000"/>
              <w:left w:val="single" w:sz="4" w:space="0" w:color="000000"/>
              <w:bottom w:val="single" w:sz="4" w:space="0" w:color="000000"/>
              <w:right w:val="single" w:sz="4" w:space="0" w:color="000000"/>
            </w:tcBorders>
          </w:tcPr>
          <w:p w:rsidR="00EF649B" w:rsidRDefault="00621B9E">
            <w:pPr>
              <w:ind w:left="0" w:hanging="2"/>
            </w:pPr>
            <w:r>
              <w:rPr>
                <w:noProof/>
              </w:rPr>
              <w:drawing>
                <wp:inline distT="0" distB="0" distL="114300" distR="114300">
                  <wp:extent cx="1111250" cy="1474470"/>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11250" cy="1474470"/>
                          </a:xfrm>
                          <a:prstGeom prst="rect">
                            <a:avLst/>
                          </a:prstGeom>
                          <a:ln/>
                        </pic:spPr>
                      </pic:pic>
                    </a:graphicData>
                  </a:graphic>
                </wp:inline>
              </w:drawing>
            </w:r>
          </w:p>
        </w:tc>
        <w:tc>
          <w:tcPr>
            <w:tcW w:w="7610" w:type="dxa"/>
            <w:gridSpan w:val="9"/>
            <w:tcBorders>
              <w:top w:val="single" w:sz="4" w:space="0" w:color="000000"/>
              <w:left w:val="single" w:sz="4" w:space="0" w:color="000000"/>
              <w:bottom w:val="single" w:sz="4" w:space="0" w:color="000000"/>
              <w:right w:val="single" w:sz="4" w:space="0" w:color="000000"/>
            </w:tcBorders>
            <w:vAlign w:val="center"/>
          </w:tcPr>
          <w:p w:rsidR="00EF649B" w:rsidRDefault="00621B9E">
            <w:pPr>
              <w:pBdr>
                <w:top w:val="nil"/>
                <w:left w:val="nil"/>
                <w:bottom w:val="nil"/>
                <w:right w:val="nil"/>
                <w:between w:val="nil"/>
              </w:pBdr>
              <w:ind w:left="0" w:hanging="2"/>
              <w:jc w:val="center"/>
              <w:rPr>
                <w:b/>
                <w:smallCaps/>
                <w:color w:val="000000"/>
                <w:sz w:val="24"/>
              </w:rPr>
            </w:pPr>
            <w:r>
              <w:rPr>
                <w:b/>
                <w:smallCaps/>
                <w:color w:val="000000"/>
                <w:sz w:val="24"/>
              </w:rPr>
              <w:t>UNIVERSIDAD DISTRITAL FRANCISCO JOSÉ DE CALDAS</w:t>
            </w:r>
          </w:p>
          <w:p w:rsidR="00EF649B" w:rsidRDefault="00621B9E">
            <w:pPr>
              <w:pBdr>
                <w:top w:val="nil"/>
                <w:left w:val="nil"/>
                <w:bottom w:val="nil"/>
                <w:right w:val="nil"/>
                <w:between w:val="nil"/>
              </w:pBdr>
              <w:ind w:left="0" w:hanging="2"/>
              <w:jc w:val="center"/>
              <w:rPr>
                <w:b/>
                <w:smallCaps/>
                <w:color w:val="000000"/>
                <w:szCs w:val="22"/>
              </w:rPr>
            </w:pPr>
            <w:r>
              <w:rPr>
                <w:b/>
                <w:smallCaps/>
                <w:color w:val="000000"/>
                <w:szCs w:val="22"/>
              </w:rPr>
              <w:t>FACULTAD DE INGENIERIA</w:t>
            </w:r>
          </w:p>
          <w:p w:rsidR="00EF649B" w:rsidRDefault="00EF649B">
            <w:pPr>
              <w:ind w:left="0" w:hanging="2"/>
              <w:jc w:val="center"/>
            </w:pPr>
          </w:p>
          <w:p w:rsidR="00EF649B" w:rsidRDefault="00621B9E">
            <w:pPr>
              <w:ind w:left="0" w:hanging="2"/>
              <w:jc w:val="center"/>
            </w:pPr>
            <w:r>
              <w:t>SYLLABUS</w:t>
            </w:r>
          </w:p>
          <w:p w:rsidR="00EF649B" w:rsidRDefault="00EF649B">
            <w:pPr>
              <w:ind w:left="0" w:hanging="2"/>
              <w:jc w:val="center"/>
              <w:rPr>
                <w:u w:val="single"/>
              </w:rPr>
            </w:pPr>
          </w:p>
          <w:p w:rsidR="00EF649B" w:rsidRDefault="00621B9E">
            <w:pPr>
              <w:ind w:left="0" w:hanging="2"/>
              <w:jc w:val="center"/>
            </w:pPr>
            <w:r>
              <w:rPr>
                <w:b/>
                <w:u w:val="single"/>
              </w:rPr>
              <w:t>Proyecto Curricular</w:t>
            </w:r>
            <w:r>
              <w:t>:</w:t>
            </w:r>
          </w:p>
          <w:p w:rsidR="00EF649B" w:rsidRDefault="00621B9E">
            <w:pPr>
              <w:ind w:left="0" w:hanging="2"/>
              <w:jc w:val="center"/>
            </w:pPr>
            <w:r>
              <w:rPr>
                <w:b/>
              </w:rPr>
              <w:t>Ingeniería Electrónica</w:t>
            </w:r>
          </w:p>
        </w:tc>
      </w:tr>
      <w:tr w:rsidR="00EF649B">
        <w:trPr>
          <w:trHeight w:val="566"/>
        </w:trPr>
        <w:tc>
          <w:tcPr>
            <w:tcW w:w="9498" w:type="dxa"/>
            <w:gridSpan w:val="12"/>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pPr>
            <w:r>
              <w:t xml:space="preserve">Nombre del docente: </w:t>
            </w:r>
          </w:p>
        </w:tc>
      </w:tr>
      <w:tr w:rsidR="00EF649B">
        <w:trPr>
          <w:cantSplit/>
          <w:trHeight w:val="514"/>
        </w:trPr>
        <w:tc>
          <w:tcPr>
            <w:tcW w:w="6096" w:type="dxa"/>
            <w:gridSpan w:val="6"/>
            <w:tcBorders>
              <w:left w:val="single" w:sz="4" w:space="0" w:color="000000"/>
              <w:bottom w:val="single" w:sz="4" w:space="0" w:color="000000"/>
              <w:right w:val="single" w:sz="4" w:space="0" w:color="000000"/>
            </w:tcBorders>
            <w:vAlign w:val="center"/>
          </w:tcPr>
          <w:p w:rsidR="00EF649B" w:rsidRDefault="00621B9E">
            <w:pPr>
              <w:spacing w:line="360" w:lineRule="auto"/>
              <w:ind w:left="0" w:hanging="2"/>
            </w:pPr>
            <w:r>
              <w:t>Espacio académico (Asignatura): Telecomunicaciones II</w:t>
            </w:r>
            <w:r>
              <w:rPr>
                <w:b/>
              </w:rPr>
              <w:t xml:space="preserve"> </w:t>
            </w:r>
          </w:p>
          <w:p w:rsidR="00EF649B" w:rsidRDefault="00621B9E">
            <w:pPr>
              <w:spacing w:line="360" w:lineRule="auto"/>
              <w:ind w:left="0" w:hanging="2"/>
            </w:pPr>
            <w:r>
              <w:t xml:space="preserve">Obligatorio </w:t>
            </w:r>
            <w:proofErr w:type="gramStart"/>
            <w:r>
              <w:t>(  )</w:t>
            </w:r>
            <w:proofErr w:type="gramEnd"/>
            <w:r>
              <w:t xml:space="preserve"> : Básico ( X ) Complementario (    )</w:t>
            </w:r>
          </w:p>
          <w:p w:rsidR="00EF649B" w:rsidRDefault="00621B9E">
            <w:pPr>
              <w:spacing w:line="360" w:lineRule="auto"/>
              <w:ind w:left="0" w:hanging="2"/>
            </w:pPr>
            <w:proofErr w:type="gramStart"/>
            <w:r>
              <w:t>Electivo  (</w:t>
            </w:r>
            <w:proofErr w:type="gramEnd"/>
            <w:r>
              <w:t xml:space="preserve"> X   ) : Intrínsecas ( X ) Extrínsecas (    )</w:t>
            </w:r>
            <w:r>
              <w:rPr>
                <w:b/>
              </w:rPr>
              <w:t xml:space="preserve"> </w:t>
            </w:r>
          </w:p>
        </w:tc>
        <w:tc>
          <w:tcPr>
            <w:tcW w:w="3402" w:type="dxa"/>
            <w:gridSpan w:val="6"/>
            <w:tcBorders>
              <w:top w:val="single" w:sz="4" w:space="0" w:color="000000"/>
              <w:left w:val="single" w:sz="4" w:space="0" w:color="000000"/>
              <w:bottom w:val="single" w:sz="4" w:space="0" w:color="000000"/>
              <w:right w:val="single" w:sz="4" w:space="0" w:color="000000"/>
            </w:tcBorders>
            <w:vAlign w:val="center"/>
          </w:tcPr>
          <w:p w:rsidR="00EF649B" w:rsidRDefault="00EF649B">
            <w:pPr>
              <w:ind w:left="0" w:hanging="2"/>
            </w:pPr>
          </w:p>
          <w:p w:rsidR="00EF649B" w:rsidRDefault="00621B9E">
            <w:pPr>
              <w:ind w:left="0" w:hanging="2"/>
            </w:pPr>
            <w:r>
              <w:t>Código: 509401</w:t>
            </w:r>
          </w:p>
          <w:p w:rsidR="00EF649B" w:rsidRDefault="00EF649B">
            <w:pPr>
              <w:ind w:left="0" w:hanging="2"/>
            </w:pPr>
          </w:p>
        </w:tc>
      </w:tr>
      <w:tr w:rsidR="00EF649B">
        <w:trPr>
          <w:trHeight w:val="399"/>
        </w:trPr>
        <w:tc>
          <w:tcPr>
            <w:tcW w:w="6096" w:type="dxa"/>
            <w:gridSpan w:val="6"/>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pPr>
            <w:r>
              <w:t xml:space="preserve">Número de estudiantes: </w:t>
            </w:r>
          </w:p>
        </w:tc>
        <w:tc>
          <w:tcPr>
            <w:tcW w:w="3402" w:type="dxa"/>
            <w:gridSpan w:val="6"/>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pPr>
            <w:r>
              <w:t xml:space="preserve">Grupo: </w:t>
            </w:r>
          </w:p>
        </w:tc>
      </w:tr>
      <w:tr w:rsidR="00EF649B">
        <w:trPr>
          <w:trHeight w:val="416"/>
        </w:trPr>
        <w:tc>
          <w:tcPr>
            <w:tcW w:w="9498" w:type="dxa"/>
            <w:gridSpan w:val="12"/>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 xml:space="preserve">Número de créditos: </w:t>
            </w:r>
            <w:r>
              <w:rPr>
                <w:b/>
              </w:rPr>
              <w:t>3</w:t>
            </w:r>
          </w:p>
        </w:tc>
      </w:tr>
      <w:tr w:rsidR="00EF649B">
        <w:trPr>
          <w:trHeight w:val="416"/>
        </w:trPr>
        <w:tc>
          <w:tcPr>
            <w:tcW w:w="9498" w:type="dxa"/>
            <w:gridSpan w:val="12"/>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Tipo de curso:</w:t>
            </w:r>
            <w:r>
              <w:rPr>
                <w:b/>
              </w:rPr>
              <w:t xml:space="preserve">     </w:t>
            </w:r>
            <w:r>
              <w:t xml:space="preserve">Teórico </w:t>
            </w:r>
            <w:proofErr w:type="gramStart"/>
            <w:r>
              <w:t>(  )</w:t>
            </w:r>
            <w:proofErr w:type="gramEnd"/>
            <w:r>
              <w:t xml:space="preserve"> </w:t>
            </w:r>
            <w:r>
              <w:rPr>
                <w:b/>
              </w:rPr>
              <w:t xml:space="preserve">   </w:t>
            </w:r>
            <w:r>
              <w:t>Práctico</w:t>
            </w:r>
            <w:r>
              <w:rPr>
                <w:b/>
              </w:rPr>
              <w:t xml:space="preserve"> </w:t>
            </w:r>
            <w:r>
              <w:t xml:space="preserve">(   )  </w:t>
            </w:r>
            <w:r>
              <w:rPr>
                <w:b/>
              </w:rPr>
              <w:t xml:space="preserve">  </w:t>
            </w:r>
            <w:r>
              <w:t>Teórico-Práctico ( X  )</w:t>
            </w:r>
          </w:p>
          <w:p w:rsidR="00EF649B" w:rsidRDefault="00621B9E">
            <w:pPr>
              <w:ind w:left="0" w:hanging="2"/>
            </w:pPr>
            <w:r>
              <w:t>Alternativas metodológicas:</w:t>
            </w:r>
          </w:p>
          <w:p w:rsidR="00EF649B" w:rsidRDefault="00621B9E">
            <w:pPr>
              <w:ind w:left="0" w:hanging="2"/>
            </w:pPr>
            <w:r>
              <w:t xml:space="preserve">Clase Magistral </w:t>
            </w:r>
            <w:proofErr w:type="gramStart"/>
            <w:r>
              <w:t xml:space="preserve">( </w:t>
            </w:r>
            <w:r>
              <w:rPr>
                <w:b/>
              </w:rPr>
              <w:t>X</w:t>
            </w:r>
            <w:proofErr w:type="gramEnd"/>
            <w:r>
              <w:t xml:space="preserve"> ), Seminario (   ), Seminario–Taller (   ), Taller (   ), Prácticas (  X ),</w:t>
            </w:r>
          </w:p>
          <w:p w:rsidR="00EF649B" w:rsidRDefault="00621B9E">
            <w:pPr>
              <w:ind w:left="0" w:hanging="2"/>
            </w:pPr>
            <w:r>
              <w:t xml:space="preserve">Proyectos (tutorías) </w:t>
            </w:r>
            <w:proofErr w:type="gramStart"/>
            <w:r>
              <w:t>( X</w:t>
            </w:r>
            <w:proofErr w:type="gramEnd"/>
            <w:r>
              <w:t xml:space="preserve">  ), Otros:</w:t>
            </w:r>
          </w:p>
        </w:tc>
      </w:tr>
      <w:tr w:rsidR="00EF649B">
        <w:trPr>
          <w:trHeight w:val="524"/>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pBdr>
                <w:top w:val="nil"/>
                <w:left w:val="nil"/>
                <w:bottom w:val="nil"/>
                <w:right w:val="nil"/>
                <w:between w:val="nil"/>
              </w:pBdr>
              <w:spacing w:line="240" w:lineRule="auto"/>
              <w:ind w:left="0" w:hanging="2"/>
              <w:jc w:val="center"/>
              <w:rPr>
                <w:color w:val="000000"/>
                <w:szCs w:val="22"/>
              </w:rPr>
            </w:pPr>
            <w:r>
              <w:rPr>
                <w:color w:val="000000"/>
                <w:szCs w:val="22"/>
              </w:rPr>
              <w:t>Horario</w:t>
            </w:r>
          </w:p>
        </w:tc>
      </w:tr>
      <w:tr w:rsidR="00EF649B">
        <w:trPr>
          <w:trHeight w:val="446"/>
        </w:trPr>
        <w:tc>
          <w:tcPr>
            <w:tcW w:w="3194" w:type="dxa"/>
            <w:gridSpan w:val="4"/>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Día</w:t>
            </w:r>
          </w:p>
        </w:tc>
        <w:tc>
          <w:tcPr>
            <w:tcW w:w="3194"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pBdr>
                <w:top w:val="nil"/>
                <w:left w:val="nil"/>
                <w:bottom w:val="nil"/>
                <w:right w:val="nil"/>
                <w:between w:val="nil"/>
              </w:pBdr>
              <w:ind w:left="0" w:hanging="2"/>
              <w:jc w:val="center"/>
              <w:rPr>
                <w:color w:val="000000"/>
                <w:szCs w:val="22"/>
              </w:rPr>
            </w:pPr>
            <w:r>
              <w:rPr>
                <w:color w:val="000000"/>
                <w:szCs w:val="22"/>
              </w:rPr>
              <w:t>Horas</w:t>
            </w:r>
          </w:p>
        </w:tc>
        <w:tc>
          <w:tcPr>
            <w:tcW w:w="3110" w:type="dxa"/>
            <w:gridSpan w:val="5"/>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Salón</w:t>
            </w:r>
          </w:p>
        </w:tc>
      </w:tr>
      <w:tr w:rsidR="00EF649B">
        <w:trPr>
          <w:trHeight w:val="716"/>
        </w:trPr>
        <w:tc>
          <w:tcPr>
            <w:tcW w:w="3194" w:type="dxa"/>
            <w:gridSpan w:val="4"/>
            <w:tcBorders>
              <w:top w:val="single" w:sz="4" w:space="0" w:color="000000"/>
              <w:left w:val="single" w:sz="4" w:space="0" w:color="000000"/>
              <w:bottom w:val="single" w:sz="4" w:space="0" w:color="000000"/>
              <w:right w:val="single" w:sz="4" w:space="0" w:color="000000"/>
            </w:tcBorders>
          </w:tcPr>
          <w:p w:rsidR="00EF649B" w:rsidRDefault="00621B9E">
            <w:pPr>
              <w:ind w:left="0" w:hanging="2"/>
            </w:pPr>
            <w:r>
              <w:t xml:space="preserve">Clase teórica: </w:t>
            </w:r>
            <w:proofErr w:type="gramStart"/>
            <w:r>
              <w:t>Martes</w:t>
            </w:r>
            <w:proofErr w:type="gramEnd"/>
            <w:r>
              <w:t xml:space="preserve"> / Jueves</w:t>
            </w:r>
          </w:p>
          <w:p w:rsidR="00EF649B" w:rsidRDefault="00621B9E">
            <w:pPr>
              <w:ind w:left="0" w:hanging="2"/>
              <w:jc w:val="left"/>
            </w:pPr>
            <w:r>
              <w:t xml:space="preserve">Laboratorio: </w:t>
            </w:r>
            <w:proofErr w:type="gramStart"/>
            <w:r>
              <w:t>Miércoles</w:t>
            </w:r>
            <w:proofErr w:type="gramEnd"/>
          </w:p>
          <w:p w:rsidR="00EF649B" w:rsidRDefault="00621B9E">
            <w:pPr>
              <w:ind w:left="0" w:hanging="2"/>
            </w:pPr>
            <w:r>
              <w:t xml:space="preserve">Asesoría: </w:t>
            </w:r>
            <w:proofErr w:type="gramStart"/>
            <w:r>
              <w:t>Lunes</w:t>
            </w:r>
            <w:proofErr w:type="gramEnd"/>
          </w:p>
        </w:tc>
        <w:tc>
          <w:tcPr>
            <w:tcW w:w="3194" w:type="dxa"/>
            <w:gridSpan w:val="3"/>
            <w:tcBorders>
              <w:top w:val="single" w:sz="4" w:space="0" w:color="000000"/>
              <w:left w:val="single" w:sz="4" w:space="0" w:color="000000"/>
              <w:bottom w:val="single" w:sz="4" w:space="0" w:color="000000"/>
              <w:right w:val="single" w:sz="4" w:space="0" w:color="000000"/>
            </w:tcBorders>
          </w:tcPr>
          <w:p w:rsidR="00EF649B" w:rsidRDefault="00621B9E">
            <w:pPr>
              <w:ind w:left="0" w:hanging="2"/>
              <w:jc w:val="center"/>
            </w:pPr>
            <w:r>
              <w:t>16:00 – 18:00</w:t>
            </w:r>
          </w:p>
          <w:p w:rsidR="00EF649B" w:rsidRDefault="00621B9E">
            <w:pPr>
              <w:ind w:left="0" w:hanging="2"/>
              <w:jc w:val="center"/>
            </w:pPr>
            <w:r>
              <w:t>18:00 – 20:00</w:t>
            </w:r>
          </w:p>
          <w:p w:rsidR="00EF649B" w:rsidRDefault="00621B9E">
            <w:pPr>
              <w:ind w:left="0" w:hanging="2"/>
              <w:jc w:val="center"/>
            </w:pPr>
            <w:r>
              <w:t>6:00-8:00</w:t>
            </w:r>
          </w:p>
        </w:tc>
        <w:tc>
          <w:tcPr>
            <w:tcW w:w="3110" w:type="dxa"/>
            <w:gridSpan w:val="5"/>
            <w:tcBorders>
              <w:top w:val="single" w:sz="4" w:space="0" w:color="000000"/>
              <w:left w:val="single" w:sz="4" w:space="0" w:color="000000"/>
              <w:bottom w:val="single" w:sz="4" w:space="0" w:color="000000"/>
              <w:right w:val="single" w:sz="4" w:space="0" w:color="000000"/>
            </w:tcBorders>
          </w:tcPr>
          <w:p w:rsidR="00EF649B" w:rsidRDefault="00621B9E">
            <w:pPr>
              <w:ind w:left="0" w:hanging="2"/>
              <w:jc w:val="center"/>
              <w:rPr>
                <w:sz w:val="20"/>
                <w:szCs w:val="20"/>
              </w:rPr>
            </w:pPr>
            <w:r>
              <w:rPr>
                <w:b/>
                <w:sz w:val="20"/>
                <w:szCs w:val="20"/>
              </w:rPr>
              <w:t>305 SBC/206 calle 42</w:t>
            </w:r>
          </w:p>
          <w:p w:rsidR="00EF649B" w:rsidRDefault="00621B9E">
            <w:pPr>
              <w:ind w:left="0" w:hanging="2"/>
              <w:jc w:val="center"/>
              <w:rPr>
                <w:sz w:val="20"/>
                <w:szCs w:val="20"/>
              </w:rPr>
            </w:pPr>
            <w:r>
              <w:rPr>
                <w:b/>
                <w:sz w:val="20"/>
                <w:szCs w:val="20"/>
              </w:rPr>
              <w:t>Laboratorio Comunicaciones</w:t>
            </w:r>
          </w:p>
          <w:p w:rsidR="00EF649B" w:rsidRDefault="00621B9E">
            <w:pPr>
              <w:ind w:left="0" w:hanging="2"/>
              <w:jc w:val="center"/>
            </w:pPr>
            <w:r>
              <w:rPr>
                <w:b/>
                <w:sz w:val="20"/>
                <w:szCs w:val="20"/>
              </w:rPr>
              <w:t>Sala profesores SBC</w:t>
            </w:r>
          </w:p>
        </w:tc>
      </w:tr>
      <w:tr w:rsidR="00EF649B">
        <w:trPr>
          <w:trHeight w:val="394"/>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t>I. JUSTIFICACIÓN DEL ESPACIO ACADÉMICO (El ¿por qué?)</w:t>
            </w:r>
          </w:p>
        </w:tc>
      </w:tr>
      <w:tr w:rsidR="00EF649B">
        <w:trPr>
          <w:trHeight w:val="350"/>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FFFFFF"/>
            <w:vAlign w:val="center"/>
          </w:tcPr>
          <w:p w:rsidR="00EF649B" w:rsidRDefault="00621B9E">
            <w:pPr>
              <w:ind w:left="0" w:hanging="2"/>
            </w:pPr>
            <w:r>
              <w:lastRenderedPageBreak/>
              <w:t>La asignatura electiva de Telecomunicaciones II pertenece al área de Telecomunicaciones y forma parte del núcleo de Ingeniería Aplicada.</w:t>
            </w:r>
          </w:p>
          <w:p w:rsidR="00EF649B" w:rsidRDefault="00621B9E">
            <w:pPr>
              <w:spacing w:before="120"/>
              <w:ind w:left="0" w:hanging="2"/>
            </w:pPr>
            <w:r>
              <w:t>En esta asignatura, en primera instancia, se fundamentan las bases conceptuales para el estudio, análisis y diseño de e</w:t>
            </w:r>
            <w:r>
              <w:t>lementos radiantes en diversas tecnologías.</w:t>
            </w:r>
          </w:p>
          <w:p w:rsidR="00EF649B" w:rsidRDefault="00621B9E">
            <w:pPr>
              <w:spacing w:before="120"/>
              <w:ind w:left="0" w:hanging="2"/>
            </w:pPr>
            <w:r>
              <w:t>Por otra parte, como elemento fundamental en sistemas de comunicaciones inalámbricos, se analiza su papel en temas como: propagación de ondas, sistemas de comunicaciones inalámbricos, cálculos de enlaces terrenos</w:t>
            </w:r>
            <w:r>
              <w:t xml:space="preserve"> y satelitales, sistemas de comunicaciones celulares, análisis de la propagación en sistemas celulares.</w:t>
            </w:r>
          </w:p>
          <w:p w:rsidR="00EF649B" w:rsidRDefault="00621B9E">
            <w:pPr>
              <w:spacing w:before="120" w:line="240" w:lineRule="auto"/>
              <w:ind w:left="0" w:hanging="2"/>
            </w:pPr>
            <w:r>
              <w:t>Para realizar el curso con éxito se debe tener conocimientos en cálculo diferencial e integral, análisis vectorial, ecuaciones diferenciales, variable compleja, campos y ondas, líneas de trasmisión.</w:t>
            </w:r>
          </w:p>
          <w:p w:rsidR="00EF649B" w:rsidRDefault="00621B9E">
            <w:pPr>
              <w:spacing w:before="120" w:line="240" w:lineRule="auto"/>
              <w:ind w:left="0" w:hanging="2"/>
            </w:pPr>
            <w:r>
              <w:rPr>
                <w:b/>
              </w:rPr>
              <w:t>PRERREQUISITOS:</w:t>
            </w:r>
            <w:r>
              <w:t xml:space="preserve"> Telecomunicaciones I</w:t>
            </w:r>
          </w:p>
          <w:p w:rsidR="00EF649B" w:rsidRDefault="00621B9E">
            <w:pPr>
              <w:spacing w:before="120" w:line="240" w:lineRule="auto"/>
              <w:ind w:left="0" w:hanging="2"/>
            </w:pPr>
            <w:r>
              <w:rPr>
                <w:b/>
              </w:rPr>
              <w:t>CORREQUISITOS:</w:t>
            </w:r>
            <w:r>
              <w:t xml:space="preserve"> NINGU</w:t>
            </w:r>
            <w:r>
              <w:t>NO</w:t>
            </w:r>
          </w:p>
        </w:tc>
      </w:tr>
      <w:tr w:rsidR="00EF649B">
        <w:trPr>
          <w:trHeight w:val="525"/>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t>II. PROGRAMACION DEL CONTENIDO (El ¿qué enseñar?)</w:t>
            </w:r>
          </w:p>
        </w:tc>
      </w:tr>
      <w:tr w:rsidR="00EF649B">
        <w:trPr>
          <w:trHeight w:val="394"/>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t>Objetivo General</w:t>
            </w:r>
          </w:p>
        </w:tc>
      </w:tr>
      <w:tr w:rsidR="00EF649B">
        <w:trPr>
          <w:trHeight w:val="1026"/>
        </w:trPr>
        <w:tc>
          <w:tcPr>
            <w:tcW w:w="9498" w:type="dxa"/>
            <w:gridSpan w:val="12"/>
            <w:tcBorders>
              <w:top w:val="single" w:sz="4" w:space="0" w:color="000000"/>
              <w:left w:val="single" w:sz="4" w:space="0" w:color="000000"/>
              <w:bottom w:val="single" w:sz="4" w:space="0" w:color="000000"/>
              <w:right w:val="single" w:sz="4" w:space="0" w:color="000000"/>
            </w:tcBorders>
          </w:tcPr>
          <w:p w:rsidR="00EF649B" w:rsidRDefault="00621B9E">
            <w:pPr>
              <w:keepNext w:val="0"/>
              <w:spacing w:line="240" w:lineRule="auto"/>
              <w:ind w:left="0" w:hanging="2"/>
            </w:pPr>
            <w:r>
              <w:t>Fundamentar en los estudiantes las diversas competencias requeridas para el análisis, diseño y evaluación de antenas en diversas tecnologías.</w:t>
            </w:r>
          </w:p>
        </w:tc>
      </w:tr>
      <w:tr w:rsidR="00EF649B">
        <w:trPr>
          <w:trHeight w:val="379"/>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lastRenderedPageBreak/>
              <w:t>Objetivos Específicos</w:t>
            </w:r>
          </w:p>
        </w:tc>
      </w:tr>
      <w:tr w:rsidR="00EF649B">
        <w:trPr>
          <w:trHeight w:val="321"/>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rsidR="00EF649B" w:rsidRDefault="00EF649B">
            <w:pPr>
              <w:ind w:left="0" w:hanging="2"/>
            </w:pPr>
          </w:p>
          <w:p w:rsidR="00EF649B" w:rsidRDefault="00621B9E">
            <w:pPr>
              <w:keepNext w:val="0"/>
              <w:numPr>
                <w:ilvl w:val="0"/>
                <w:numId w:val="1"/>
              </w:numPr>
              <w:pBdr>
                <w:top w:val="nil"/>
                <w:left w:val="nil"/>
                <w:bottom w:val="nil"/>
                <w:right w:val="nil"/>
                <w:between w:val="nil"/>
              </w:pBdr>
              <w:spacing w:line="240" w:lineRule="auto"/>
              <w:ind w:left="0" w:hanging="2"/>
              <w:rPr>
                <w:color w:val="000000"/>
                <w:szCs w:val="22"/>
              </w:rPr>
            </w:pPr>
            <w:r>
              <w:rPr>
                <w:color w:val="000000"/>
                <w:szCs w:val="22"/>
              </w:rPr>
              <w:t xml:space="preserve">Interpretar los conceptos básicos de la radiación electromagnética y de la interferencia de ondas. </w:t>
            </w:r>
          </w:p>
          <w:p w:rsidR="00EF649B" w:rsidRDefault="00621B9E">
            <w:pPr>
              <w:keepNext w:val="0"/>
              <w:numPr>
                <w:ilvl w:val="0"/>
                <w:numId w:val="1"/>
              </w:numPr>
              <w:pBdr>
                <w:top w:val="nil"/>
                <w:left w:val="nil"/>
                <w:bottom w:val="nil"/>
                <w:right w:val="nil"/>
                <w:between w:val="nil"/>
              </w:pBdr>
              <w:spacing w:line="240" w:lineRule="auto"/>
              <w:ind w:left="0" w:hanging="2"/>
              <w:rPr>
                <w:color w:val="000000"/>
                <w:szCs w:val="22"/>
              </w:rPr>
            </w:pPr>
            <w:r>
              <w:rPr>
                <w:color w:val="000000"/>
                <w:szCs w:val="22"/>
              </w:rPr>
              <w:t>Interpretar los diferentes parámetros que permiten estudiar, seleccionar o caracterizar una antena.</w:t>
            </w:r>
          </w:p>
          <w:p w:rsidR="00EF649B" w:rsidRDefault="00621B9E">
            <w:pPr>
              <w:keepNext w:val="0"/>
              <w:numPr>
                <w:ilvl w:val="0"/>
                <w:numId w:val="1"/>
              </w:numPr>
              <w:pBdr>
                <w:top w:val="nil"/>
                <w:left w:val="nil"/>
                <w:bottom w:val="nil"/>
                <w:right w:val="nil"/>
                <w:between w:val="nil"/>
              </w:pBdr>
              <w:spacing w:line="240" w:lineRule="auto"/>
              <w:ind w:left="0" w:hanging="2"/>
              <w:rPr>
                <w:color w:val="000000"/>
                <w:szCs w:val="22"/>
              </w:rPr>
            </w:pPr>
            <w:r>
              <w:rPr>
                <w:color w:val="000000"/>
                <w:szCs w:val="22"/>
              </w:rPr>
              <w:t>Diseñar y caracterizar en el laboratorio antenas de parc</w:t>
            </w:r>
            <w:r>
              <w:rPr>
                <w:color w:val="000000"/>
                <w:szCs w:val="22"/>
              </w:rPr>
              <w:t xml:space="preserve">he sobre sustratos y agrupaciones de los </w:t>
            </w:r>
            <w:proofErr w:type="gramStart"/>
            <w:r>
              <w:rPr>
                <w:color w:val="000000"/>
                <w:szCs w:val="22"/>
              </w:rPr>
              <w:t>mismos,  haciendo</w:t>
            </w:r>
            <w:proofErr w:type="gramEnd"/>
            <w:r>
              <w:rPr>
                <w:color w:val="000000"/>
                <w:szCs w:val="22"/>
              </w:rPr>
              <w:t xml:space="preserve"> uso de sus respectivos modelos y de las herramientas numéricas disponibles.</w:t>
            </w:r>
          </w:p>
          <w:p w:rsidR="00EF649B" w:rsidRDefault="00621B9E">
            <w:pPr>
              <w:keepNext w:val="0"/>
              <w:numPr>
                <w:ilvl w:val="0"/>
                <w:numId w:val="1"/>
              </w:numPr>
              <w:pBdr>
                <w:top w:val="nil"/>
                <w:left w:val="nil"/>
                <w:bottom w:val="nil"/>
                <w:right w:val="nil"/>
                <w:between w:val="nil"/>
              </w:pBdr>
              <w:spacing w:line="240" w:lineRule="auto"/>
              <w:ind w:left="0" w:hanging="2"/>
              <w:rPr>
                <w:color w:val="000000"/>
                <w:szCs w:val="22"/>
              </w:rPr>
            </w:pPr>
            <w:r>
              <w:rPr>
                <w:color w:val="000000"/>
                <w:szCs w:val="22"/>
              </w:rPr>
              <w:t>Seleccionar el tipo de antena adecuado para una aplicación particular en diversos sistemas de comunicaciones fijos o móvi</w:t>
            </w:r>
            <w:r>
              <w:rPr>
                <w:color w:val="000000"/>
                <w:szCs w:val="22"/>
              </w:rPr>
              <w:t>les.</w:t>
            </w:r>
          </w:p>
          <w:p w:rsidR="00EF649B" w:rsidRDefault="00EF649B">
            <w:pPr>
              <w:keepNext w:val="0"/>
              <w:pBdr>
                <w:top w:val="nil"/>
                <w:left w:val="nil"/>
                <w:bottom w:val="nil"/>
                <w:right w:val="nil"/>
                <w:between w:val="nil"/>
              </w:pBdr>
              <w:spacing w:line="240" w:lineRule="auto"/>
              <w:ind w:left="0" w:hanging="2"/>
            </w:pPr>
          </w:p>
          <w:p w:rsidR="00EF649B" w:rsidRDefault="00EF649B">
            <w:pPr>
              <w:spacing w:line="240" w:lineRule="auto"/>
              <w:ind w:left="0" w:hanging="2"/>
            </w:pPr>
          </w:p>
        </w:tc>
      </w:tr>
      <w:tr w:rsidR="00EF649B">
        <w:trPr>
          <w:trHeight w:val="487"/>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t>Resultados de aprendizaje esperados</w:t>
            </w:r>
          </w:p>
        </w:tc>
      </w:tr>
      <w:tr w:rsidR="00EF649B">
        <w:trPr>
          <w:trHeight w:val="321"/>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FFFFFF"/>
            <w:vAlign w:val="center"/>
          </w:tcPr>
          <w:p w:rsidR="00EF649B" w:rsidRDefault="00621B9E">
            <w:pPr>
              <w:ind w:left="0" w:hanging="2"/>
            </w:pPr>
            <w:r>
              <w:lastRenderedPageBreak/>
              <w:t>Al completar con éxito</w:t>
            </w:r>
            <w:bookmarkStart w:id="0" w:name="_GoBack"/>
            <w:bookmarkEnd w:id="0"/>
            <w:r>
              <w:t xml:space="preserve"> el curso de Telecomunicaciones II, los estudiantes deberían</w:t>
            </w:r>
            <w:r>
              <w:t xml:space="preserve"> ser capaces de:</w:t>
            </w:r>
          </w:p>
          <w:p w:rsidR="00EF649B" w:rsidRDefault="00EF649B">
            <w:pPr>
              <w:ind w:left="0" w:hanging="2"/>
            </w:pPr>
          </w:p>
          <w:p w:rsidR="00EF649B" w:rsidRDefault="00621B9E">
            <w:pPr>
              <w:ind w:left="0" w:hanging="2"/>
            </w:pPr>
            <w:r>
              <w:t>Conocer los parámetros fundamentales de las antenas que le permiten estudiar, seleccionar o diseñar una antena para un sistema de comunicaciones particular.</w:t>
            </w:r>
          </w:p>
          <w:p w:rsidR="00EF649B" w:rsidRDefault="00EF649B">
            <w:pPr>
              <w:ind w:left="0" w:hanging="2"/>
            </w:pPr>
          </w:p>
          <w:p w:rsidR="00EF649B" w:rsidRDefault="00621B9E">
            <w:pPr>
              <w:spacing w:line="276" w:lineRule="auto"/>
              <w:ind w:left="0" w:hanging="2"/>
            </w:pPr>
            <w:r>
              <w:t>Obtener las expresiones del potencial vectorial magnético de dipolos y antenas de microcinta, medi</w:t>
            </w:r>
            <w:r>
              <w:t>ante las cuales determina las ecuaciones de campo radiado, densidad de potencia y potencia radiada para este tipo de antenas.</w:t>
            </w:r>
          </w:p>
          <w:p w:rsidR="00EF649B" w:rsidRDefault="00EF649B">
            <w:pPr>
              <w:ind w:left="0" w:hanging="2"/>
            </w:pPr>
          </w:p>
          <w:p w:rsidR="00EF649B" w:rsidRDefault="00621B9E">
            <w:pPr>
              <w:ind w:left="0" w:hanging="2"/>
            </w:pPr>
            <w:r>
              <w:t>Analizar antenas dipolo y de apertura mediante la determinación de sus parámetros asociados como: diagrama de radiación, resisten</w:t>
            </w:r>
            <w:r>
              <w:t xml:space="preserve">cia de radiación, impedancia de entrada, directividad, ganancia.  </w:t>
            </w:r>
          </w:p>
          <w:p w:rsidR="00EF649B" w:rsidRDefault="00EF649B">
            <w:pPr>
              <w:ind w:left="0" w:hanging="2"/>
            </w:pPr>
          </w:p>
          <w:p w:rsidR="00EF649B" w:rsidRDefault="00621B9E">
            <w:pPr>
              <w:ind w:left="0" w:hanging="2"/>
            </w:pPr>
            <w:r>
              <w:t xml:space="preserve">Diseñar antenas dipolo y de microcinta atendiendo a necesidades planteadas en un sistema de comunicaciones particular, partiendo de los modelos disponibles, para </w:t>
            </w:r>
            <w:proofErr w:type="gramStart"/>
            <w:r>
              <w:t>luego  optimizarlos</w:t>
            </w:r>
            <w:proofErr w:type="gramEnd"/>
            <w:r>
              <w:t xml:space="preserve"> median</w:t>
            </w:r>
            <w:r>
              <w:t xml:space="preserve">te programas de análisis electromagnéticos disponibles. </w:t>
            </w:r>
          </w:p>
          <w:p w:rsidR="00EF649B" w:rsidRDefault="00EF649B">
            <w:pPr>
              <w:ind w:left="0" w:hanging="2"/>
            </w:pPr>
          </w:p>
          <w:p w:rsidR="00EF649B" w:rsidRDefault="00621B9E">
            <w:pPr>
              <w:spacing w:before="120" w:line="240" w:lineRule="auto"/>
              <w:ind w:left="0" w:hanging="2"/>
            </w:pPr>
            <w:r>
              <w:t>Realizar el proceso completo de caracterización en el laboratorio de una antena diseñada y fabricada por grupos de estudiantes, tanto en impedancia con el VNA, como en diagrama en la cámara anecoica</w:t>
            </w:r>
            <w:r>
              <w:t>.</w:t>
            </w:r>
          </w:p>
          <w:p w:rsidR="00EF649B" w:rsidRDefault="00EF649B">
            <w:pPr>
              <w:spacing w:before="120" w:line="240" w:lineRule="auto"/>
              <w:ind w:left="0" w:hanging="2"/>
            </w:pPr>
          </w:p>
          <w:tbl>
            <w:tblPr>
              <w:tblStyle w:val="a0"/>
              <w:tblW w:w="95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3"/>
            </w:tblGrid>
            <w:tr w:rsidR="00EF649B">
              <w:trPr>
                <w:trHeight w:val="487"/>
              </w:trPr>
              <w:tc>
                <w:tcPr>
                  <w:tcW w:w="9573"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t>Competencias de formación</w:t>
                  </w:r>
                </w:p>
              </w:tc>
            </w:tr>
          </w:tbl>
          <w:p w:rsidR="00EF649B" w:rsidRDefault="00EF649B">
            <w:pPr>
              <w:spacing w:line="240" w:lineRule="auto"/>
              <w:ind w:left="0" w:hanging="2"/>
              <w:jc w:val="center"/>
            </w:pPr>
          </w:p>
          <w:p w:rsidR="00EF649B" w:rsidRDefault="00621B9E">
            <w:pPr>
              <w:spacing w:before="120" w:line="240" w:lineRule="auto"/>
              <w:ind w:left="0" w:hanging="2"/>
            </w:pPr>
            <w:r>
              <w:t>Al finalizar el curso se espera que el estudiante haya desarrollado las siguientes competencias:</w:t>
            </w:r>
          </w:p>
          <w:p w:rsidR="00EF649B" w:rsidRDefault="00621B9E">
            <w:pPr>
              <w:ind w:left="0" w:hanging="2"/>
            </w:pPr>
            <w:r>
              <w:rPr>
                <w:b/>
              </w:rPr>
              <w:t>Transversales:</w:t>
            </w:r>
          </w:p>
          <w:p w:rsidR="00EF649B" w:rsidRDefault="00621B9E">
            <w:pPr>
              <w:ind w:left="0" w:hanging="2"/>
            </w:pPr>
            <w:r>
              <w:t xml:space="preserve">Capacidad de organización y planificación / </w:t>
            </w:r>
            <w:r>
              <w:tab/>
            </w:r>
            <w:r>
              <w:t xml:space="preserve">Razonamiento crítico / Trabajo en equipo / Aprendizaje autónomo / Comunicación oral y escrita / </w:t>
            </w:r>
            <w:r>
              <w:tab/>
              <w:t>Motivación por la calidad y mejoramiento continuo.</w:t>
            </w:r>
          </w:p>
          <w:p w:rsidR="00EF649B" w:rsidRDefault="00621B9E">
            <w:pPr>
              <w:ind w:left="0" w:hanging="2"/>
            </w:pPr>
            <w:r>
              <w:rPr>
                <w:b/>
              </w:rPr>
              <w:t>Contexto:</w:t>
            </w:r>
          </w:p>
          <w:p w:rsidR="00EF649B" w:rsidRDefault="00621B9E">
            <w:pPr>
              <w:ind w:left="0" w:hanging="2"/>
            </w:pPr>
            <w:r>
              <w:t>Reflexión sobre la necesidad del modelado de problemáticas cotidianas y su relación con tecnología</w:t>
            </w:r>
            <w:r>
              <w:t>s de las telecomunicaciones en un contexto social y el papel del ingeniero electrónico en esta área de conocimiento.</w:t>
            </w:r>
          </w:p>
          <w:p w:rsidR="00EF649B" w:rsidRDefault="00621B9E">
            <w:pPr>
              <w:ind w:left="0" w:hanging="2"/>
            </w:pPr>
            <w:r>
              <w:t xml:space="preserve">Invitación al trabajo autónomo y compromiso social del ejercicio de la ingeniería, en especial en el área de telecomunicaciones. </w:t>
            </w:r>
          </w:p>
          <w:p w:rsidR="00EF649B" w:rsidRDefault="00621B9E">
            <w:pPr>
              <w:ind w:left="0" w:hanging="2"/>
            </w:pPr>
            <w:r>
              <w:rPr>
                <w:b/>
              </w:rPr>
              <w:t>Básicas:</w:t>
            </w:r>
          </w:p>
          <w:p w:rsidR="00EF649B" w:rsidRDefault="00621B9E">
            <w:pPr>
              <w:ind w:left="0" w:hanging="2"/>
            </w:pPr>
            <w:r>
              <w:t xml:space="preserve">Interpreta los diferentes parámetros que permiten estudiar, seleccionar o caracterizar una antena. Selecciona el tipo de antena adecuado para una aplicación particular en diversos sistemas de </w:t>
            </w:r>
            <w:r>
              <w:lastRenderedPageBreak/>
              <w:t>comunicaciones fijos o móviles. Diseña y caracteriza antenas del</w:t>
            </w:r>
            <w:r>
              <w:t xml:space="preserve"> tipo dipolo, monopolo, microcinta, de apertura.</w:t>
            </w:r>
          </w:p>
          <w:p w:rsidR="00EF649B" w:rsidRDefault="00621B9E">
            <w:pPr>
              <w:ind w:left="0" w:hanging="2"/>
            </w:pPr>
            <w:r>
              <w:rPr>
                <w:b/>
              </w:rPr>
              <w:t>Laborales.</w:t>
            </w:r>
            <w:r>
              <w:t xml:space="preserve"> </w:t>
            </w:r>
          </w:p>
          <w:p w:rsidR="00EF649B" w:rsidRDefault="00621B9E">
            <w:pPr>
              <w:ind w:left="0" w:hanging="2"/>
            </w:pPr>
            <w:r>
              <w:t>Selecciona el tipo de antena adecuado para una aplicación determinada en diversos sistemas de comunicaciones fijos o móviles. Conoce los instrumentos comerciales existentes para medidas en teleco</w:t>
            </w:r>
            <w:r>
              <w:t xml:space="preserve">municaciones y sabe utilizarlos para evaluar el desempeño de un sistema de telecomunicaciones. Conoce herramientas numéricas comerciales y los instrumentos de medida adecuados para diseñar y construir antenas de conductor simple, microcinta y agrupaciones </w:t>
            </w:r>
            <w:r>
              <w:t>de antenas. Identifica los parámetros técnicos que permites evaluar la calidad de un sistema de Telecomunicaciones.</w:t>
            </w:r>
          </w:p>
          <w:p w:rsidR="00EF649B" w:rsidRDefault="00EF649B">
            <w:pPr>
              <w:spacing w:before="120" w:line="240" w:lineRule="auto"/>
              <w:ind w:left="0" w:hanging="2"/>
            </w:pPr>
          </w:p>
        </w:tc>
      </w:tr>
      <w:tr w:rsidR="00EF649B">
        <w:trPr>
          <w:trHeight w:val="555"/>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before="120" w:after="120" w:line="240" w:lineRule="auto"/>
              <w:ind w:left="0" w:hanging="2"/>
              <w:jc w:val="center"/>
            </w:pPr>
            <w:r>
              <w:rPr>
                <w:b/>
              </w:rPr>
              <w:lastRenderedPageBreak/>
              <w:t>Programa Sintético</w:t>
            </w:r>
          </w:p>
        </w:tc>
      </w:tr>
      <w:tr w:rsidR="00EF649B">
        <w:trPr>
          <w:trHeight w:val="1266"/>
        </w:trPr>
        <w:tc>
          <w:tcPr>
            <w:tcW w:w="9498" w:type="dxa"/>
            <w:gridSpan w:val="12"/>
            <w:tcBorders>
              <w:top w:val="single" w:sz="4" w:space="0" w:color="000000"/>
              <w:left w:val="single" w:sz="4" w:space="0" w:color="000000"/>
              <w:bottom w:val="single" w:sz="4" w:space="0" w:color="000000"/>
              <w:right w:val="single" w:sz="4" w:space="0" w:color="000000"/>
            </w:tcBorders>
          </w:tcPr>
          <w:p w:rsidR="00EF649B" w:rsidRDefault="00621B9E">
            <w:pPr>
              <w:keepNext w:val="0"/>
              <w:numPr>
                <w:ilvl w:val="0"/>
                <w:numId w:val="2"/>
              </w:numPr>
              <w:pBdr>
                <w:top w:val="nil"/>
                <w:left w:val="nil"/>
                <w:bottom w:val="nil"/>
                <w:right w:val="nil"/>
                <w:between w:val="nil"/>
              </w:pBdr>
              <w:spacing w:before="115" w:line="216" w:lineRule="auto"/>
              <w:ind w:left="0" w:hanging="2"/>
              <w:jc w:val="left"/>
              <w:rPr>
                <w:color w:val="000000"/>
                <w:szCs w:val="22"/>
              </w:rPr>
            </w:pPr>
            <w:r>
              <w:rPr>
                <w:color w:val="333333"/>
                <w:szCs w:val="22"/>
              </w:rPr>
              <w:t>Introducción, consideraciones generales y tipos de antenas.</w:t>
            </w:r>
          </w:p>
          <w:p w:rsidR="00EF649B" w:rsidRDefault="00621B9E">
            <w:pPr>
              <w:keepNext w:val="0"/>
              <w:numPr>
                <w:ilvl w:val="0"/>
                <w:numId w:val="2"/>
              </w:numPr>
              <w:pBdr>
                <w:top w:val="nil"/>
                <w:left w:val="nil"/>
                <w:bottom w:val="nil"/>
                <w:right w:val="nil"/>
                <w:between w:val="nil"/>
              </w:pBdr>
              <w:spacing w:before="115" w:line="216" w:lineRule="auto"/>
              <w:ind w:left="0" w:hanging="2"/>
              <w:jc w:val="left"/>
              <w:rPr>
                <w:color w:val="000000"/>
                <w:szCs w:val="22"/>
              </w:rPr>
            </w:pPr>
            <w:r>
              <w:rPr>
                <w:color w:val="333333"/>
                <w:szCs w:val="22"/>
              </w:rPr>
              <w:t>Parámetros fundamentales de las antenas.</w:t>
            </w:r>
          </w:p>
          <w:p w:rsidR="00EF649B" w:rsidRDefault="00621B9E">
            <w:pPr>
              <w:keepNext w:val="0"/>
              <w:numPr>
                <w:ilvl w:val="0"/>
                <w:numId w:val="2"/>
              </w:numPr>
              <w:pBdr>
                <w:top w:val="nil"/>
                <w:left w:val="nil"/>
                <w:bottom w:val="nil"/>
                <w:right w:val="nil"/>
                <w:between w:val="nil"/>
              </w:pBdr>
              <w:spacing w:before="115" w:line="216" w:lineRule="auto"/>
              <w:ind w:left="0" w:hanging="2"/>
              <w:jc w:val="left"/>
              <w:rPr>
                <w:color w:val="000000"/>
                <w:szCs w:val="22"/>
              </w:rPr>
            </w:pPr>
            <w:r>
              <w:rPr>
                <w:color w:val="333333"/>
                <w:szCs w:val="22"/>
              </w:rPr>
              <w:t>Fundamentos de radiación.</w:t>
            </w:r>
          </w:p>
          <w:p w:rsidR="00EF649B" w:rsidRDefault="00621B9E">
            <w:pPr>
              <w:keepNext w:val="0"/>
              <w:numPr>
                <w:ilvl w:val="0"/>
                <w:numId w:val="2"/>
              </w:numPr>
              <w:pBdr>
                <w:top w:val="nil"/>
                <w:left w:val="nil"/>
                <w:bottom w:val="nil"/>
                <w:right w:val="nil"/>
                <w:between w:val="nil"/>
              </w:pBdr>
              <w:spacing w:before="115" w:line="216" w:lineRule="auto"/>
              <w:ind w:left="0" w:hanging="2"/>
              <w:jc w:val="left"/>
              <w:rPr>
                <w:color w:val="000000"/>
                <w:szCs w:val="22"/>
              </w:rPr>
            </w:pPr>
            <w:r>
              <w:rPr>
                <w:color w:val="333333"/>
                <w:szCs w:val="22"/>
              </w:rPr>
              <w:t>Antenas elementales, antenas de conductor simple.</w:t>
            </w:r>
          </w:p>
          <w:p w:rsidR="00EF649B" w:rsidRDefault="00621B9E">
            <w:pPr>
              <w:keepNext w:val="0"/>
              <w:numPr>
                <w:ilvl w:val="0"/>
                <w:numId w:val="2"/>
              </w:numPr>
              <w:pBdr>
                <w:top w:val="nil"/>
                <w:left w:val="nil"/>
                <w:bottom w:val="nil"/>
                <w:right w:val="nil"/>
                <w:between w:val="nil"/>
              </w:pBdr>
              <w:spacing w:before="115" w:line="216" w:lineRule="auto"/>
              <w:ind w:left="0" w:hanging="2"/>
              <w:jc w:val="left"/>
              <w:rPr>
                <w:color w:val="000000"/>
                <w:szCs w:val="22"/>
              </w:rPr>
            </w:pPr>
            <w:r>
              <w:rPr>
                <w:color w:val="333333"/>
                <w:szCs w:val="22"/>
              </w:rPr>
              <w:t>Agrupaciones de antenas.</w:t>
            </w:r>
          </w:p>
          <w:p w:rsidR="00EF649B" w:rsidRDefault="00621B9E">
            <w:pPr>
              <w:keepNext w:val="0"/>
              <w:numPr>
                <w:ilvl w:val="0"/>
                <w:numId w:val="2"/>
              </w:numPr>
              <w:pBdr>
                <w:top w:val="nil"/>
                <w:left w:val="nil"/>
                <w:bottom w:val="nil"/>
                <w:right w:val="nil"/>
                <w:between w:val="nil"/>
              </w:pBdr>
              <w:spacing w:before="115" w:line="216" w:lineRule="auto"/>
              <w:ind w:left="0" w:hanging="2"/>
              <w:jc w:val="left"/>
              <w:rPr>
                <w:color w:val="000000"/>
                <w:szCs w:val="22"/>
              </w:rPr>
            </w:pPr>
            <w:r>
              <w:rPr>
                <w:color w:val="333333"/>
                <w:szCs w:val="22"/>
              </w:rPr>
              <w:t>Antenas de banda ancha, agrupaciones de dipolos.</w:t>
            </w:r>
          </w:p>
          <w:p w:rsidR="00EF649B" w:rsidRDefault="00621B9E">
            <w:pPr>
              <w:keepNext w:val="0"/>
              <w:numPr>
                <w:ilvl w:val="0"/>
                <w:numId w:val="2"/>
              </w:numPr>
              <w:pBdr>
                <w:top w:val="nil"/>
                <w:left w:val="nil"/>
                <w:bottom w:val="nil"/>
                <w:right w:val="nil"/>
                <w:between w:val="nil"/>
              </w:pBdr>
              <w:spacing w:before="115" w:line="216" w:lineRule="auto"/>
              <w:ind w:left="0" w:hanging="2"/>
              <w:jc w:val="left"/>
              <w:rPr>
                <w:color w:val="000000"/>
                <w:szCs w:val="22"/>
              </w:rPr>
            </w:pPr>
            <w:r>
              <w:rPr>
                <w:color w:val="333333"/>
                <w:szCs w:val="22"/>
              </w:rPr>
              <w:t>Antenas de microcinta, de apertura, antenas de bocina.</w:t>
            </w:r>
          </w:p>
          <w:p w:rsidR="00EF649B" w:rsidRDefault="00621B9E">
            <w:pPr>
              <w:keepNext w:val="0"/>
              <w:numPr>
                <w:ilvl w:val="0"/>
                <w:numId w:val="2"/>
              </w:numPr>
              <w:pBdr>
                <w:top w:val="nil"/>
                <w:left w:val="nil"/>
                <w:bottom w:val="nil"/>
                <w:right w:val="nil"/>
                <w:between w:val="nil"/>
              </w:pBdr>
              <w:spacing w:before="115" w:line="216" w:lineRule="auto"/>
              <w:ind w:left="0" w:hanging="2"/>
              <w:jc w:val="left"/>
              <w:rPr>
                <w:rFonts w:ascii="Times New Roman" w:eastAsia="Times New Roman" w:hAnsi="Times New Roman" w:cs="Times New Roman"/>
                <w:color w:val="000000"/>
                <w:sz w:val="24"/>
              </w:rPr>
            </w:pPr>
            <w:r>
              <w:rPr>
                <w:color w:val="333333"/>
                <w:szCs w:val="22"/>
              </w:rPr>
              <w:t>Reflectores y lentes.</w:t>
            </w:r>
          </w:p>
          <w:p w:rsidR="00EF649B" w:rsidRDefault="00621B9E">
            <w:pPr>
              <w:keepNext w:val="0"/>
              <w:numPr>
                <w:ilvl w:val="0"/>
                <w:numId w:val="2"/>
              </w:numPr>
              <w:pBdr>
                <w:top w:val="nil"/>
                <w:left w:val="nil"/>
                <w:bottom w:val="nil"/>
                <w:right w:val="nil"/>
                <w:between w:val="nil"/>
              </w:pBdr>
              <w:spacing w:before="115" w:line="216" w:lineRule="auto"/>
              <w:ind w:left="0" w:hanging="2"/>
              <w:jc w:val="left"/>
              <w:rPr>
                <w:rFonts w:ascii="Times New Roman" w:eastAsia="Times New Roman" w:hAnsi="Times New Roman" w:cs="Times New Roman"/>
                <w:color w:val="000000"/>
                <w:sz w:val="24"/>
              </w:rPr>
            </w:pPr>
            <w:r>
              <w:rPr>
                <w:color w:val="333333"/>
                <w:szCs w:val="22"/>
              </w:rPr>
              <w:t xml:space="preserve">Caracterización de antenas </w:t>
            </w:r>
          </w:p>
        </w:tc>
      </w:tr>
      <w:tr w:rsidR="00EF649B">
        <w:trPr>
          <w:trHeight w:val="331"/>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t>III. ESTRATEGIAS (El ¿cómo?)</w:t>
            </w:r>
          </w:p>
        </w:tc>
      </w:tr>
      <w:tr w:rsidR="00EF649B">
        <w:trPr>
          <w:trHeight w:val="331"/>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t>Metodología Pedagógica y Didáctica</w:t>
            </w:r>
          </w:p>
        </w:tc>
      </w:tr>
      <w:tr w:rsidR="00EF649B">
        <w:trPr>
          <w:trHeight w:val="719"/>
        </w:trPr>
        <w:tc>
          <w:tcPr>
            <w:tcW w:w="9498" w:type="dxa"/>
            <w:gridSpan w:val="12"/>
            <w:tcBorders>
              <w:top w:val="single" w:sz="4" w:space="0" w:color="000000"/>
              <w:left w:val="single" w:sz="4" w:space="0" w:color="000000"/>
              <w:bottom w:val="single" w:sz="4" w:space="0" w:color="000000"/>
              <w:right w:val="single" w:sz="4" w:space="0" w:color="000000"/>
            </w:tcBorders>
          </w:tcPr>
          <w:p w:rsidR="00EF649B" w:rsidRDefault="00621B9E">
            <w:pPr>
              <w:keepNext w:val="0"/>
              <w:numPr>
                <w:ilvl w:val="0"/>
                <w:numId w:val="3"/>
              </w:numPr>
              <w:spacing w:line="240" w:lineRule="auto"/>
              <w:ind w:left="0" w:hanging="2"/>
            </w:pPr>
            <w:r>
              <w:rPr>
                <w:b/>
              </w:rPr>
              <w:t>Cátedra Magistral:</w:t>
            </w:r>
            <w:r>
              <w:t xml:space="preserve"> El profesor hará exposiciones magistrales sobre los temas propuestos en la asignatura, igualmente solucionará problemas que refuercen el aprendizaje de la misma, elaborará o utilizará software comercial para simulaciones que recreen conceptos físicos o qu</w:t>
            </w:r>
            <w:r>
              <w:t>e permitan modelar y/o analizar una antena. Al inicio de cada tema el estudiante contará con la documentación respectiva, así como con material complementario, al igual que una bibliografía que le permita afianzar la temática desarrollada en cada capítulo.</w:t>
            </w:r>
            <w:r>
              <w:t xml:space="preserve"> </w:t>
            </w:r>
          </w:p>
          <w:p w:rsidR="00EF649B" w:rsidRDefault="00621B9E">
            <w:pPr>
              <w:keepNext w:val="0"/>
              <w:numPr>
                <w:ilvl w:val="0"/>
                <w:numId w:val="3"/>
              </w:numPr>
              <w:spacing w:line="240" w:lineRule="auto"/>
              <w:ind w:left="0" w:hanging="2"/>
            </w:pPr>
            <w:r>
              <w:rPr>
                <w:b/>
              </w:rPr>
              <w:t>Tareas:</w:t>
            </w:r>
            <w:r>
              <w:t xml:space="preserve"> El estudiante complementará la información vista en clase mediante la solución de problemas, tareas de investigación, uso de software comercial para diseño y optimización, todo esto encaminado a generar un ejercicio de investigación, análisis y p</w:t>
            </w:r>
            <w:r>
              <w:t>ropuesta de soluciones.  De igual manera realizará investigaciones complementarias sobre temas no vistos en clase o vistos muy generalmente mediante la lectura de artículos o material generado por el docente o por investigadores expertos en el tema.</w:t>
            </w:r>
          </w:p>
          <w:p w:rsidR="00EF649B" w:rsidRDefault="00621B9E">
            <w:pPr>
              <w:keepNext w:val="0"/>
              <w:numPr>
                <w:ilvl w:val="0"/>
                <w:numId w:val="3"/>
              </w:numPr>
              <w:spacing w:line="240" w:lineRule="auto"/>
              <w:ind w:left="0" w:hanging="2"/>
            </w:pPr>
            <w:r>
              <w:rPr>
                <w:b/>
              </w:rPr>
              <w:t>Diseño</w:t>
            </w:r>
            <w:r>
              <w:rPr>
                <w:b/>
              </w:rPr>
              <w:t xml:space="preserve"> y optimización de antenas: </w:t>
            </w:r>
            <w:r>
              <w:t>Partiendo del</w:t>
            </w:r>
            <w:r>
              <w:rPr>
                <w:b/>
              </w:rPr>
              <w:t xml:space="preserve"> </w:t>
            </w:r>
            <w:r>
              <w:t>modelo matemático y del software de análisis electromagnético disponible, el estudiante diseñará y optimizará antenas de conductor simple o agrupaciones de dipolos, con base en las especificaciones deseadas.</w:t>
            </w:r>
          </w:p>
          <w:p w:rsidR="00EF649B" w:rsidRDefault="00621B9E">
            <w:pPr>
              <w:keepNext w:val="0"/>
              <w:numPr>
                <w:ilvl w:val="0"/>
                <w:numId w:val="3"/>
              </w:numPr>
              <w:spacing w:line="240" w:lineRule="auto"/>
              <w:ind w:left="0" w:hanging="2"/>
            </w:pPr>
            <w:r>
              <w:rPr>
                <w:b/>
              </w:rPr>
              <w:t>Sesion</w:t>
            </w:r>
            <w:r>
              <w:rPr>
                <w:b/>
              </w:rPr>
              <w:t>es de laboratorio:</w:t>
            </w:r>
            <w:r>
              <w:t xml:space="preserve"> El estudiante aprenderá el uso y cuidado de la instrumentación, realizará prácticas guiadas sobre los kits de laboratorio disponibles y construirá y caracterizará los dispositivos (previamente diseñados y optimizados) propuestos como </w:t>
            </w:r>
            <w:r>
              <w:lastRenderedPageBreak/>
              <w:t>pro</w:t>
            </w:r>
            <w:r>
              <w:t xml:space="preserve">blema de estudio, cerrando de esta manera el ciclo de aprendizaje: Modelo matemático, solución de problemas, simulación, prototipaje y medida. </w:t>
            </w:r>
          </w:p>
          <w:p w:rsidR="00EF649B" w:rsidRDefault="00621B9E">
            <w:pPr>
              <w:keepNext w:val="0"/>
              <w:numPr>
                <w:ilvl w:val="0"/>
                <w:numId w:val="3"/>
              </w:numPr>
              <w:spacing w:line="240" w:lineRule="auto"/>
              <w:ind w:left="0" w:hanging="2"/>
            </w:pPr>
            <w:r>
              <w:rPr>
                <w:b/>
              </w:rPr>
              <w:t>Lecturas:</w:t>
            </w:r>
            <w:r>
              <w:t xml:space="preserve"> El docente dejará temas para que sean indagados por los estudiantes, de tal manera que al llegar a clase puedan ser discutidos.</w:t>
            </w:r>
          </w:p>
          <w:p w:rsidR="00EF649B" w:rsidRDefault="00621B9E">
            <w:pPr>
              <w:keepNext w:val="0"/>
              <w:numPr>
                <w:ilvl w:val="0"/>
                <w:numId w:val="3"/>
              </w:numPr>
              <w:spacing w:line="240" w:lineRule="auto"/>
              <w:ind w:left="0" w:hanging="2"/>
            </w:pPr>
            <w:r>
              <w:rPr>
                <w:b/>
              </w:rPr>
              <w:t>Se planearán visitas técnicas en lo posible.</w:t>
            </w:r>
          </w:p>
          <w:p w:rsidR="00EF649B" w:rsidRDefault="00EF649B">
            <w:pPr>
              <w:ind w:left="0" w:hanging="2"/>
            </w:pPr>
          </w:p>
          <w:tbl>
            <w:tblPr>
              <w:tblStyle w:val="a1"/>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EF649B">
              <w:tc>
                <w:tcPr>
                  <w:tcW w:w="1305" w:type="dxa"/>
                  <w:tcBorders>
                    <w:top w:val="nil"/>
                    <w:left w:val="nil"/>
                    <w:bottom w:val="single" w:sz="4" w:space="0" w:color="000000"/>
                    <w:right w:val="single" w:sz="4" w:space="0" w:color="000000"/>
                  </w:tcBorders>
                </w:tcPr>
                <w:p w:rsidR="00EF649B" w:rsidRDefault="00EF649B">
                  <w:pPr>
                    <w:pBdr>
                      <w:top w:val="nil"/>
                      <w:left w:val="nil"/>
                      <w:bottom w:val="nil"/>
                      <w:right w:val="nil"/>
                      <w:between w:val="nil"/>
                    </w:pBdr>
                    <w:ind w:left="0" w:hanging="2"/>
                    <w:jc w:val="center"/>
                    <w:rPr>
                      <w:color w:val="000000"/>
                      <w:sz w:val="16"/>
                      <w:szCs w:val="16"/>
                    </w:rPr>
                  </w:pPr>
                </w:p>
              </w:tc>
              <w:tc>
                <w:tcPr>
                  <w:tcW w:w="470" w:type="dxa"/>
                  <w:tcBorders>
                    <w:left w:val="single" w:sz="4" w:space="0" w:color="000000"/>
                    <w:right w:val="nil"/>
                  </w:tcBorders>
                </w:tcPr>
                <w:p w:rsidR="00EF649B" w:rsidRDefault="00EF649B">
                  <w:pPr>
                    <w:pBdr>
                      <w:top w:val="nil"/>
                      <w:left w:val="nil"/>
                      <w:bottom w:val="nil"/>
                      <w:right w:val="nil"/>
                      <w:between w:val="nil"/>
                    </w:pBdr>
                    <w:ind w:left="0" w:hanging="2"/>
                    <w:jc w:val="center"/>
                    <w:rPr>
                      <w:color w:val="000000"/>
                      <w:sz w:val="16"/>
                      <w:szCs w:val="16"/>
                    </w:rPr>
                  </w:pPr>
                </w:p>
              </w:tc>
              <w:tc>
                <w:tcPr>
                  <w:tcW w:w="656" w:type="dxa"/>
                  <w:tcBorders>
                    <w:left w:val="nil"/>
                    <w:right w:val="nil"/>
                  </w:tcBorders>
                </w:tcPr>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Horas</w:t>
                  </w:r>
                </w:p>
              </w:tc>
              <w:tc>
                <w:tcPr>
                  <w:tcW w:w="507" w:type="dxa"/>
                  <w:tcBorders>
                    <w:left w:val="nil"/>
                  </w:tcBorders>
                </w:tcPr>
                <w:p w:rsidR="00EF649B" w:rsidRDefault="00EF649B">
                  <w:pPr>
                    <w:pBdr>
                      <w:top w:val="nil"/>
                      <w:left w:val="nil"/>
                      <w:bottom w:val="nil"/>
                      <w:right w:val="nil"/>
                      <w:between w:val="nil"/>
                    </w:pBdr>
                    <w:ind w:left="0" w:hanging="2"/>
                    <w:jc w:val="center"/>
                    <w:rPr>
                      <w:color w:val="000000"/>
                      <w:sz w:val="16"/>
                      <w:szCs w:val="16"/>
                    </w:rPr>
                  </w:pPr>
                </w:p>
              </w:tc>
              <w:tc>
                <w:tcPr>
                  <w:tcW w:w="1620" w:type="dxa"/>
                </w:tcPr>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Horas profesor/semana</w:t>
                  </w:r>
                </w:p>
              </w:tc>
              <w:tc>
                <w:tcPr>
                  <w:tcW w:w="1782" w:type="dxa"/>
                </w:tcPr>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Horas</w:t>
                  </w:r>
                </w:p>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Estudiante/semana</w:t>
                  </w:r>
                </w:p>
              </w:tc>
              <w:tc>
                <w:tcPr>
                  <w:tcW w:w="1789" w:type="dxa"/>
                </w:tcPr>
                <w:p w:rsidR="00EF649B" w:rsidRDefault="00621B9E">
                  <w:pPr>
                    <w:pBdr>
                      <w:top w:val="nil"/>
                      <w:left w:val="nil"/>
                      <w:bottom w:val="nil"/>
                      <w:right w:val="nil"/>
                      <w:between w:val="nil"/>
                    </w:pBdr>
                    <w:ind w:left="0" w:hanging="2"/>
                    <w:jc w:val="center"/>
                    <w:rPr>
                      <w:color w:val="000000"/>
                      <w:sz w:val="16"/>
                      <w:szCs w:val="16"/>
                    </w:rPr>
                  </w:pPr>
                  <w:proofErr w:type="gramStart"/>
                  <w:r>
                    <w:rPr>
                      <w:color w:val="000000"/>
                      <w:sz w:val="16"/>
                      <w:szCs w:val="16"/>
                    </w:rPr>
                    <w:t>Total</w:t>
                  </w:r>
                  <w:proofErr w:type="gramEnd"/>
                  <w:r>
                    <w:rPr>
                      <w:color w:val="000000"/>
                      <w:sz w:val="16"/>
                      <w:szCs w:val="16"/>
                    </w:rPr>
                    <w:t xml:space="preserve"> Horas</w:t>
                  </w:r>
                </w:p>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Estudiante/semestre</w:t>
                  </w:r>
                </w:p>
              </w:tc>
              <w:tc>
                <w:tcPr>
                  <w:tcW w:w="992" w:type="dxa"/>
                </w:tcPr>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Créditos</w:t>
                  </w:r>
                </w:p>
              </w:tc>
            </w:tr>
            <w:tr w:rsidR="00EF649B">
              <w:tc>
                <w:tcPr>
                  <w:tcW w:w="1305" w:type="dxa"/>
                  <w:tcBorders>
                    <w:top w:val="single" w:sz="4" w:space="0" w:color="000000"/>
                  </w:tcBorders>
                </w:tcPr>
                <w:p w:rsidR="00EF649B" w:rsidRDefault="00621B9E">
                  <w:pPr>
                    <w:pBdr>
                      <w:top w:val="nil"/>
                      <w:left w:val="nil"/>
                      <w:bottom w:val="nil"/>
                      <w:right w:val="nil"/>
                      <w:between w:val="nil"/>
                    </w:pBdr>
                    <w:ind w:left="0" w:hanging="2"/>
                    <w:jc w:val="center"/>
                    <w:rPr>
                      <w:color w:val="000000"/>
                      <w:sz w:val="16"/>
                      <w:szCs w:val="16"/>
                    </w:rPr>
                  </w:pPr>
                  <w:r>
                    <w:rPr>
                      <w:b/>
                      <w:color w:val="000000"/>
                      <w:sz w:val="16"/>
                      <w:szCs w:val="16"/>
                    </w:rPr>
                    <w:t>Tipo de Curso</w:t>
                  </w:r>
                </w:p>
              </w:tc>
              <w:tc>
                <w:tcPr>
                  <w:tcW w:w="470" w:type="dxa"/>
                </w:tcPr>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TD</w:t>
                  </w:r>
                </w:p>
              </w:tc>
              <w:tc>
                <w:tcPr>
                  <w:tcW w:w="656" w:type="dxa"/>
                </w:tcPr>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TC</w:t>
                  </w:r>
                </w:p>
              </w:tc>
              <w:tc>
                <w:tcPr>
                  <w:tcW w:w="507" w:type="dxa"/>
                </w:tcPr>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TA</w:t>
                  </w:r>
                </w:p>
              </w:tc>
              <w:tc>
                <w:tcPr>
                  <w:tcW w:w="1620" w:type="dxa"/>
                </w:tcPr>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(TD + TC)</w:t>
                  </w:r>
                </w:p>
              </w:tc>
              <w:tc>
                <w:tcPr>
                  <w:tcW w:w="1782" w:type="dxa"/>
                </w:tcPr>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(TD + TC +TA)</w:t>
                  </w:r>
                </w:p>
              </w:tc>
              <w:tc>
                <w:tcPr>
                  <w:tcW w:w="1789" w:type="dxa"/>
                </w:tcPr>
                <w:p w:rsidR="00EF649B" w:rsidRDefault="00621B9E">
                  <w:pPr>
                    <w:pBdr>
                      <w:top w:val="nil"/>
                      <w:left w:val="nil"/>
                      <w:bottom w:val="nil"/>
                      <w:right w:val="nil"/>
                      <w:between w:val="nil"/>
                    </w:pBdr>
                    <w:ind w:left="0" w:hanging="2"/>
                    <w:jc w:val="center"/>
                    <w:rPr>
                      <w:color w:val="000000"/>
                      <w:sz w:val="16"/>
                      <w:szCs w:val="16"/>
                    </w:rPr>
                  </w:pPr>
                  <w:r>
                    <w:rPr>
                      <w:color w:val="000000"/>
                      <w:sz w:val="16"/>
                      <w:szCs w:val="16"/>
                    </w:rPr>
                    <w:t>X 16 semanas</w:t>
                  </w:r>
                </w:p>
              </w:tc>
              <w:tc>
                <w:tcPr>
                  <w:tcW w:w="992" w:type="dxa"/>
                </w:tcPr>
                <w:p w:rsidR="00EF649B" w:rsidRDefault="00EF649B">
                  <w:pPr>
                    <w:pBdr>
                      <w:top w:val="nil"/>
                      <w:left w:val="nil"/>
                      <w:bottom w:val="nil"/>
                      <w:right w:val="nil"/>
                      <w:between w:val="nil"/>
                    </w:pBdr>
                    <w:ind w:left="0" w:hanging="2"/>
                    <w:jc w:val="center"/>
                    <w:rPr>
                      <w:color w:val="000000"/>
                      <w:sz w:val="16"/>
                      <w:szCs w:val="16"/>
                    </w:rPr>
                  </w:pPr>
                </w:p>
              </w:tc>
            </w:tr>
            <w:tr w:rsidR="00EF649B">
              <w:tc>
                <w:tcPr>
                  <w:tcW w:w="1305" w:type="dxa"/>
                </w:tcPr>
                <w:p w:rsidR="00EF649B" w:rsidRDefault="00621B9E">
                  <w:pPr>
                    <w:pBdr>
                      <w:top w:val="nil"/>
                      <w:left w:val="nil"/>
                      <w:bottom w:val="nil"/>
                      <w:right w:val="nil"/>
                      <w:between w:val="nil"/>
                    </w:pBdr>
                    <w:ind w:left="0" w:hanging="2"/>
                    <w:jc w:val="center"/>
                    <w:rPr>
                      <w:color w:val="000000"/>
                      <w:sz w:val="20"/>
                      <w:szCs w:val="20"/>
                    </w:rPr>
                  </w:pPr>
                  <w:r>
                    <w:rPr>
                      <w:color w:val="000000"/>
                      <w:sz w:val="20"/>
                      <w:szCs w:val="20"/>
                    </w:rPr>
                    <w:t>Teórico</w:t>
                  </w:r>
                </w:p>
              </w:tc>
              <w:tc>
                <w:tcPr>
                  <w:tcW w:w="470" w:type="dxa"/>
                </w:tcPr>
                <w:p w:rsidR="00EF649B" w:rsidRDefault="00621B9E">
                  <w:pPr>
                    <w:pBdr>
                      <w:top w:val="nil"/>
                      <w:left w:val="nil"/>
                      <w:bottom w:val="nil"/>
                      <w:right w:val="nil"/>
                      <w:between w:val="nil"/>
                    </w:pBdr>
                    <w:ind w:left="0" w:hanging="2"/>
                    <w:jc w:val="center"/>
                    <w:rPr>
                      <w:color w:val="000000"/>
                      <w:sz w:val="20"/>
                      <w:szCs w:val="20"/>
                    </w:rPr>
                  </w:pPr>
                  <w:r>
                    <w:rPr>
                      <w:color w:val="000000"/>
                      <w:sz w:val="20"/>
                      <w:szCs w:val="20"/>
                    </w:rPr>
                    <w:t>4</w:t>
                  </w:r>
                </w:p>
              </w:tc>
              <w:tc>
                <w:tcPr>
                  <w:tcW w:w="656" w:type="dxa"/>
                </w:tcPr>
                <w:p w:rsidR="00EF649B" w:rsidRDefault="00621B9E">
                  <w:pPr>
                    <w:pBdr>
                      <w:top w:val="nil"/>
                      <w:left w:val="nil"/>
                      <w:bottom w:val="nil"/>
                      <w:right w:val="nil"/>
                      <w:between w:val="nil"/>
                    </w:pBdr>
                    <w:ind w:left="0" w:hanging="2"/>
                    <w:jc w:val="center"/>
                    <w:rPr>
                      <w:color w:val="000000"/>
                      <w:sz w:val="20"/>
                      <w:szCs w:val="20"/>
                    </w:rPr>
                  </w:pPr>
                  <w:r>
                    <w:rPr>
                      <w:color w:val="000000"/>
                      <w:sz w:val="20"/>
                      <w:szCs w:val="20"/>
                    </w:rPr>
                    <w:t>2</w:t>
                  </w:r>
                </w:p>
              </w:tc>
              <w:tc>
                <w:tcPr>
                  <w:tcW w:w="507" w:type="dxa"/>
                </w:tcPr>
                <w:p w:rsidR="00EF649B" w:rsidRDefault="00621B9E">
                  <w:pPr>
                    <w:pBdr>
                      <w:top w:val="nil"/>
                      <w:left w:val="nil"/>
                      <w:bottom w:val="nil"/>
                      <w:right w:val="nil"/>
                      <w:between w:val="nil"/>
                    </w:pBdr>
                    <w:ind w:left="0" w:hanging="2"/>
                    <w:jc w:val="center"/>
                    <w:rPr>
                      <w:color w:val="000000"/>
                      <w:sz w:val="20"/>
                      <w:szCs w:val="20"/>
                    </w:rPr>
                  </w:pPr>
                  <w:r>
                    <w:rPr>
                      <w:color w:val="000000"/>
                      <w:sz w:val="20"/>
                      <w:szCs w:val="20"/>
                    </w:rPr>
                    <w:t>4</w:t>
                  </w:r>
                </w:p>
              </w:tc>
              <w:tc>
                <w:tcPr>
                  <w:tcW w:w="1620" w:type="dxa"/>
                </w:tcPr>
                <w:p w:rsidR="00EF649B" w:rsidRDefault="00621B9E">
                  <w:pPr>
                    <w:pBdr>
                      <w:top w:val="nil"/>
                      <w:left w:val="nil"/>
                      <w:bottom w:val="nil"/>
                      <w:right w:val="nil"/>
                      <w:between w:val="nil"/>
                    </w:pBdr>
                    <w:ind w:left="0" w:hanging="2"/>
                    <w:jc w:val="center"/>
                    <w:rPr>
                      <w:color w:val="000000"/>
                      <w:sz w:val="20"/>
                      <w:szCs w:val="20"/>
                    </w:rPr>
                  </w:pPr>
                  <w:r>
                    <w:rPr>
                      <w:color w:val="000000"/>
                      <w:sz w:val="20"/>
                      <w:szCs w:val="20"/>
                    </w:rPr>
                    <w:t>6</w:t>
                  </w:r>
                </w:p>
              </w:tc>
              <w:tc>
                <w:tcPr>
                  <w:tcW w:w="1782" w:type="dxa"/>
                </w:tcPr>
                <w:p w:rsidR="00EF649B" w:rsidRDefault="00621B9E">
                  <w:pPr>
                    <w:pBdr>
                      <w:top w:val="nil"/>
                      <w:left w:val="nil"/>
                      <w:bottom w:val="nil"/>
                      <w:right w:val="nil"/>
                      <w:between w:val="nil"/>
                    </w:pBdr>
                    <w:ind w:left="0" w:hanging="2"/>
                    <w:jc w:val="center"/>
                    <w:rPr>
                      <w:color w:val="000000"/>
                      <w:sz w:val="20"/>
                      <w:szCs w:val="20"/>
                    </w:rPr>
                  </w:pPr>
                  <w:r>
                    <w:rPr>
                      <w:color w:val="000000"/>
                      <w:sz w:val="20"/>
                      <w:szCs w:val="20"/>
                    </w:rPr>
                    <w:t>10</w:t>
                  </w:r>
                </w:p>
              </w:tc>
              <w:tc>
                <w:tcPr>
                  <w:tcW w:w="1789" w:type="dxa"/>
                </w:tcPr>
                <w:p w:rsidR="00EF649B" w:rsidRDefault="00621B9E">
                  <w:pPr>
                    <w:pBdr>
                      <w:top w:val="nil"/>
                      <w:left w:val="nil"/>
                      <w:bottom w:val="nil"/>
                      <w:right w:val="nil"/>
                      <w:between w:val="nil"/>
                    </w:pBdr>
                    <w:ind w:left="0" w:hanging="2"/>
                    <w:jc w:val="center"/>
                    <w:rPr>
                      <w:color w:val="000000"/>
                      <w:sz w:val="20"/>
                      <w:szCs w:val="20"/>
                    </w:rPr>
                  </w:pPr>
                  <w:r>
                    <w:rPr>
                      <w:color w:val="000000"/>
                      <w:sz w:val="20"/>
                      <w:szCs w:val="20"/>
                    </w:rPr>
                    <w:t>160</w:t>
                  </w:r>
                </w:p>
              </w:tc>
              <w:tc>
                <w:tcPr>
                  <w:tcW w:w="992" w:type="dxa"/>
                </w:tcPr>
                <w:p w:rsidR="00EF649B" w:rsidRDefault="00621B9E">
                  <w:pPr>
                    <w:pBdr>
                      <w:top w:val="nil"/>
                      <w:left w:val="nil"/>
                      <w:bottom w:val="nil"/>
                      <w:right w:val="nil"/>
                      <w:between w:val="nil"/>
                    </w:pBdr>
                    <w:ind w:left="0" w:hanging="2"/>
                    <w:jc w:val="center"/>
                    <w:rPr>
                      <w:color w:val="000000"/>
                      <w:sz w:val="20"/>
                      <w:szCs w:val="20"/>
                    </w:rPr>
                  </w:pPr>
                  <w:r>
                    <w:rPr>
                      <w:color w:val="000000"/>
                      <w:sz w:val="20"/>
                      <w:szCs w:val="20"/>
                    </w:rPr>
                    <w:t>3</w:t>
                  </w:r>
                </w:p>
              </w:tc>
            </w:tr>
          </w:tbl>
          <w:p w:rsidR="00EF649B" w:rsidRDefault="00EF649B">
            <w:pPr>
              <w:ind w:left="0" w:hanging="2"/>
              <w:rPr>
                <w:sz w:val="20"/>
                <w:szCs w:val="20"/>
              </w:rPr>
            </w:pPr>
          </w:p>
          <w:p w:rsidR="00EF649B" w:rsidRDefault="00621B9E">
            <w:pPr>
              <w:ind w:left="0" w:hanging="2"/>
              <w:rPr>
                <w:sz w:val="20"/>
                <w:szCs w:val="20"/>
              </w:rPr>
            </w:pPr>
            <w:r>
              <w:rPr>
                <w:b/>
                <w:sz w:val="20"/>
                <w:szCs w:val="20"/>
              </w:rPr>
              <w:t xml:space="preserve">Trabajo Presencial </w:t>
            </w:r>
            <w:proofErr w:type="gramStart"/>
            <w:r>
              <w:rPr>
                <w:b/>
                <w:sz w:val="20"/>
                <w:szCs w:val="20"/>
              </w:rPr>
              <w:t>Directo  (</w:t>
            </w:r>
            <w:proofErr w:type="gramEnd"/>
            <w:r>
              <w:rPr>
                <w:b/>
                <w:sz w:val="20"/>
                <w:szCs w:val="20"/>
              </w:rPr>
              <w:t>TD)</w:t>
            </w:r>
            <w:r>
              <w:rPr>
                <w:sz w:val="20"/>
                <w:szCs w:val="20"/>
              </w:rPr>
              <w:t>: trabajo de aula con plenaria de todos los estudiantes.</w:t>
            </w:r>
          </w:p>
          <w:p w:rsidR="00EF649B" w:rsidRDefault="00621B9E">
            <w:pPr>
              <w:ind w:left="0" w:hanging="2"/>
              <w:rPr>
                <w:sz w:val="20"/>
                <w:szCs w:val="20"/>
              </w:rPr>
            </w:pPr>
            <w:r>
              <w:rPr>
                <w:b/>
                <w:sz w:val="20"/>
                <w:szCs w:val="20"/>
              </w:rPr>
              <w:t xml:space="preserve">Trabajo </w:t>
            </w:r>
            <w:proofErr w:type="spellStart"/>
            <w:r>
              <w:rPr>
                <w:b/>
                <w:sz w:val="20"/>
                <w:szCs w:val="20"/>
              </w:rPr>
              <w:t>Mediado_Cooperativo</w:t>
            </w:r>
            <w:proofErr w:type="spellEnd"/>
            <w:r>
              <w:rPr>
                <w:b/>
                <w:sz w:val="20"/>
                <w:szCs w:val="20"/>
              </w:rPr>
              <w:t xml:space="preserve"> (TC)</w:t>
            </w:r>
            <w:r>
              <w:rPr>
                <w:sz w:val="20"/>
                <w:szCs w:val="20"/>
              </w:rPr>
              <w:t>: Trabajo de tutoría del docente a pequeños grupos o de forma individual a los estudiantes.</w:t>
            </w:r>
          </w:p>
          <w:p w:rsidR="00EF649B" w:rsidRDefault="00621B9E">
            <w:pPr>
              <w:ind w:left="0" w:hanging="2"/>
              <w:rPr>
                <w:sz w:val="20"/>
                <w:szCs w:val="20"/>
              </w:rPr>
            </w:pPr>
            <w:r>
              <w:rPr>
                <w:b/>
                <w:sz w:val="20"/>
                <w:szCs w:val="20"/>
              </w:rPr>
              <w:t>Trabajo Autónomo (TA)</w:t>
            </w:r>
            <w:r>
              <w:rPr>
                <w:sz w:val="20"/>
                <w:szCs w:val="20"/>
              </w:rPr>
              <w:t>:</w:t>
            </w:r>
            <w:r>
              <w:rPr>
                <w:b/>
                <w:i/>
                <w:sz w:val="20"/>
                <w:szCs w:val="20"/>
              </w:rPr>
              <w:t xml:space="preserve"> </w:t>
            </w:r>
            <w:r>
              <w:rPr>
                <w:sz w:val="20"/>
                <w:szCs w:val="20"/>
              </w:rPr>
              <w:t xml:space="preserve">Trabajo del estudiante sin presencia del docente, que se puede realizar en distintas instancias: en grupos de trabajo o en forma individual, </w:t>
            </w:r>
            <w:r>
              <w:rPr>
                <w:sz w:val="20"/>
                <w:szCs w:val="20"/>
              </w:rPr>
              <w:t>en casa o en biblioteca, laboratorio, etc.)</w:t>
            </w:r>
          </w:p>
          <w:p w:rsidR="00EF649B" w:rsidRDefault="00EF649B">
            <w:pPr>
              <w:ind w:left="0" w:hanging="2"/>
            </w:pPr>
          </w:p>
        </w:tc>
      </w:tr>
      <w:tr w:rsidR="00EF649B">
        <w:trPr>
          <w:trHeight w:val="535"/>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lastRenderedPageBreak/>
              <w:t>IV. RECURSOS (¿Con qué?)</w:t>
            </w:r>
          </w:p>
        </w:tc>
      </w:tr>
      <w:tr w:rsidR="00EF649B">
        <w:trPr>
          <w:trHeight w:val="535"/>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t>Medios y Ayudas</w:t>
            </w:r>
          </w:p>
        </w:tc>
      </w:tr>
      <w:tr w:rsidR="00EF649B">
        <w:trPr>
          <w:trHeight w:val="2437"/>
        </w:trPr>
        <w:tc>
          <w:tcPr>
            <w:tcW w:w="9498" w:type="dxa"/>
            <w:gridSpan w:val="12"/>
            <w:tcBorders>
              <w:top w:val="single" w:sz="4" w:space="0" w:color="000000"/>
              <w:left w:val="single" w:sz="4" w:space="0" w:color="000000"/>
              <w:bottom w:val="single" w:sz="4" w:space="0" w:color="000000"/>
              <w:right w:val="single" w:sz="4" w:space="0" w:color="000000"/>
            </w:tcBorders>
          </w:tcPr>
          <w:p w:rsidR="00EF649B" w:rsidRDefault="00621B9E">
            <w:pPr>
              <w:spacing w:before="120" w:line="240" w:lineRule="auto"/>
              <w:ind w:left="0" w:hanging="2"/>
            </w:pPr>
            <w:r>
              <w:t xml:space="preserve">Para el desarrollo del programa, se requiere el uso de un computador y programas especializados como Matlab®, CST, así como de instrumentación especializada como analizador vectorial de redes, analizador de espectro, generador de señales de RF, antenas de </w:t>
            </w:r>
            <w:r>
              <w:t>prueba. El laboratorio de la Universidad cuenta con todos estos recursos. Adicionalmente, en las sesiones en el aula se requiere del uso de un computador, programas como Matlab®, CST y un proyector de video (</w:t>
            </w:r>
            <w:r>
              <w:rPr>
                <w:i/>
              </w:rPr>
              <w:t xml:space="preserve">video </w:t>
            </w:r>
            <w:proofErr w:type="spellStart"/>
            <w:r>
              <w:rPr>
                <w:i/>
              </w:rPr>
              <w:t>beam</w:t>
            </w:r>
            <w:proofErr w:type="spellEnd"/>
            <w:r>
              <w:t>), con los cuales también se cuenta en</w:t>
            </w:r>
            <w:r>
              <w:t xml:space="preserve"> la Universidad.</w:t>
            </w:r>
          </w:p>
          <w:p w:rsidR="00EF649B" w:rsidRDefault="00EF649B">
            <w:pPr>
              <w:ind w:left="0" w:hanging="2"/>
            </w:pPr>
          </w:p>
          <w:tbl>
            <w:tblPr>
              <w:tblStyle w:val="a2"/>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8"/>
            </w:tblGrid>
            <w:tr w:rsidR="00EF649B">
              <w:trPr>
                <w:trHeight w:val="551"/>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pBdr>
                      <w:top w:val="nil"/>
                      <w:left w:val="nil"/>
                      <w:bottom w:val="nil"/>
                      <w:right w:val="nil"/>
                      <w:between w:val="nil"/>
                    </w:pBdr>
                    <w:spacing w:line="240" w:lineRule="auto"/>
                    <w:ind w:left="0" w:hanging="2"/>
                    <w:jc w:val="center"/>
                    <w:rPr>
                      <w:color w:val="000000"/>
                      <w:szCs w:val="22"/>
                    </w:rPr>
                  </w:pPr>
                  <w:r>
                    <w:rPr>
                      <w:b/>
                      <w:color w:val="000000"/>
                      <w:szCs w:val="22"/>
                    </w:rPr>
                    <w:t>BIBLIOGRAFÍA</w:t>
                  </w:r>
                </w:p>
              </w:tc>
            </w:tr>
            <w:tr w:rsidR="00EF649B">
              <w:trPr>
                <w:trHeight w:val="418"/>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t>Textos Principales</w:t>
                  </w:r>
                </w:p>
              </w:tc>
            </w:tr>
            <w:tr w:rsidR="00EF649B">
              <w:trPr>
                <w:trHeight w:val="1878"/>
              </w:trPr>
              <w:tc>
                <w:tcPr>
                  <w:tcW w:w="9498" w:type="dxa"/>
                  <w:tcBorders>
                    <w:top w:val="single" w:sz="4" w:space="0" w:color="000000"/>
                    <w:left w:val="single" w:sz="4" w:space="0" w:color="000000"/>
                    <w:bottom w:val="single" w:sz="4" w:space="0" w:color="000000"/>
                    <w:right w:val="single" w:sz="4" w:space="0" w:color="000000"/>
                  </w:tcBorders>
                </w:tcPr>
                <w:p w:rsidR="00EF649B" w:rsidRDefault="00621B9E">
                  <w:pPr>
                    <w:ind w:left="0" w:hanging="2"/>
                  </w:pPr>
                  <w:r>
                    <w:rPr>
                      <w:i/>
                    </w:rPr>
                    <w:t xml:space="preserve">1. </w:t>
                  </w:r>
                  <w:proofErr w:type="spellStart"/>
                  <w:r>
                    <w:t>Balanis</w:t>
                  </w:r>
                  <w:proofErr w:type="spellEnd"/>
                  <w:r>
                    <w:rPr>
                      <w:i/>
                    </w:rPr>
                    <w:t xml:space="preserve">, </w:t>
                  </w:r>
                  <w:r>
                    <w:t xml:space="preserve">C. A., </w:t>
                  </w:r>
                  <w:proofErr w:type="spellStart"/>
                  <w:r>
                    <w:rPr>
                      <w:i/>
                    </w:rPr>
                    <w:t>Antenna</w:t>
                  </w:r>
                  <w:proofErr w:type="spellEnd"/>
                  <w:r>
                    <w:rPr>
                      <w:i/>
                    </w:rPr>
                    <w:t xml:space="preserve"> </w:t>
                  </w:r>
                  <w:proofErr w:type="spellStart"/>
                  <w:r>
                    <w:rPr>
                      <w:i/>
                    </w:rPr>
                    <w:t>Theory</w:t>
                  </w:r>
                  <w:proofErr w:type="spellEnd"/>
                  <w:r>
                    <w:rPr>
                      <w:i/>
                    </w:rPr>
                    <w:t xml:space="preserve"> </w:t>
                  </w:r>
                  <w:proofErr w:type="spellStart"/>
                  <w:r>
                    <w:rPr>
                      <w:i/>
                    </w:rPr>
                    <w:t>Analysis</w:t>
                  </w:r>
                  <w:proofErr w:type="spellEnd"/>
                  <w:r>
                    <w:rPr>
                      <w:i/>
                    </w:rPr>
                    <w:t xml:space="preserve"> and </w:t>
                  </w:r>
                  <w:proofErr w:type="spellStart"/>
                  <w:r>
                    <w:rPr>
                      <w:i/>
                    </w:rPr>
                    <w:t>Design</w:t>
                  </w:r>
                  <w:proofErr w:type="spellEnd"/>
                  <w:r>
                    <w:rPr>
                      <w:i/>
                    </w:rPr>
                    <w:t xml:space="preserve">, </w:t>
                  </w:r>
                  <w:r>
                    <w:t xml:space="preserve">John Wiley And </w:t>
                  </w:r>
                  <w:proofErr w:type="spellStart"/>
                  <w:r>
                    <w:t>Sons</w:t>
                  </w:r>
                  <w:proofErr w:type="spellEnd"/>
                  <w:r>
                    <w:t>. 3ª Ed. 2005.</w:t>
                  </w:r>
                </w:p>
                <w:p w:rsidR="00EF649B" w:rsidRDefault="00621B9E">
                  <w:pPr>
                    <w:ind w:left="0" w:hanging="2"/>
                  </w:pPr>
                  <w:r>
                    <w:rPr>
                      <w:i/>
                    </w:rPr>
                    <w:t xml:space="preserve">1. </w:t>
                  </w:r>
                  <w:proofErr w:type="spellStart"/>
                  <w:r>
                    <w:t>Cardama</w:t>
                  </w:r>
                  <w:proofErr w:type="spellEnd"/>
                  <w:r>
                    <w:t xml:space="preserve"> Ángel, Jofre </w:t>
                  </w:r>
                  <w:proofErr w:type="spellStart"/>
                  <w:r>
                    <w:t>Lluis</w:t>
                  </w:r>
                  <w:proofErr w:type="spellEnd"/>
                  <w:r>
                    <w:t>, et al,</w:t>
                  </w:r>
                  <w:r>
                    <w:rPr>
                      <w:i/>
                    </w:rPr>
                    <w:t xml:space="preserve"> </w:t>
                  </w:r>
                  <w:proofErr w:type="gramStart"/>
                  <w:r>
                    <w:rPr>
                      <w:i/>
                    </w:rPr>
                    <w:t>Antenas</w:t>
                  </w:r>
                  <w:r>
                    <w:t>,  Alfa</w:t>
                  </w:r>
                  <w:proofErr w:type="gramEnd"/>
                  <w:r>
                    <w:t xml:space="preserve"> Omega. </w:t>
                  </w:r>
                  <w:proofErr w:type="gramStart"/>
                  <w:r>
                    <w:t>3ª  Ed.</w:t>
                  </w:r>
                  <w:proofErr w:type="gramEnd"/>
                  <w:r>
                    <w:t xml:space="preserve"> 2002. </w:t>
                  </w:r>
                </w:p>
              </w:tc>
            </w:tr>
            <w:tr w:rsidR="00EF649B">
              <w:trPr>
                <w:trHeight w:val="400"/>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pBdr>
                      <w:top w:val="nil"/>
                      <w:left w:val="nil"/>
                      <w:bottom w:val="nil"/>
                      <w:right w:val="nil"/>
                      <w:between w:val="nil"/>
                    </w:pBdr>
                    <w:spacing w:line="240" w:lineRule="auto"/>
                    <w:ind w:left="0" w:hanging="2"/>
                    <w:jc w:val="center"/>
                    <w:rPr>
                      <w:color w:val="000000"/>
                      <w:szCs w:val="22"/>
                    </w:rPr>
                  </w:pPr>
                  <w:r>
                    <w:rPr>
                      <w:b/>
                      <w:color w:val="000000"/>
                      <w:szCs w:val="22"/>
                    </w:rPr>
                    <w:t>Textos Complementarios</w:t>
                  </w:r>
                </w:p>
              </w:tc>
            </w:tr>
            <w:tr w:rsidR="00EF649B">
              <w:trPr>
                <w:trHeight w:val="579"/>
              </w:trPr>
              <w:tc>
                <w:tcPr>
                  <w:tcW w:w="9498" w:type="dxa"/>
                  <w:tcBorders>
                    <w:top w:val="single" w:sz="4" w:space="0" w:color="000000"/>
                    <w:left w:val="single" w:sz="4" w:space="0" w:color="000000"/>
                    <w:bottom w:val="single" w:sz="4" w:space="0" w:color="000000"/>
                    <w:right w:val="single" w:sz="4" w:space="0" w:color="000000"/>
                  </w:tcBorders>
                </w:tcPr>
                <w:p w:rsidR="00EF649B" w:rsidRDefault="00621B9E">
                  <w:pPr>
                    <w:keepNext w:val="0"/>
                    <w:pBdr>
                      <w:top w:val="nil"/>
                      <w:left w:val="nil"/>
                      <w:bottom w:val="nil"/>
                      <w:right w:val="nil"/>
                      <w:between w:val="nil"/>
                    </w:pBdr>
                    <w:spacing w:before="134" w:line="216" w:lineRule="auto"/>
                    <w:ind w:left="0" w:hanging="2"/>
                    <w:jc w:val="left"/>
                    <w:rPr>
                      <w:color w:val="000000"/>
                      <w:szCs w:val="22"/>
                    </w:rPr>
                  </w:pPr>
                  <w:r>
                    <w:rPr>
                      <w:i/>
                      <w:color w:val="000000"/>
                      <w:szCs w:val="22"/>
                    </w:rPr>
                    <w:t xml:space="preserve">1. </w:t>
                  </w:r>
                  <w:proofErr w:type="spellStart"/>
                  <w:r>
                    <w:rPr>
                      <w:i/>
                      <w:color w:val="000000"/>
                      <w:szCs w:val="22"/>
                    </w:rPr>
                    <w:t>Antenna</w:t>
                  </w:r>
                  <w:proofErr w:type="spellEnd"/>
                  <w:r>
                    <w:rPr>
                      <w:i/>
                      <w:color w:val="000000"/>
                      <w:szCs w:val="22"/>
                    </w:rPr>
                    <w:t xml:space="preserve"> </w:t>
                  </w:r>
                  <w:proofErr w:type="spellStart"/>
                  <w:r>
                    <w:rPr>
                      <w:i/>
                      <w:color w:val="000000"/>
                      <w:szCs w:val="22"/>
                    </w:rPr>
                    <w:t>Theory</w:t>
                  </w:r>
                  <w:proofErr w:type="spellEnd"/>
                  <w:r>
                    <w:rPr>
                      <w:i/>
                      <w:color w:val="000000"/>
                      <w:szCs w:val="22"/>
                    </w:rPr>
                    <w:t xml:space="preserve"> and </w:t>
                  </w:r>
                  <w:proofErr w:type="spellStart"/>
                  <w:r>
                    <w:rPr>
                      <w:i/>
                      <w:color w:val="000000"/>
                      <w:szCs w:val="22"/>
                    </w:rPr>
                    <w:t>Design</w:t>
                  </w:r>
                  <w:proofErr w:type="spellEnd"/>
                  <w:r>
                    <w:rPr>
                      <w:i/>
                      <w:color w:val="000000"/>
                      <w:szCs w:val="22"/>
                    </w:rPr>
                    <w:t>, R. S. Elliot. Prentice- Hall, 2º Ed. 1981.</w:t>
                  </w:r>
                </w:p>
                <w:p w:rsidR="00EF649B" w:rsidRDefault="00621B9E">
                  <w:pPr>
                    <w:keepNext w:val="0"/>
                    <w:pBdr>
                      <w:top w:val="nil"/>
                      <w:left w:val="nil"/>
                      <w:bottom w:val="nil"/>
                      <w:right w:val="nil"/>
                      <w:between w:val="nil"/>
                    </w:pBdr>
                    <w:spacing w:before="134" w:line="216" w:lineRule="auto"/>
                    <w:ind w:left="0" w:hanging="2"/>
                    <w:jc w:val="left"/>
                    <w:rPr>
                      <w:color w:val="000000"/>
                      <w:szCs w:val="22"/>
                    </w:rPr>
                  </w:pPr>
                  <w:r>
                    <w:rPr>
                      <w:i/>
                      <w:color w:val="000000"/>
                      <w:szCs w:val="22"/>
                    </w:rPr>
                    <w:t xml:space="preserve">2. </w:t>
                  </w:r>
                  <w:proofErr w:type="spellStart"/>
                  <w:r>
                    <w:rPr>
                      <w:i/>
                      <w:color w:val="000000"/>
                      <w:szCs w:val="22"/>
                    </w:rPr>
                    <w:t>Antenna</w:t>
                  </w:r>
                  <w:proofErr w:type="spellEnd"/>
                  <w:r>
                    <w:rPr>
                      <w:i/>
                      <w:color w:val="000000"/>
                      <w:szCs w:val="22"/>
                    </w:rPr>
                    <w:t xml:space="preserve"> </w:t>
                  </w:r>
                  <w:proofErr w:type="spellStart"/>
                  <w:r>
                    <w:rPr>
                      <w:i/>
                      <w:color w:val="000000"/>
                      <w:szCs w:val="22"/>
                    </w:rPr>
                    <w:t>Theory</w:t>
                  </w:r>
                  <w:proofErr w:type="spellEnd"/>
                  <w:r>
                    <w:rPr>
                      <w:i/>
                      <w:color w:val="000000"/>
                      <w:szCs w:val="22"/>
                    </w:rPr>
                    <w:t xml:space="preserve"> and </w:t>
                  </w:r>
                  <w:proofErr w:type="spellStart"/>
                  <w:r>
                    <w:rPr>
                      <w:i/>
                      <w:color w:val="000000"/>
                      <w:szCs w:val="22"/>
                    </w:rPr>
                    <w:t>Design</w:t>
                  </w:r>
                  <w:proofErr w:type="spellEnd"/>
                  <w:r>
                    <w:rPr>
                      <w:i/>
                      <w:color w:val="000000"/>
                      <w:szCs w:val="22"/>
                    </w:rPr>
                    <w:t xml:space="preserve">, W. L. </w:t>
                  </w:r>
                  <w:proofErr w:type="spellStart"/>
                  <w:proofErr w:type="gramStart"/>
                  <w:r>
                    <w:rPr>
                      <w:i/>
                      <w:color w:val="000000"/>
                      <w:szCs w:val="22"/>
                    </w:rPr>
                    <w:t>Stutzman,G</w:t>
                  </w:r>
                  <w:proofErr w:type="spellEnd"/>
                  <w:r>
                    <w:rPr>
                      <w:i/>
                      <w:color w:val="000000"/>
                      <w:szCs w:val="22"/>
                    </w:rPr>
                    <w:t>.</w:t>
                  </w:r>
                  <w:proofErr w:type="gramEnd"/>
                  <w:r>
                    <w:rPr>
                      <w:i/>
                      <w:color w:val="000000"/>
                      <w:szCs w:val="22"/>
                    </w:rPr>
                    <w:t xml:space="preserve"> A. Thiele,  </w:t>
                  </w:r>
                  <w:r>
                    <w:rPr>
                      <w:color w:val="000000"/>
                      <w:szCs w:val="22"/>
                    </w:rPr>
                    <w:t xml:space="preserve">John Wiley And </w:t>
                  </w:r>
                  <w:proofErr w:type="spellStart"/>
                  <w:r>
                    <w:rPr>
                      <w:color w:val="000000"/>
                      <w:szCs w:val="22"/>
                    </w:rPr>
                    <w:t>Sons</w:t>
                  </w:r>
                  <w:proofErr w:type="spellEnd"/>
                  <w:r>
                    <w:rPr>
                      <w:color w:val="000000"/>
                      <w:szCs w:val="22"/>
                    </w:rPr>
                    <w:t>. 1981.</w:t>
                  </w:r>
                </w:p>
                <w:p w:rsidR="00EF649B" w:rsidRDefault="00621B9E">
                  <w:pPr>
                    <w:ind w:left="0" w:hanging="2"/>
                  </w:pPr>
                  <w:r>
                    <w:t xml:space="preserve">3. </w:t>
                  </w:r>
                  <w:proofErr w:type="spellStart"/>
                  <w:r>
                    <w:rPr>
                      <w:i/>
                    </w:rPr>
                    <w:t>Antennas</w:t>
                  </w:r>
                  <w:proofErr w:type="spellEnd"/>
                  <w:r>
                    <w:rPr>
                      <w:i/>
                    </w:rPr>
                    <w:t>. J. D. Kraus, McGraw- Hill, 2º Ed. 1988.</w:t>
                  </w:r>
                </w:p>
                <w:p w:rsidR="00EF649B" w:rsidRDefault="00EF649B">
                  <w:pPr>
                    <w:spacing w:line="240" w:lineRule="auto"/>
                    <w:ind w:left="0" w:hanging="2"/>
                    <w:jc w:val="left"/>
                  </w:pPr>
                </w:p>
              </w:tc>
            </w:tr>
            <w:tr w:rsidR="00EF649B">
              <w:trPr>
                <w:trHeight w:val="282"/>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pBdr>
                      <w:top w:val="nil"/>
                      <w:left w:val="nil"/>
                      <w:bottom w:val="nil"/>
                      <w:right w:val="nil"/>
                      <w:between w:val="nil"/>
                    </w:pBdr>
                    <w:spacing w:line="240" w:lineRule="auto"/>
                    <w:ind w:left="0" w:hanging="2"/>
                    <w:jc w:val="center"/>
                    <w:rPr>
                      <w:color w:val="000000"/>
                      <w:szCs w:val="22"/>
                    </w:rPr>
                  </w:pPr>
                  <w:r>
                    <w:rPr>
                      <w:b/>
                      <w:color w:val="000000"/>
                      <w:szCs w:val="22"/>
                    </w:rPr>
                    <w:t>Revistas</w:t>
                  </w:r>
                </w:p>
              </w:tc>
            </w:tr>
            <w:tr w:rsidR="00EF649B">
              <w:trPr>
                <w:trHeight w:val="584"/>
              </w:trPr>
              <w:tc>
                <w:tcPr>
                  <w:tcW w:w="9498" w:type="dxa"/>
                  <w:tcBorders>
                    <w:top w:val="single" w:sz="4" w:space="0" w:color="000000"/>
                    <w:left w:val="single" w:sz="4" w:space="0" w:color="000000"/>
                    <w:bottom w:val="single" w:sz="4" w:space="0" w:color="000000"/>
                    <w:right w:val="single" w:sz="4" w:space="0" w:color="000000"/>
                  </w:tcBorders>
                </w:tcPr>
                <w:p w:rsidR="00EF649B" w:rsidRDefault="00621B9E">
                  <w:pPr>
                    <w:keepNext w:val="0"/>
                    <w:spacing w:line="240" w:lineRule="auto"/>
                    <w:ind w:left="0" w:hanging="2"/>
                    <w:jc w:val="left"/>
                  </w:pPr>
                  <w:r>
                    <w:rPr>
                      <w:i/>
                    </w:rPr>
                    <w:t xml:space="preserve">IEEE Trans. </w:t>
                  </w:r>
                  <w:proofErr w:type="spellStart"/>
                  <w:r>
                    <w:rPr>
                      <w:i/>
                    </w:rPr>
                    <w:t>Antennas</w:t>
                  </w:r>
                  <w:proofErr w:type="spellEnd"/>
                  <w:r>
                    <w:t xml:space="preserve"> </w:t>
                  </w:r>
                  <w:proofErr w:type="spellStart"/>
                  <w:r>
                    <w:rPr>
                      <w:i/>
                    </w:rPr>
                    <w:t>Propagat</w:t>
                  </w:r>
                  <w:proofErr w:type="spellEnd"/>
                  <w:r>
                    <w:rPr>
                      <w:i/>
                    </w:rPr>
                    <w:t>.</w:t>
                  </w:r>
                </w:p>
                <w:p w:rsidR="00EF649B" w:rsidRDefault="00621B9E">
                  <w:pPr>
                    <w:keepNext w:val="0"/>
                    <w:spacing w:line="240" w:lineRule="auto"/>
                    <w:ind w:left="0" w:hanging="2"/>
                    <w:jc w:val="left"/>
                  </w:pPr>
                  <w:r>
                    <w:rPr>
                      <w:i/>
                    </w:rPr>
                    <w:t xml:space="preserve">IEEE </w:t>
                  </w:r>
                  <w:proofErr w:type="spellStart"/>
                  <w:r>
                    <w:rPr>
                      <w:i/>
                    </w:rPr>
                    <w:t>antennas</w:t>
                  </w:r>
                  <w:proofErr w:type="spellEnd"/>
                  <w:r>
                    <w:rPr>
                      <w:i/>
                    </w:rPr>
                    <w:t xml:space="preserve"> and </w:t>
                  </w:r>
                  <w:proofErr w:type="spellStart"/>
                  <w:r>
                    <w:rPr>
                      <w:i/>
                    </w:rPr>
                    <w:t>wireless</w:t>
                  </w:r>
                  <w:proofErr w:type="spellEnd"/>
                  <w:r>
                    <w:rPr>
                      <w:i/>
                    </w:rPr>
                    <w:t xml:space="preserve"> </w:t>
                  </w:r>
                  <w:proofErr w:type="spellStart"/>
                  <w:r>
                    <w:rPr>
                      <w:i/>
                    </w:rPr>
                    <w:t>propagation</w:t>
                  </w:r>
                  <w:proofErr w:type="spellEnd"/>
                  <w:r>
                    <w:rPr>
                      <w:i/>
                    </w:rPr>
                    <w:t xml:space="preserve"> </w:t>
                  </w:r>
                  <w:proofErr w:type="spellStart"/>
                  <w:r>
                    <w:rPr>
                      <w:i/>
                    </w:rPr>
                    <w:t>letters</w:t>
                  </w:r>
                  <w:proofErr w:type="spellEnd"/>
                  <w:r>
                    <w:rPr>
                      <w:i/>
                    </w:rPr>
                    <w:t>.</w:t>
                  </w:r>
                </w:p>
                <w:p w:rsidR="00EF649B" w:rsidRDefault="00621B9E">
                  <w:pPr>
                    <w:keepNext w:val="0"/>
                    <w:spacing w:line="240" w:lineRule="auto"/>
                    <w:ind w:left="0" w:hanging="2"/>
                    <w:jc w:val="left"/>
                  </w:pPr>
                  <w:proofErr w:type="spellStart"/>
                  <w:r>
                    <w:rPr>
                      <w:i/>
                    </w:rPr>
                    <w:t>Microwave</w:t>
                  </w:r>
                  <w:proofErr w:type="spellEnd"/>
                  <w:r>
                    <w:rPr>
                      <w:i/>
                    </w:rPr>
                    <w:t xml:space="preserve"> and </w:t>
                  </w:r>
                  <w:proofErr w:type="spellStart"/>
                  <w:r>
                    <w:rPr>
                      <w:i/>
                    </w:rPr>
                    <w:t>optical</w:t>
                  </w:r>
                  <w:proofErr w:type="spellEnd"/>
                  <w:r>
                    <w:rPr>
                      <w:i/>
                    </w:rPr>
                    <w:t xml:space="preserve"> </w:t>
                  </w:r>
                  <w:proofErr w:type="spellStart"/>
                  <w:r>
                    <w:rPr>
                      <w:i/>
                    </w:rPr>
                    <w:t>technology</w:t>
                  </w:r>
                  <w:proofErr w:type="spellEnd"/>
                  <w:r>
                    <w:rPr>
                      <w:i/>
                    </w:rPr>
                    <w:t xml:space="preserve"> </w:t>
                  </w:r>
                  <w:proofErr w:type="spellStart"/>
                  <w:r>
                    <w:rPr>
                      <w:i/>
                    </w:rPr>
                    <w:t>letters</w:t>
                  </w:r>
                  <w:proofErr w:type="spellEnd"/>
                  <w:r>
                    <w:rPr>
                      <w:i/>
                    </w:rPr>
                    <w:t>.</w:t>
                  </w:r>
                </w:p>
              </w:tc>
            </w:tr>
            <w:tr w:rsidR="00EF649B">
              <w:trPr>
                <w:trHeight w:val="440"/>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pBdr>
                      <w:top w:val="nil"/>
                      <w:left w:val="nil"/>
                      <w:bottom w:val="nil"/>
                      <w:right w:val="nil"/>
                      <w:between w:val="nil"/>
                    </w:pBdr>
                    <w:spacing w:line="240" w:lineRule="auto"/>
                    <w:ind w:left="0" w:hanging="2"/>
                    <w:jc w:val="center"/>
                    <w:rPr>
                      <w:color w:val="000000"/>
                      <w:szCs w:val="22"/>
                    </w:rPr>
                  </w:pPr>
                  <w:r>
                    <w:rPr>
                      <w:b/>
                      <w:color w:val="000000"/>
                      <w:szCs w:val="22"/>
                    </w:rPr>
                    <w:t>Direcciones de Internet</w:t>
                  </w:r>
                </w:p>
              </w:tc>
            </w:tr>
            <w:tr w:rsidR="00EF649B">
              <w:trPr>
                <w:trHeight w:val="274"/>
              </w:trPr>
              <w:tc>
                <w:tcPr>
                  <w:tcW w:w="9498" w:type="dxa"/>
                  <w:tcBorders>
                    <w:top w:val="single" w:sz="4" w:space="0" w:color="000000"/>
                    <w:left w:val="single" w:sz="4" w:space="0" w:color="000000"/>
                    <w:bottom w:val="single" w:sz="4" w:space="0" w:color="000000"/>
                    <w:right w:val="single" w:sz="4" w:space="0" w:color="000000"/>
                  </w:tcBorders>
                </w:tcPr>
                <w:p w:rsidR="00EF649B" w:rsidRDefault="00621B9E">
                  <w:pPr>
                    <w:ind w:left="0" w:hanging="2"/>
                  </w:pPr>
                  <w:r>
                    <w:t>http://ocw.mit.edu/OcwWeb/Electrical-Engineering-and-Computer-Science/6-003Fall-2003/CourseHome/</w:t>
                  </w:r>
                </w:p>
                <w:p w:rsidR="00EF649B" w:rsidRDefault="00EF649B">
                  <w:pPr>
                    <w:ind w:left="0" w:hanging="2"/>
                  </w:pPr>
                </w:p>
              </w:tc>
            </w:tr>
          </w:tbl>
          <w:p w:rsidR="00EF649B" w:rsidRDefault="00EF649B">
            <w:pPr>
              <w:ind w:left="0" w:hanging="2"/>
            </w:pPr>
          </w:p>
        </w:tc>
      </w:tr>
      <w:tr w:rsidR="00EF649B">
        <w:trPr>
          <w:trHeight w:val="549"/>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t>V. ORGANIZACIÓN / TIEMPOS (¿De qué forma?)</w:t>
            </w:r>
          </w:p>
        </w:tc>
      </w:tr>
      <w:tr w:rsidR="00EF649B">
        <w:trPr>
          <w:trHeight w:val="565"/>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spacing w:line="240" w:lineRule="auto"/>
              <w:ind w:left="0" w:hanging="2"/>
              <w:jc w:val="center"/>
            </w:pPr>
            <w:r>
              <w:rPr>
                <w:b/>
              </w:rPr>
              <w:t>Espacios, Tiempos, Agrupamientos</w:t>
            </w:r>
          </w:p>
        </w:tc>
      </w:tr>
      <w:tr w:rsidR="00EF649B">
        <w:trPr>
          <w:trHeight w:val="550"/>
        </w:trPr>
        <w:tc>
          <w:tcPr>
            <w:tcW w:w="502" w:type="dxa"/>
            <w:tcBorders>
              <w:top w:val="single" w:sz="4" w:space="0" w:color="000000"/>
              <w:left w:val="single" w:sz="4" w:space="0" w:color="000000"/>
              <w:right w:val="single" w:sz="4" w:space="0" w:color="000000"/>
            </w:tcBorders>
            <w:vAlign w:val="center"/>
          </w:tcPr>
          <w:p w:rsidR="00EF649B" w:rsidRDefault="00621B9E">
            <w:pPr>
              <w:ind w:left="0" w:hanging="2"/>
              <w:jc w:val="center"/>
            </w:pPr>
            <w:r>
              <w:rPr>
                <w:b/>
              </w:rPr>
              <w:t>1</w:t>
            </w:r>
          </w:p>
        </w:tc>
        <w:tc>
          <w:tcPr>
            <w:tcW w:w="7200" w:type="dxa"/>
            <w:gridSpan w:val="9"/>
            <w:tcBorders>
              <w:top w:val="single" w:sz="4" w:space="0" w:color="000000"/>
              <w:left w:val="single" w:sz="4" w:space="0" w:color="000000"/>
              <w:right w:val="single" w:sz="4" w:space="0" w:color="000000"/>
            </w:tcBorders>
            <w:vAlign w:val="center"/>
          </w:tcPr>
          <w:p w:rsidR="00EF649B" w:rsidRDefault="00621B9E">
            <w:pPr>
              <w:keepNext w:val="0"/>
              <w:pBdr>
                <w:top w:val="nil"/>
                <w:left w:val="nil"/>
                <w:bottom w:val="nil"/>
                <w:right w:val="nil"/>
                <w:between w:val="nil"/>
              </w:pBdr>
              <w:spacing w:before="115" w:line="216" w:lineRule="auto"/>
              <w:ind w:left="0" w:hanging="2"/>
              <w:jc w:val="left"/>
              <w:rPr>
                <w:color w:val="000000"/>
                <w:szCs w:val="22"/>
              </w:rPr>
            </w:pPr>
            <w:r>
              <w:rPr>
                <w:b/>
                <w:color w:val="000000"/>
                <w:szCs w:val="22"/>
              </w:rPr>
              <w:t>Introducción, consideraciones generales, tipos de antenas e historia de las antenas.</w:t>
            </w:r>
          </w:p>
          <w:p w:rsidR="00EF649B" w:rsidRDefault="00621B9E">
            <w:pPr>
              <w:ind w:left="0" w:hanging="2"/>
              <w:rPr>
                <w:sz w:val="20"/>
                <w:szCs w:val="20"/>
              </w:rPr>
            </w:pPr>
            <w:r>
              <w:t>Definición, Mecanismo de Radiación, Circuito equivalente de una antena, Propagación de RF, El espectro de frecuencias, Tipos de antenas, Historia de las antenas.</w:t>
            </w:r>
          </w:p>
        </w:tc>
        <w:tc>
          <w:tcPr>
            <w:tcW w:w="1796" w:type="dxa"/>
            <w:gridSpan w:val="2"/>
            <w:tcBorders>
              <w:top w:val="single" w:sz="4" w:space="0" w:color="000000"/>
              <w:left w:val="single" w:sz="4" w:space="0" w:color="000000"/>
              <w:right w:val="single" w:sz="4" w:space="0" w:color="000000"/>
            </w:tcBorders>
            <w:vAlign w:val="center"/>
          </w:tcPr>
          <w:p w:rsidR="00EF649B" w:rsidRDefault="00621B9E">
            <w:pPr>
              <w:ind w:left="0" w:hanging="2"/>
              <w:jc w:val="center"/>
            </w:pPr>
            <w:r>
              <w:t>2 sesiones</w:t>
            </w:r>
          </w:p>
        </w:tc>
      </w:tr>
      <w:tr w:rsidR="00EF649B">
        <w:trPr>
          <w:trHeight w:val="541"/>
        </w:trPr>
        <w:tc>
          <w:tcPr>
            <w:tcW w:w="502" w:type="dxa"/>
            <w:tcBorders>
              <w:top w:val="single" w:sz="4" w:space="0" w:color="000000"/>
              <w:left w:val="single" w:sz="4" w:space="0" w:color="000000"/>
              <w:right w:val="single" w:sz="4" w:space="0" w:color="000000"/>
            </w:tcBorders>
            <w:vAlign w:val="center"/>
          </w:tcPr>
          <w:p w:rsidR="00EF649B" w:rsidRDefault="00621B9E">
            <w:pPr>
              <w:ind w:left="0" w:hanging="2"/>
              <w:jc w:val="center"/>
            </w:pPr>
            <w:r>
              <w:rPr>
                <w:b/>
              </w:rPr>
              <w:lastRenderedPageBreak/>
              <w:t>2</w:t>
            </w:r>
          </w:p>
        </w:tc>
        <w:tc>
          <w:tcPr>
            <w:tcW w:w="7200" w:type="dxa"/>
            <w:gridSpan w:val="9"/>
            <w:tcBorders>
              <w:top w:val="single" w:sz="4" w:space="0" w:color="000000"/>
              <w:left w:val="single" w:sz="4" w:space="0" w:color="000000"/>
              <w:right w:val="single" w:sz="4" w:space="0" w:color="000000"/>
            </w:tcBorders>
            <w:vAlign w:val="center"/>
          </w:tcPr>
          <w:p w:rsidR="00EF649B" w:rsidRDefault="00621B9E">
            <w:pPr>
              <w:spacing w:before="120" w:after="120" w:line="240" w:lineRule="auto"/>
              <w:ind w:left="0" w:hanging="2"/>
            </w:pPr>
            <w:r>
              <w:rPr>
                <w:b/>
                <w:color w:val="333333"/>
              </w:rPr>
              <w:t>Parámetros fundamentales de las antenas</w:t>
            </w:r>
            <w:r>
              <w:rPr>
                <w:b/>
              </w:rPr>
              <w:t>.</w:t>
            </w:r>
          </w:p>
          <w:p w:rsidR="00EF649B" w:rsidRDefault="00621B9E">
            <w:pPr>
              <w:ind w:left="0" w:hanging="2"/>
            </w:pPr>
            <w:r>
              <w:t>Diagramas de Radiación, Densidad de Potencia Radiada, Intensidad de Radiación, Directividad y Ganancia, Eficiencia de antena y de haz, Ancho de banda, Polarización, Impedancia de entrada, Eficiencia de radiación de la antena, Adaptación, Área y longitud ef</w:t>
            </w:r>
            <w:r>
              <w:t xml:space="preserve">ectivas, Ecuación de </w:t>
            </w:r>
            <w:proofErr w:type="spellStart"/>
            <w:r>
              <w:t>Tx</w:t>
            </w:r>
            <w:proofErr w:type="spellEnd"/>
            <w:r>
              <w:t xml:space="preserve"> de </w:t>
            </w:r>
            <w:proofErr w:type="spellStart"/>
            <w:r>
              <w:t>Friis</w:t>
            </w:r>
            <w:proofErr w:type="spellEnd"/>
            <w:r>
              <w:t>, Temperatura de antena.</w:t>
            </w:r>
          </w:p>
        </w:tc>
        <w:tc>
          <w:tcPr>
            <w:tcW w:w="1796" w:type="dxa"/>
            <w:gridSpan w:val="2"/>
            <w:tcBorders>
              <w:top w:val="single" w:sz="4" w:space="0" w:color="000000"/>
              <w:left w:val="single" w:sz="4" w:space="0" w:color="000000"/>
              <w:right w:val="single" w:sz="4" w:space="0" w:color="000000"/>
            </w:tcBorders>
            <w:vAlign w:val="center"/>
          </w:tcPr>
          <w:p w:rsidR="00EF649B" w:rsidRDefault="00621B9E">
            <w:pPr>
              <w:ind w:left="0" w:hanging="2"/>
              <w:jc w:val="center"/>
            </w:pPr>
            <w:r>
              <w:t>6 sesiones</w:t>
            </w:r>
          </w:p>
        </w:tc>
      </w:tr>
      <w:tr w:rsidR="00EF649B">
        <w:trPr>
          <w:trHeight w:val="541"/>
        </w:trPr>
        <w:tc>
          <w:tcPr>
            <w:tcW w:w="502" w:type="dxa"/>
            <w:tcBorders>
              <w:top w:val="single" w:sz="4" w:space="0" w:color="000000"/>
              <w:left w:val="single" w:sz="4" w:space="0" w:color="000000"/>
              <w:right w:val="single" w:sz="4" w:space="0" w:color="000000"/>
            </w:tcBorders>
            <w:vAlign w:val="center"/>
          </w:tcPr>
          <w:p w:rsidR="00EF649B" w:rsidRDefault="00621B9E">
            <w:pPr>
              <w:ind w:left="0" w:hanging="2"/>
              <w:jc w:val="center"/>
            </w:pPr>
            <w:r>
              <w:rPr>
                <w:b/>
              </w:rPr>
              <w:t>3</w:t>
            </w:r>
          </w:p>
        </w:tc>
        <w:tc>
          <w:tcPr>
            <w:tcW w:w="7200" w:type="dxa"/>
            <w:gridSpan w:val="9"/>
            <w:tcBorders>
              <w:top w:val="single" w:sz="4" w:space="0" w:color="000000"/>
              <w:left w:val="single" w:sz="4" w:space="0" w:color="000000"/>
              <w:right w:val="single" w:sz="4" w:space="0" w:color="000000"/>
            </w:tcBorders>
            <w:vAlign w:val="center"/>
          </w:tcPr>
          <w:p w:rsidR="00EF649B" w:rsidRDefault="00621B9E">
            <w:pPr>
              <w:spacing w:before="120" w:after="120" w:line="240" w:lineRule="auto"/>
              <w:ind w:left="0" w:hanging="2"/>
              <w:rPr>
                <w:color w:val="333333"/>
              </w:rPr>
            </w:pPr>
            <w:r>
              <w:rPr>
                <w:b/>
                <w:color w:val="333333"/>
              </w:rPr>
              <w:t>Fundamentos de radiación.</w:t>
            </w:r>
          </w:p>
          <w:p w:rsidR="00EF649B" w:rsidRDefault="00621B9E">
            <w:pPr>
              <w:ind w:left="0" w:hanging="2"/>
              <w:rPr>
                <w:sz w:val="20"/>
                <w:szCs w:val="20"/>
              </w:rPr>
            </w:pPr>
            <w:r>
              <w:t xml:space="preserve">Ecuaciones de maxwell. Ecuaciones de onda para los campos. Funciones potenciales auxiliares. </w:t>
            </w:r>
            <w:r>
              <w:rPr>
                <w:color w:val="333333"/>
              </w:rPr>
              <w:t>Ecuaciones de onda para los potenciales. Soluciones integrales para los potenciales. Cálculo de los campos. Campos radiados. Vector de radiación.</w:t>
            </w:r>
          </w:p>
        </w:tc>
        <w:tc>
          <w:tcPr>
            <w:tcW w:w="1796" w:type="dxa"/>
            <w:gridSpan w:val="2"/>
            <w:tcBorders>
              <w:top w:val="single" w:sz="4" w:space="0" w:color="000000"/>
              <w:left w:val="single" w:sz="4" w:space="0" w:color="000000"/>
              <w:right w:val="single" w:sz="4" w:space="0" w:color="000000"/>
            </w:tcBorders>
            <w:vAlign w:val="center"/>
          </w:tcPr>
          <w:p w:rsidR="00EF649B" w:rsidRDefault="00621B9E">
            <w:pPr>
              <w:ind w:left="0" w:hanging="2"/>
              <w:jc w:val="center"/>
            </w:pPr>
            <w:r>
              <w:t>1 sesión</w:t>
            </w:r>
          </w:p>
        </w:tc>
      </w:tr>
      <w:tr w:rsidR="00EF649B">
        <w:trPr>
          <w:trHeight w:val="541"/>
        </w:trPr>
        <w:tc>
          <w:tcPr>
            <w:tcW w:w="502" w:type="dxa"/>
            <w:tcBorders>
              <w:top w:val="single" w:sz="4" w:space="0" w:color="000000"/>
              <w:left w:val="single" w:sz="4" w:space="0" w:color="000000"/>
              <w:right w:val="single" w:sz="4" w:space="0" w:color="000000"/>
            </w:tcBorders>
            <w:vAlign w:val="center"/>
          </w:tcPr>
          <w:p w:rsidR="00EF649B" w:rsidRDefault="00621B9E">
            <w:pPr>
              <w:ind w:left="0" w:hanging="2"/>
              <w:jc w:val="center"/>
            </w:pPr>
            <w:r>
              <w:rPr>
                <w:b/>
              </w:rPr>
              <w:t>4</w:t>
            </w:r>
          </w:p>
        </w:tc>
        <w:tc>
          <w:tcPr>
            <w:tcW w:w="7200" w:type="dxa"/>
            <w:gridSpan w:val="9"/>
            <w:tcBorders>
              <w:top w:val="single" w:sz="4" w:space="0" w:color="000000"/>
              <w:left w:val="single" w:sz="4" w:space="0" w:color="000000"/>
              <w:right w:val="single" w:sz="4" w:space="0" w:color="000000"/>
            </w:tcBorders>
            <w:vAlign w:val="center"/>
          </w:tcPr>
          <w:p w:rsidR="00EF649B" w:rsidRDefault="00621B9E">
            <w:pPr>
              <w:spacing w:before="120" w:after="120" w:line="240" w:lineRule="auto"/>
              <w:ind w:left="0" w:hanging="2"/>
              <w:rPr>
                <w:color w:val="333333"/>
              </w:rPr>
            </w:pPr>
            <w:r>
              <w:rPr>
                <w:b/>
                <w:color w:val="333333"/>
              </w:rPr>
              <w:t>Antenas elementales, antenas de conductor simple.</w:t>
            </w:r>
          </w:p>
          <w:p w:rsidR="00EF649B" w:rsidRDefault="00621B9E">
            <w:pPr>
              <w:spacing w:before="120" w:after="120" w:line="240" w:lineRule="auto"/>
              <w:ind w:left="0" w:hanging="2"/>
              <w:rPr>
                <w:color w:val="333333"/>
              </w:rPr>
            </w:pPr>
            <w:r>
              <w:rPr>
                <w:color w:val="333333"/>
              </w:rPr>
              <w:t>Dipolo elemental, Dipolo corto, espira elemental</w:t>
            </w:r>
            <w:r>
              <w:rPr>
                <w:color w:val="333333"/>
              </w:rPr>
              <w:t>: distribuciones de corriente, campos radiados, densidad de potencia, resistencia de radiación, directividad, apertura efectiva.</w:t>
            </w:r>
          </w:p>
          <w:p w:rsidR="00EF649B" w:rsidRDefault="00621B9E">
            <w:pPr>
              <w:spacing w:before="120" w:after="120" w:line="240" w:lineRule="auto"/>
              <w:ind w:left="0" w:hanging="2"/>
              <w:rPr>
                <w:color w:val="333333"/>
              </w:rPr>
            </w:pPr>
            <w:r>
              <w:rPr>
                <w:color w:val="333333"/>
              </w:rPr>
              <w:t>Dipolo Largo: distribuciones de corriente, campos radiados, densidad de potencia, resistencia de radiación, directividad, apert</w:t>
            </w:r>
            <w:r>
              <w:rPr>
                <w:color w:val="333333"/>
              </w:rPr>
              <w:t>ura efectiva.</w:t>
            </w:r>
          </w:p>
          <w:p w:rsidR="00EF649B" w:rsidRDefault="00621B9E">
            <w:pPr>
              <w:spacing w:before="120" w:after="120" w:line="240" w:lineRule="auto"/>
              <w:ind w:left="0" w:hanging="2"/>
              <w:rPr>
                <w:sz w:val="20"/>
                <w:szCs w:val="20"/>
              </w:rPr>
            </w:pPr>
            <w:r>
              <w:rPr>
                <w:color w:val="333333"/>
              </w:rPr>
              <w:t>Antenas frente a plano de masa, monopolos, paneles: distribuciones de corriente, campos radiados, densidad de potencia, resistencia de radiación, directividad, apertura efectiva.</w:t>
            </w:r>
          </w:p>
        </w:tc>
        <w:tc>
          <w:tcPr>
            <w:tcW w:w="1796" w:type="dxa"/>
            <w:gridSpan w:val="2"/>
            <w:tcBorders>
              <w:top w:val="single" w:sz="4" w:space="0" w:color="000000"/>
              <w:left w:val="single" w:sz="4" w:space="0" w:color="000000"/>
              <w:right w:val="single" w:sz="4" w:space="0" w:color="000000"/>
            </w:tcBorders>
            <w:vAlign w:val="center"/>
          </w:tcPr>
          <w:p w:rsidR="00EF649B" w:rsidRDefault="00621B9E">
            <w:pPr>
              <w:ind w:left="0" w:hanging="2"/>
              <w:jc w:val="center"/>
            </w:pPr>
            <w:r>
              <w:t>7 sesiones</w:t>
            </w:r>
          </w:p>
        </w:tc>
      </w:tr>
      <w:tr w:rsidR="00EF649B">
        <w:trPr>
          <w:trHeight w:val="541"/>
        </w:trPr>
        <w:tc>
          <w:tcPr>
            <w:tcW w:w="502" w:type="dxa"/>
            <w:tcBorders>
              <w:top w:val="single" w:sz="4" w:space="0" w:color="000000"/>
              <w:left w:val="single" w:sz="4" w:space="0" w:color="000000"/>
              <w:right w:val="single" w:sz="4" w:space="0" w:color="000000"/>
            </w:tcBorders>
            <w:vAlign w:val="center"/>
          </w:tcPr>
          <w:p w:rsidR="00EF649B" w:rsidRDefault="00621B9E">
            <w:pPr>
              <w:ind w:left="0" w:hanging="2"/>
              <w:jc w:val="center"/>
            </w:pPr>
            <w:r>
              <w:rPr>
                <w:b/>
              </w:rPr>
              <w:t>5</w:t>
            </w:r>
          </w:p>
        </w:tc>
        <w:tc>
          <w:tcPr>
            <w:tcW w:w="7200" w:type="dxa"/>
            <w:gridSpan w:val="9"/>
            <w:tcBorders>
              <w:top w:val="single" w:sz="4" w:space="0" w:color="000000"/>
              <w:left w:val="single" w:sz="4" w:space="0" w:color="000000"/>
              <w:right w:val="single" w:sz="4" w:space="0" w:color="000000"/>
            </w:tcBorders>
            <w:vAlign w:val="center"/>
          </w:tcPr>
          <w:p w:rsidR="00EF649B" w:rsidRDefault="00621B9E">
            <w:pPr>
              <w:keepNext w:val="0"/>
              <w:pBdr>
                <w:top w:val="nil"/>
                <w:left w:val="nil"/>
                <w:bottom w:val="nil"/>
                <w:right w:val="nil"/>
                <w:between w:val="nil"/>
              </w:pBdr>
              <w:spacing w:before="115" w:line="216" w:lineRule="auto"/>
              <w:ind w:left="0" w:hanging="2"/>
              <w:jc w:val="left"/>
              <w:rPr>
                <w:color w:val="333333"/>
                <w:szCs w:val="22"/>
              </w:rPr>
            </w:pPr>
            <w:r>
              <w:rPr>
                <w:b/>
                <w:color w:val="333333"/>
                <w:szCs w:val="22"/>
              </w:rPr>
              <w:t>Agrupaciones de antenas.</w:t>
            </w:r>
          </w:p>
          <w:p w:rsidR="00EF649B" w:rsidRDefault="00621B9E">
            <w:pPr>
              <w:ind w:left="0" w:hanging="2"/>
              <w:rPr>
                <w:sz w:val="20"/>
                <w:szCs w:val="20"/>
              </w:rPr>
            </w:pPr>
            <w:r>
              <w:rPr>
                <w:color w:val="4D4D4D"/>
              </w:rPr>
              <w:t xml:space="preserve">Generalidades, Clasificación. </w:t>
            </w:r>
            <w:r>
              <w:t xml:space="preserve">Factor de agrupación. Agrupación de dos elementos. </w:t>
            </w:r>
            <w:r>
              <w:rPr>
                <w:color w:val="333333"/>
              </w:rPr>
              <w:t xml:space="preserve">Polinomio de la agrupación, Distribuciones de corrientes. Agrupación lineal Uniforme </w:t>
            </w:r>
            <w:proofErr w:type="spellStart"/>
            <w:r>
              <w:rPr>
                <w:color w:val="333333"/>
              </w:rPr>
              <w:t>broadside</w:t>
            </w:r>
            <w:proofErr w:type="spellEnd"/>
            <w:r>
              <w:rPr>
                <w:color w:val="333333"/>
              </w:rPr>
              <w:t xml:space="preserve">, </w:t>
            </w:r>
            <w:proofErr w:type="spellStart"/>
            <w:r>
              <w:rPr>
                <w:color w:val="333333"/>
              </w:rPr>
              <w:t>endfire</w:t>
            </w:r>
            <w:proofErr w:type="spellEnd"/>
            <w:r>
              <w:rPr>
                <w:color w:val="333333"/>
              </w:rPr>
              <w:t xml:space="preserve">, Hansen </w:t>
            </w:r>
            <w:proofErr w:type="spellStart"/>
            <w:r>
              <w:rPr>
                <w:color w:val="333333"/>
              </w:rPr>
              <w:t>woodyard</w:t>
            </w:r>
            <w:proofErr w:type="spellEnd"/>
            <w:r>
              <w:rPr>
                <w:color w:val="333333"/>
              </w:rPr>
              <w:t xml:space="preserve">. </w:t>
            </w:r>
            <w:r>
              <w:rPr>
                <w:color w:val="4D4D4D"/>
              </w:rPr>
              <w:t>Agrupaciones bidimensionales.</w:t>
            </w:r>
          </w:p>
        </w:tc>
        <w:tc>
          <w:tcPr>
            <w:tcW w:w="1796" w:type="dxa"/>
            <w:gridSpan w:val="2"/>
            <w:tcBorders>
              <w:top w:val="single" w:sz="4" w:space="0" w:color="000000"/>
              <w:left w:val="single" w:sz="4" w:space="0" w:color="000000"/>
              <w:right w:val="single" w:sz="4" w:space="0" w:color="000000"/>
            </w:tcBorders>
            <w:vAlign w:val="center"/>
          </w:tcPr>
          <w:p w:rsidR="00EF649B" w:rsidRDefault="00621B9E">
            <w:pPr>
              <w:ind w:left="0" w:hanging="2"/>
              <w:jc w:val="center"/>
            </w:pPr>
            <w:r>
              <w:t>7 sesiones</w:t>
            </w:r>
          </w:p>
        </w:tc>
      </w:tr>
      <w:tr w:rsidR="00EF649B">
        <w:trPr>
          <w:trHeight w:val="541"/>
        </w:trPr>
        <w:tc>
          <w:tcPr>
            <w:tcW w:w="502" w:type="dxa"/>
            <w:tcBorders>
              <w:top w:val="single" w:sz="4" w:space="0" w:color="000000"/>
              <w:left w:val="single" w:sz="4" w:space="0" w:color="000000"/>
              <w:right w:val="single" w:sz="4" w:space="0" w:color="000000"/>
            </w:tcBorders>
            <w:vAlign w:val="center"/>
          </w:tcPr>
          <w:p w:rsidR="00EF649B" w:rsidRDefault="00621B9E">
            <w:pPr>
              <w:ind w:left="0" w:hanging="2"/>
              <w:jc w:val="center"/>
            </w:pPr>
            <w:r>
              <w:rPr>
                <w:b/>
              </w:rPr>
              <w:t>6</w:t>
            </w:r>
          </w:p>
        </w:tc>
        <w:tc>
          <w:tcPr>
            <w:tcW w:w="7200" w:type="dxa"/>
            <w:gridSpan w:val="9"/>
            <w:tcBorders>
              <w:top w:val="single" w:sz="4" w:space="0" w:color="000000"/>
              <w:left w:val="single" w:sz="4" w:space="0" w:color="000000"/>
              <w:right w:val="single" w:sz="4" w:space="0" w:color="000000"/>
            </w:tcBorders>
            <w:vAlign w:val="center"/>
          </w:tcPr>
          <w:p w:rsidR="00EF649B" w:rsidRDefault="00621B9E">
            <w:pPr>
              <w:spacing w:before="120" w:after="120" w:line="240" w:lineRule="auto"/>
              <w:ind w:left="0" w:hanging="2"/>
              <w:rPr>
                <w:sz w:val="20"/>
                <w:szCs w:val="20"/>
              </w:rPr>
            </w:pPr>
            <w:r>
              <w:rPr>
                <w:b/>
                <w:color w:val="333333"/>
              </w:rPr>
              <w:t>Antenas d</w:t>
            </w:r>
            <w:r>
              <w:rPr>
                <w:b/>
                <w:color w:val="333333"/>
              </w:rPr>
              <w:t>e banda ancha, agrupaciones de dipolos.</w:t>
            </w:r>
            <w:r>
              <w:rPr>
                <w:b/>
                <w:sz w:val="20"/>
                <w:szCs w:val="20"/>
              </w:rPr>
              <w:t xml:space="preserve"> </w:t>
            </w:r>
          </w:p>
          <w:p w:rsidR="00EF649B" w:rsidRDefault="00621B9E">
            <w:pPr>
              <w:ind w:left="0" w:hanging="2"/>
              <w:rPr>
                <w:sz w:val="20"/>
                <w:szCs w:val="20"/>
              </w:rPr>
            </w:pPr>
            <w:r>
              <w:rPr>
                <w:b/>
              </w:rPr>
              <w:t>El dipolo plegado</w:t>
            </w:r>
            <w:r>
              <w:t xml:space="preserve">, Dipolo plegado sencillo, Dipolo plegado </w:t>
            </w:r>
            <w:proofErr w:type="gramStart"/>
            <w:r>
              <w:t xml:space="preserve">doble,   </w:t>
            </w:r>
            <w:proofErr w:type="gramEnd"/>
            <w:r>
              <w:t xml:space="preserve"> Ejemplo de Diseño. </w:t>
            </w:r>
            <w:r>
              <w:rPr>
                <w:color w:val="333333"/>
              </w:rPr>
              <w:t xml:space="preserve"> </w:t>
            </w:r>
            <w:r>
              <w:rPr>
                <w:b/>
                <w:color w:val="333333"/>
              </w:rPr>
              <w:t xml:space="preserve">Antena </w:t>
            </w:r>
            <w:proofErr w:type="spellStart"/>
            <w:r>
              <w:rPr>
                <w:b/>
                <w:color w:val="333333"/>
              </w:rPr>
              <w:t>Yagi-Uda</w:t>
            </w:r>
            <w:proofErr w:type="spellEnd"/>
            <w:r>
              <w:rPr>
                <w:color w:val="333333"/>
              </w:rPr>
              <w:t xml:space="preserve">, Características, Campo radiado </w:t>
            </w:r>
            <w:r>
              <w:t xml:space="preserve">   Diseño N.B.S, </w:t>
            </w:r>
            <w:r>
              <w:rPr>
                <w:color w:val="333333"/>
              </w:rPr>
              <w:t xml:space="preserve">Ejemplo de diseño. </w:t>
            </w:r>
            <w:r>
              <w:rPr>
                <w:b/>
                <w:color w:val="333333"/>
              </w:rPr>
              <w:t>Antena logarítmica periódica</w:t>
            </w:r>
            <w:r>
              <w:rPr>
                <w:color w:val="333333"/>
              </w:rPr>
              <w:t>, Característi</w:t>
            </w:r>
            <w:r>
              <w:rPr>
                <w:color w:val="333333"/>
              </w:rPr>
              <w:t>cas. Geometría (</w:t>
            </w:r>
            <w:proofErr w:type="spellStart"/>
            <w:r>
              <w:rPr>
                <w:color w:val="333333"/>
              </w:rPr>
              <w:t>Isbell</w:t>
            </w:r>
            <w:proofErr w:type="spellEnd"/>
            <w:r>
              <w:rPr>
                <w:color w:val="333333"/>
              </w:rPr>
              <w:t xml:space="preserve">), Diseño </w:t>
            </w:r>
            <w:proofErr w:type="spellStart"/>
            <w:r>
              <w:rPr>
                <w:color w:val="333333"/>
              </w:rPr>
              <w:t>Carrel</w:t>
            </w:r>
            <w:proofErr w:type="spellEnd"/>
            <w:r>
              <w:rPr>
                <w:color w:val="333333"/>
              </w:rPr>
              <w:t>, Ejemplo de diseño.</w:t>
            </w:r>
          </w:p>
        </w:tc>
        <w:tc>
          <w:tcPr>
            <w:tcW w:w="1796" w:type="dxa"/>
            <w:gridSpan w:val="2"/>
            <w:tcBorders>
              <w:top w:val="single" w:sz="4" w:space="0" w:color="000000"/>
              <w:left w:val="single" w:sz="4" w:space="0" w:color="000000"/>
              <w:right w:val="single" w:sz="4" w:space="0" w:color="000000"/>
            </w:tcBorders>
            <w:vAlign w:val="center"/>
          </w:tcPr>
          <w:p w:rsidR="00EF649B" w:rsidRDefault="00621B9E">
            <w:pPr>
              <w:ind w:left="0" w:hanging="2"/>
              <w:jc w:val="center"/>
            </w:pPr>
            <w:r>
              <w:t>2 sesiones</w:t>
            </w:r>
          </w:p>
        </w:tc>
      </w:tr>
      <w:tr w:rsidR="00EF649B">
        <w:trPr>
          <w:trHeight w:val="541"/>
        </w:trPr>
        <w:tc>
          <w:tcPr>
            <w:tcW w:w="502" w:type="dxa"/>
            <w:tcBorders>
              <w:top w:val="single" w:sz="4" w:space="0" w:color="000000"/>
              <w:left w:val="single" w:sz="4" w:space="0" w:color="000000"/>
              <w:right w:val="single" w:sz="4" w:space="0" w:color="000000"/>
            </w:tcBorders>
            <w:vAlign w:val="center"/>
          </w:tcPr>
          <w:p w:rsidR="00EF649B" w:rsidRDefault="00621B9E">
            <w:pPr>
              <w:ind w:left="0" w:hanging="2"/>
              <w:jc w:val="center"/>
            </w:pPr>
            <w:r>
              <w:rPr>
                <w:b/>
              </w:rPr>
              <w:lastRenderedPageBreak/>
              <w:t>7</w:t>
            </w:r>
          </w:p>
        </w:tc>
        <w:tc>
          <w:tcPr>
            <w:tcW w:w="7200" w:type="dxa"/>
            <w:gridSpan w:val="9"/>
            <w:tcBorders>
              <w:top w:val="single" w:sz="4" w:space="0" w:color="000000"/>
              <w:left w:val="single" w:sz="4" w:space="0" w:color="000000"/>
              <w:right w:val="single" w:sz="4" w:space="0" w:color="000000"/>
            </w:tcBorders>
            <w:vAlign w:val="center"/>
          </w:tcPr>
          <w:p w:rsidR="00EF649B" w:rsidRDefault="00621B9E">
            <w:pPr>
              <w:spacing w:before="120" w:after="120" w:line="240" w:lineRule="auto"/>
              <w:ind w:left="0" w:hanging="2"/>
              <w:rPr>
                <w:color w:val="333333"/>
              </w:rPr>
            </w:pPr>
            <w:r>
              <w:rPr>
                <w:b/>
                <w:color w:val="333333"/>
              </w:rPr>
              <w:t>Antenas de apertura, Antenas de bocina.</w:t>
            </w:r>
          </w:p>
          <w:p w:rsidR="00EF649B" w:rsidRDefault="00621B9E">
            <w:pPr>
              <w:ind w:left="0" w:hanging="2"/>
            </w:pPr>
            <w:r>
              <w:rPr>
                <w:b/>
              </w:rPr>
              <w:t>Antenas de apertura</w:t>
            </w:r>
            <w:r>
              <w:t xml:space="preserve">, Planteamiento del problema. Equivalente electromagnético de una apertura. Expresión general para los campos radiados en presencia de fuentes eléctricas y magnéticas. Expresiones generales para </w:t>
            </w:r>
            <w:r>
              <w:rPr>
                <w:i/>
              </w:rPr>
              <w:t>D</w:t>
            </w:r>
            <w:r>
              <w:rPr>
                <w:i/>
                <w:vertAlign w:val="subscript"/>
              </w:rPr>
              <w:t>0</w:t>
            </w:r>
            <w:r>
              <w:rPr>
                <w:i/>
              </w:rPr>
              <w:t xml:space="preserve">, </w:t>
            </w:r>
            <w:proofErr w:type="spellStart"/>
            <w:proofErr w:type="gramStart"/>
            <w:r>
              <w:rPr>
                <w:i/>
              </w:rPr>
              <w:t>A</w:t>
            </w:r>
            <w:r>
              <w:rPr>
                <w:i/>
                <w:vertAlign w:val="subscript"/>
              </w:rPr>
              <w:t>ef</w:t>
            </w:r>
            <w:proofErr w:type="spellEnd"/>
            <w:r>
              <w:rPr>
                <w:i/>
                <w:vertAlign w:val="subscript"/>
              </w:rPr>
              <w:t xml:space="preserve"> </w:t>
            </w:r>
            <w:r>
              <w:rPr>
                <w:i/>
              </w:rPr>
              <w:t>,</w:t>
            </w:r>
            <w:proofErr w:type="gramEnd"/>
            <w:r>
              <w:rPr>
                <w:i/>
              </w:rPr>
              <w:t xml:space="preserve"> </w:t>
            </w:r>
            <w:proofErr w:type="spellStart"/>
            <w:r>
              <w:rPr>
                <w:i/>
              </w:rPr>
              <w:t>η</w:t>
            </w:r>
            <w:r>
              <w:rPr>
                <w:i/>
                <w:vertAlign w:val="subscript"/>
              </w:rPr>
              <w:t>il</w:t>
            </w:r>
            <w:proofErr w:type="spellEnd"/>
            <w:r>
              <w:rPr>
                <w:i/>
                <w:vertAlign w:val="subscript"/>
              </w:rPr>
              <w:t xml:space="preserve"> </w:t>
            </w:r>
            <w:r>
              <w:t>-Apertura elemental. Apertura rectangular, aper</w:t>
            </w:r>
            <w:r>
              <w:t xml:space="preserve">tura uniformemente iluminada, apertura iluminada con el modo </w:t>
            </w:r>
            <w:r>
              <w:rPr>
                <w:i/>
              </w:rPr>
              <w:t>TE</w:t>
            </w:r>
            <w:r>
              <w:rPr>
                <w:i/>
                <w:vertAlign w:val="subscript"/>
              </w:rPr>
              <w:t>10</w:t>
            </w:r>
            <w:r>
              <w:t xml:space="preserve">, apertura circular, apertura iluminada con el modo </w:t>
            </w:r>
            <w:r>
              <w:rPr>
                <w:i/>
              </w:rPr>
              <w:t>TE</w:t>
            </w:r>
            <w:r>
              <w:rPr>
                <w:i/>
                <w:vertAlign w:val="subscript"/>
              </w:rPr>
              <w:t>11</w:t>
            </w:r>
          </w:p>
          <w:p w:rsidR="00EF649B" w:rsidRDefault="00621B9E">
            <w:pPr>
              <w:ind w:left="0" w:hanging="2"/>
            </w:pPr>
            <w:r>
              <w:t xml:space="preserve">Generalidades sobre </w:t>
            </w:r>
            <w:r>
              <w:rPr>
                <w:b/>
              </w:rPr>
              <w:t>Antenas de bocina</w:t>
            </w:r>
            <w:r>
              <w:t xml:space="preserve">. Bocina sectorial plano E. Expresión general para los campos en la boca de la bocina. </w:t>
            </w:r>
            <w:r>
              <w:rPr>
                <w:color w:val="333333"/>
              </w:rPr>
              <w:t xml:space="preserve">Expresión </w:t>
            </w:r>
            <w:r>
              <w:rPr>
                <w:color w:val="333333"/>
              </w:rPr>
              <w:t>general para los campos radiados. Directividad de una bocina sectorial plano E. Parámetros adicionales. Bocina sectorial plano H. Directividad y parámetros adicionales.</w:t>
            </w:r>
            <w:r>
              <w:rPr>
                <w:i/>
                <w:color w:val="333333"/>
                <w:vertAlign w:val="subscript"/>
              </w:rPr>
              <w:t xml:space="preserve">  </w:t>
            </w:r>
            <w:r>
              <w:rPr>
                <w:color w:val="333333"/>
              </w:rPr>
              <w:t>Bocina piramidal, Directividad y parámetros asociados. Diseño de bocinas piramidales.</w:t>
            </w:r>
            <w:r>
              <w:rPr>
                <w:i/>
                <w:color w:val="333333"/>
                <w:vertAlign w:val="subscript"/>
              </w:rPr>
              <w:t xml:space="preserve"> </w:t>
            </w:r>
          </w:p>
          <w:p w:rsidR="00EF649B" w:rsidRDefault="00EF649B">
            <w:pPr>
              <w:ind w:left="0" w:hanging="2"/>
              <w:rPr>
                <w:sz w:val="20"/>
                <w:szCs w:val="20"/>
              </w:rPr>
            </w:pPr>
          </w:p>
        </w:tc>
        <w:tc>
          <w:tcPr>
            <w:tcW w:w="1796" w:type="dxa"/>
            <w:gridSpan w:val="2"/>
            <w:tcBorders>
              <w:top w:val="single" w:sz="4" w:space="0" w:color="000000"/>
              <w:left w:val="single" w:sz="4" w:space="0" w:color="000000"/>
              <w:right w:val="single" w:sz="4" w:space="0" w:color="000000"/>
            </w:tcBorders>
            <w:vAlign w:val="center"/>
          </w:tcPr>
          <w:p w:rsidR="00EF649B" w:rsidRDefault="00621B9E">
            <w:pPr>
              <w:ind w:left="0" w:hanging="2"/>
              <w:jc w:val="center"/>
            </w:pPr>
            <w:r>
              <w:t>3 sesiones</w:t>
            </w:r>
          </w:p>
        </w:tc>
      </w:tr>
      <w:tr w:rsidR="00EF649B">
        <w:trPr>
          <w:trHeight w:val="541"/>
        </w:trPr>
        <w:tc>
          <w:tcPr>
            <w:tcW w:w="502" w:type="dxa"/>
            <w:tcBorders>
              <w:top w:val="single" w:sz="4" w:space="0" w:color="000000"/>
              <w:left w:val="single" w:sz="4" w:space="0" w:color="000000"/>
              <w:right w:val="single" w:sz="4" w:space="0" w:color="000000"/>
            </w:tcBorders>
            <w:vAlign w:val="center"/>
          </w:tcPr>
          <w:p w:rsidR="00EF649B" w:rsidRDefault="00621B9E">
            <w:pPr>
              <w:ind w:left="0" w:hanging="2"/>
              <w:jc w:val="center"/>
            </w:pPr>
            <w:r>
              <w:rPr>
                <w:b/>
              </w:rPr>
              <w:t>8</w:t>
            </w:r>
          </w:p>
        </w:tc>
        <w:tc>
          <w:tcPr>
            <w:tcW w:w="7200" w:type="dxa"/>
            <w:gridSpan w:val="9"/>
            <w:tcBorders>
              <w:top w:val="single" w:sz="4" w:space="0" w:color="000000"/>
              <w:left w:val="single" w:sz="4" w:space="0" w:color="000000"/>
              <w:right w:val="single" w:sz="4" w:space="0" w:color="000000"/>
            </w:tcBorders>
            <w:vAlign w:val="center"/>
          </w:tcPr>
          <w:p w:rsidR="00EF649B" w:rsidRDefault="00621B9E">
            <w:pPr>
              <w:keepNext w:val="0"/>
              <w:pBdr>
                <w:top w:val="nil"/>
                <w:left w:val="nil"/>
                <w:bottom w:val="nil"/>
                <w:right w:val="nil"/>
                <w:between w:val="nil"/>
              </w:pBdr>
              <w:spacing w:before="115" w:line="216" w:lineRule="auto"/>
              <w:ind w:left="0" w:hanging="2"/>
              <w:jc w:val="left"/>
              <w:rPr>
                <w:color w:val="000000"/>
                <w:szCs w:val="22"/>
              </w:rPr>
            </w:pPr>
            <w:r>
              <w:rPr>
                <w:b/>
                <w:color w:val="333333"/>
                <w:szCs w:val="22"/>
              </w:rPr>
              <w:t>Reflectores y lentes.</w:t>
            </w:r>
          </w:p>
          <w:p w:rsidR="00EF649B" w:rsidRDefault="00621B9E">
            <w:pPr>
              <w:ind w:left="0" w:hanging="2"/>
              <w:rPr>
                <w:color w:val="333333"/>
              </w:rPr>
            </w:pPr>
            <w:r>
              <w:t xml:space="preserve">Generalidades. Clases de reflectores. Reflector tipo esquina. Reflector parabólico excitado en el foco, </w:t>
            </w:r>
            <w:r>
              <w:rPr>
                <w:color w:val="333333"/>
              </w:rPr>
              <w:t>Características geométricas del reflector parabólico. Polarización cruzada. Eficiencia y directividad. Criterios de diseño para una antena parabólica.</w:t>
            </w:r>
          </w:p>
          <w:p w:rsidR="00EF649B" w:rsidRDefault="00621B9E">
            <w:pPr>
              <w:ind w:left="0" w:hanging="2"/>
              <w:rPr>
                <w:sz w:val="20"/>
                <w:szCs w:val="20"/>
              </w:rPr>
            </w:pPr>
            <w:r>
              <w:rPr>
                <w:color w:val="333333"/>
              </w:rPr>
              <w:t>Introducción al análisis de antenas tipo lente</w:t>
            </w:r>
          </w:p>
        </w:tc>
        <w:tc>
          <w:tcPr>
            <w:tcW w:w="1796" w:type="dxa"/>
            <w:gridSpan w:val="2"/>
            <w:tcBorders>
              <w:top w:val="single" w:sz="4" w:space="0" w:color="000000"/>
              <w:left w:val="single" w:sz="4" w:space="0" w:color="000000"/>
              <w:right w:val="single" w:sz="4" w:space="0" w:color="000000"/>
            </w:tcBorders>
            <w:vAlign w:val="center"/>
          </w:tcPr>
          <w:p w:rsidR="00EF649B" w:rsidRDefault="00621B9E">
            <w:pPr>
              <w:ind w:left="0" w:hanging="2"/>
              <w:jc w:val="center"/>
            </w:pPr>
            <w:r>
              <w:t>2 sesiones</w:t>
            </w:r>
          </w:p>
        </w:tc>
      </w:tr>
      <w:tr w:rsidR="00EF649B">
        <w:trPr>
          <w:trHeight w:val="541"/>
        </w:trPr>
        <w:tc>
          <w:tcPr>
            <w:tcW w:w="502" w:type="dxa"/>
            <w:tcBorders>
              <w:top w:val="single" w:sz="4" w:space="0" w:color="000000"/>
              <w:left w:val="single" w:sz="4" w:space="0" w:color="000000"/>
              <w:right w:val="single" w:sz="4" w:space="0" w:color="000000"/>
            </w:tcBorders>
            <w:vAlign w:val="center"/>
          </w:tcPr>
          <w:p w:rsidR="00EF649B" w:rsidRDefault="00621B9E">
            <w:pPr>
              <w:ind w:left="0" w:hanging="2"/>
              <w:jc w:val="center"/>
            </w:pPr>
            <w:r>
              <w:rPr>
                <w:b/>
              </w:rPr>
              <w:t>9</w:t>
            </w:r>
          </w:p>
        </w:tc>
        <w:tc>
          <w:tcPr>
            <w:tcW w:w="7200" w:type="dxa"/>
            <w:gridSpan w:val="9"/>
            <w:tcBorders>
              <w:top w:val="single" w:sz="4" w:space="0" w:color="000000"/>
              <w:left w:val="single" w:sz="4" w:space="0" w:color="000000"/>
              <w:right w:val="single" w:sz="4" w:space="0" w:color="000000"/>
            </w:tcBorders>
            <w:vAlign w:val="center"/>
          </w:tcPr>
          <w:p w:rsidR="00EF649B" w:rsidRDefault="00621B9E">
            <w:pPr>
              <w:spacing w:before="120" w:after="120" w:line="240" w:lineRule="auto"/>
              <w:ind w:left="0" w:hanging="2"/>
              <w:rPr>
                <w:sz w:val="20"/>
                <w:szCs w:val="20"/>
              </w:rPr>
            </w:pPr>
            <w:r>
              <w:rPr>
                <w:b/>
                <w:sz w:val="20"/>
                <w:szCs w:val="20"/>
              </w:rPr>
              <w:t>Caracterización de antenas.</w:t>
            </w:r>
          </w:p>
          <w:p w:rsidR="00EF649B" w:rsidRDefault="00621B9E">
            <w:pPr>
              <w:spacing w:before="120" w:after="120" w:line="240" w:lineRule="auto"/>
              <w:ind w:left="0" w:hanging="2"/>
              <w:rPr>
                <w:sz w:val="20"/>
                <w:szCs w:val="20"/>
              </w:rPr>
            </w:pPr>
            <w:r>
              <w:rPr>
                <w:sz w:val="20"/>
                <w:szCs w:val="20"/>
              </w:rPr>
              <w:t>Caracterización del ancho de banda de impedancia de una antena mediante el VNA, medidas del diagrama de radiación en la cámara anecoica, así como la ganancia y polarización.</w:t>
            </w:r>
          </w:p>
        </w:tc>
        <w:tc>
          <w:tcPr>
            <w:tcW w:w="1796" w:type="dxa"/>
            <w:gridSpan w:val="2"/>
            <w:tcBorders>
              <w:top w:val="single" w:sz="4" w:space="0" w:color="000000"/>
              <w:left w:val="single" w:sz="4" w:space="0" w:color="000000"/>
              <w:right w:val="single" w:sz="4" w:space="0" w:color="000000"/>
            </w:tcBorders>
            <w:vAlign w:val="center"/>
          </w:tcPr>
          <w:p w:rsidR="00EF649B" w:rsidRDefault="00621B9E">
            <w:pPr>
              <w:ind w:left="0" w:hanging="2"/>
              <w:jc w:val="center"/>
            </w:pPr>
            <w:r>
              <w:t>1 sesión</w:t>
            </w:r>
          </w:p>
        </w:tc>
      </w:tr>
      <w:tr w:rsidR="00EF649B">
        <w:trPr>
          <w:trHeight w:val="544"/>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pBdr>
                <w:top w:val="nil"/>
                <w:left w:val="nil"/>
                <w:bottom w:val="nil"/>
                <w:right w:val="nil"/>
                <w:between w:val="nil"/>
              </w:pBdr>
              <w:spacing w:line="240" w:lineRule="auto"/>
              <w:ind w:left="0" w:hanging="2"/>
              <w:jc w:val="center"/>
              <w:rPr>
                <w:color w:val="000000"/>
                <w:szCs w:val="22"/>
              </w:rPr>
            </w:pPr>
            <w:r>
              <w:rPr>
                <w:b/>
                <w:color w:val="000000"/>
                <w:szCs w:val="22"/>
              </w:rPr>
              <w:t>VI. EVALUACIÓN (¿Qué? ¿Cuándo? ¿Cómo?)</w:t>
            </w:r>
          </w:p>
        </w:tc>
      </w:tr>
      <w:tr w:rsidR="00EF649B">
        <w:trPr>
          <w:trHeight w:val="380"/>
        </w:trPr>
        <w:tc>
          <w:tcPr>
            <w:tcW w:w="9498" w:type="dxa"/>
            <w:gridSpan w:val="12"/>
            <w:tcBorders>
              <w:top w:val="single" w:sz="4" w:space="0" w:color="000000"/>
              <w:left w:val="single" w:sz="4" w:space="0" w:color="000000"/>
              <w:bottom w:val="single" w:sz="4" w:space="0" w:color="000000"/>
              <w:right w:val="single" w:sz="4" w:space="0" w:color="000000"/>
            </w:tcBorders>
            <w:vAlign w:val="center"/>
          </w:tcPr>
          <w:p w:rsidR="00EF649B" w:rsidRDefault="00621B9E">
            <w:pPr>
              <w:spacing w:before="120" w:line="240" w:lineRule="auto"/>
              <w:ind w:left="0" w:hanging="2"/>
            </w:pPr>
            <w:r>
              <w:t xml:space="preserve">Las evaluaciones a los estudiantes son diseñadas para obtener el nivel de abstracción y conceptualización de cada uno de los temas del curso. </w:t>
            </w:r>
          </w:p>
          <w:p w:rsidR="00EF649B" w:rsidRDefault="00EF649B">
            <w:pPr>
              <w:spacing w:before="120" w:line="240" w:lineRule="auto"/>
              <w:ind w:left="0" w:hanging="2"/>
            </w:pPr>
          </w:p>
        </w:tc>
      </w:tr>
      <w:tr w:rsidR="00EF649B">
        <w:trPr>
          <w:cantSplit/>
          <w:trHeight w:val="420"/>
        </w:trPr>
        <w:tc>
          <w:tcPr>
            <w:tcW w:w="1222" w:type="dxa"/>
            <w:gridSpan w:val="2"/>
            <w:tcBorders>
              <w:top w:val="single" w:sz="4" w:space="0" w:color="000000"/>
              <w:left w:val="single" w:sz="4" w:space="0" w:color="000000"/>
              <w:right w:val="single" w:sz="4" w:space="0" w:color="000000"/>
            </w:tcBorders>
            <w:vAlign w:val="center"/>
          </w:tcPr>
          <w:p w:rsidR="00EF649B" w:rsidRDefault="00EF649B">
            <w:pPr>
              <w:ind w:left="0" w:right="113" w:hanging="2"/>
              <w:jc w:val="center"/>
            </w:pPr>
          </w:p>
        </w:tc>
        <w:tc>
          <w:tcPr>
            <w:tcW w:w="4874" w:type="dxa"/>
            <w:gridSpan w:val="4"/>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rPr>
                <w:b/>
              </w:rPr>
              <w:t>Tipo de Evaluación</w:t>
            </w:r>
          </w:p>
        </w:tc>
        <w:tc>
          <w:tcPr>
            <w:tcW w:w="1559"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rPr>
                <w:b/>
              </w:rPr>
              <w:t>Fecha</w:t>
            </w:r>
          </w:p>
        </w:tc>
        <w:tc>
          <w:tcPr>
            <w:tcW w:w="1843"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rPr>
                <w:b/>
              </w:rPr>
              <w:t>Porcentaje</w:t>
            </w:r>
          </w:p>
        </w:tc>
      </w:tr>
      <w:tr w:rsidR="00EF649B">
        <w:trPr>
          <w:trHeight w:val="1213"/>
        </w:trPr>
        <w:tc>
          <w:tcPr>
            <w:tcW w:w="1222" w:type="dxa"/>
            <w:gridSpan w:val="2"/>
            <w:tcBorders>
              <w:left w:val="single" w:sz="4" w:space="0" w:color="000000"/>
              <w:bottom w:val="single" w:sz="4" w:space="0" w:color="000000"/>
              <w:right w:val="single" w:sz="4" w:space="0" w:color="000000"/>
            </w:tcBorders>
            <w:vAlign w:val="center"/>
          </w:tcPr>
          <w:p w:rsidR="00EF649B" w:rsidRDefault="00621B9E">
            <w:pPr>
              <w:ind w:left="0" w:hanging="2"/>
              <w:jc w:val="center"/>
            </w:pPr>
            <w:r>
              <w:t>Primera Nota</w:t>
            </w:r>
          </w:p>
        </w:tc>
        <w:tc>
          <w:tcPr>
            <w:tcW w:w="4874" w:type="dxa"/>
            <w:gridSpan w:val="4"/>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jc w:val="left"/>
            </w:pPr>
            <w:r>
              <w:t>Examen escrito que busca evaluar la capacidad de conceptualizar formalmente los problemas y soluciones de los temas cubiertos en el primer mes de estudio.</w:t>
            </w:r>
          </w:p>
        </w:tc>
        <w:tc>
          <w:tcPr>
            <w:tcW w:w="1559"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jc w:val="center"/>
            </w:pPr>
            <w:r>
              <w:t>8ª Sesión</w:t>
            </w:r>
          </w:p>
        </w:tc>
        <w:tc>
          <w:tcPr>
            <w:tcW w:w="1843"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17.0%</w:t>
            </w:r>
          </w:p>
        </w:tc>
      </w:tr>
      <w:tr w:rsidR="00EF649B">
        <w:trPr>
          <w:trHeight w:val="1221"/>
        </w:trPr>
        <w:tc>
          <w:tcPr>
            <w:tcW w:w="1222" w:type="dxa"/>
            <w:gridSpan w:val="2"/>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Segunda</w:t>
            </w:r>
          </w:p>
          <w:p w:rsidR="00EF649B" w:rsidRDefault="00621B9E">
            <w:pPr>
              <w:ind w:left="0" w:hanging="2"/>
              <w:jc w:val="center"/>
            </w:pPr>
            <w:r>
              <w:t>Nota</w:t>
            </w:r>
          </w:p>
        </w:tc>
        <w:tc>
          <w:tcPr>
            <w:tcW w:w="4874" w:type="dxa"/>
            <w:gridSpan w:val="4"/>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pPr>
            <w:r>
              <w:t>Examen escrito que busca evaluar la capacidad de conceptualizar formalmente los problemas y soluciones de los temas cubiertos en el segundo mes de estudio.</w:t>
            </w:r>
          </w:p>
        </w:tc>
        <w:tc>
          <w:tcPr>
            <w:tcW w:w="1559"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jc w:val="center"/>
            </w:pPr>
            <w:r>
              <w:t>18ª Sesión</w:t>
            </w:r>
          </w:p>
        </w:tc>
        <w:tc>
          <w:tcPr>
            <w:tcW w:w="1843"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17.0%</w:t>
            </w:r>
          </w:p>
        </w:tc>
      </w:tr>
      <w:tr w:rsidR="00EF649B">
        <w:trPr>
          <w:trHeight w:val="1069"/>
        </w:trPr>
        <w:tc>
          <w:tcPr>
            <w:tcW w:w="1222" w:type="dxa"/>
            <w:gridSpan w:val="2"/>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lastRenderedPageBreak/>
              <w:t>Tercera</w:t>
            </w:r>
          </w:p>
          <w:p w:rsidR="00EF649B" w:rsidRDefault="00621B9E">
            <w:pPr>
              <w:ind w:left="0" w:hanging="2"/>
              <w:jc w:val="center"/>
            </w:pPr>
            <w:r>
              <w:t>Nota</w:t>
            </w:r>
          </w:p>
        </w:tc>
        <w:tc>
          <w:tcPr>
            <w:tcW w:w="4874" w:type="dxa"/>
            <w:gridSpan w:val="4"/>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pPr>
            <w:r>
              <w:t>Examen escrito que busca evaluar la capacidad de conceptualizar formalmente los problemas y soluciones de los temas cubiertos en el segundo mes de estudio.</w:t>
            </w:r>
          </w:p>
        </w:tc>
        <w:tc>
          <w:tcPr>
            <w:tcW w:w="1559"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jc w:val="center"/>
            </w:pPr>
            <w:r>
              <w:t>30</w:t>
            </w:r>
            <w:r>
              <w:rPr>
                <w:vertAlign w:val="superscript"/>
              </w:rPr>
              <w:t>a</w:t>
            </w:r>
            <w:r>
              <w:t xml:space="preserve"> Sesión</w:t>
            </w:r>
          </w:p>
        </w:tc>
        <w:tc>
          <w:tcPr>
            <w:tcW w:w="1843"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16.0%</w:t>
            </w:r>
          </w:p>
        </w:tc>
      </w:tr>
      <w:tr w:rsidR="00EF649B">
        <w:trPr>
          <w:trHeight w:val="1069"/>
        </w:trPr>
        <w:tc>
          <w:tcPr>
            <w:tcW w:w="1222" w:type="dxa"/>
            <w:gridSpan w:val="2"/>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Laboratorio</w:t>
            </w:r>
          </w:p>
        </w:tc>
        <w:tc>
          <w:tcPr>
            <w:tcW w:w="4874" w:type="dxa"/>
            <w:gridSpan w:val="4"/>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pPr>
            <w:r>
              <w:t>Trabajos de diseño, simulación y caracterización de diversas antenas seleccionada por el profesor.</w:t>
            </w:r>
          </w:p>
        </w:tc>
        <w:tc>
          <w:tcPr>
            <w:tcW w:w="1559"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jc w:val="center"/>
            </w:pPr>
            <w:r>
              <w:t>Durante todo el semestre</w:t>
            </w:r>
          </w:p>
        </w:tc>
        <w:tc>
          <w:tcPr>
            <w:tcW w:w="1843"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20%</w:t>
            </w:r>
          </w:p>
        </w:tc>
      </w:tr>
      <w:tr w:rsidR="00EF649B">
        <w:trPr>
          <w:trHeight w:val="1251"/>
        </w:trPr>
        <w:tc>
          <w:tcPr>
            <w:tcW w:w="1222" w:type="dxa"/>
            <w:gridSpan w:val="2"/>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Examen Final</w:t>
            </w:r>
          </w:p>
        </w:tc>
        <w:tc>
          <w:tcPr>
            <w:tcW w:w="4874" w:type="dxa"/>
            <w:gridSpan w:val="4"/>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pPr>
            <w:r>
              <w:t>Examen escrito que busca evaluar la capacidad de conceptualizar formalmente los problemas y soluciones de los tema</w:t>
            </w:r>
            <w:r>
              <w:t>s cubiertos en el tercer y cuarto mes de estudio.</w:t>
            </w:r>
          </w:p>
        </w:tc>
        <w:tc>
          <w:tcPr>
            <w:tcW w:w="1559"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jc w:val="center"/>
            </w:pPr>
            <w:r>
              <w:t>En la fecha programada</w:t>
            </w:r>
          </w:p>
        </w:tc>
        <w:tc>
          <w:tcPr>
            <w:tcW w:w="1843"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ind w:left="0" w:hanging="2"/>
              <w:jc w:val="center"/>
            </w:pPr>
            <w:r>
              <w:t>30%</w:t>
            </w:r>
          </w:p>
        </w:tc>
      </w:tr>
      <w:tr w:rsidR="00EF649B">
        <w:trPr>
          <w:trHeight w:val="380"/>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pBdr>
                <w:top w:val="nil"/>
                <w:left w:val="nil"/>
                <w:bottom w:val="nil"/>
                <w:right w:val="nil"/>
                <w:between w:val="nil"/>
              </w:pBdr>
              <w:spacing w:line="240" w:lineRule="auto"/>
              <w:ind w:left="0" w:hanging="2"/>
              <w:jc w:val="center"/>
              <w:rPr>
                <w:color w:val="000000"/>
                <w:szCs w:val="22"/>
              </w:rPr>
            </w:pPr>
            <w:r>
              <w:rPr>
                <w:b/>
                <w:color w:val="000000"/>
                <w:szCs w:val="22"/>
              </w:rPr>
              <w:t>Aspectos a Evaluar del Curso</w:t>
            </w:r>
          </w:p>
        </w:tc>
      </w:tr>
      <w:tr w:rsidR="00EF649B">
        <w:trPr>
          <w:trHeight w:val="1371"/>
        </w:trPr>
        <w:tc>
          <w:tcPr>
            <w:tcW w:w="9498" w:type="dxa"/>
            <w:gridSpan w:val="12"/>
            <w:tcBorders>
              <w:top w:val="single" w:sz="4" w:space="0" w:color="000000"/>
              <w:left w:val="single" w:sz="4" w:space="0" w:color="000000"/>
              <w:bottom w:val="single" w:sz="4" w:space="0" w:color="000000"/>
              <w:right w:val="single" w:sz="4" w:space="0" w:color="000000"/>
            </w:tcBorders>
          </w:tcPr>
          <w:p w:rsidR="00EF649B" w:rsidRDefault="00621B9E">
            <w:pPr>
              <w:keepNext w:val="0"/>
              <w:numPr>
                <w:ilvl w:val="0"/>
                <w:numId w:val="4"/>
              </w:numPr>
              <w:spacing w:before="120" w:line="240" w:lineRule="auto"/>
              <w:ind w:left="0" w:hanging="2"/>
              <w:jc w:val="left"/>
            </w:pPr>
            <w:r>
              <w:t xml:space="preserve">Evaluación del desempeño docente </w:t>
            </w:r>
          </w:p>
          <w:p w:rsidR="00EF649B" w:rsidRDefault="00621B9E">
            <w:pPr>
              <w:keepNext w:val="0"/>
              <w:numPr>
                <w:ilvl w:val="0"/>
                <w:numId w:val="4"/>
              </w:numPr>
              <w:spacing w:line="240" w:lineRule="auto"/>
              <w:ind w:left="0" w:hanging="2"/>
              <w:jc w:val="left"/>
            </w:pPr>
            <w:r>
              <w:t>Evaluación de los aprendizajes de los estudiantes en sus dimensiones: individual/grupo, teórica/práctica, oral/escrita.</w:t>
            </w:r>
          </w:p>
          <w:p w:rsidR="00EF649B" w:rsidRDefault="00621B9E">
            <w:pPr>
              <w:keepNext w:val="0"/>
              <w:numPr>
                <w:ilvl w:val="0"/>
                <w:numId w:val="4"/>
              </w:numPr>
              <w:spacing w:line="240" w:lineRule="auto"/>
              <w:ind w:left="0" w:hanging="2"/>
              <w:jc w:val="left"/>
            </w:pPr>
            <w:r>
              <w:t>Autoevaluación:</w:t>
            </w:r>
          </w:p>
          <w:p w:rsidR="00EF649B" w:rsidRDefault="00621B9E">
            <w:pPr>
              <w:keepNext w:val="0"/>
              <w:numPr>
                <w:ilvl w:val="0"/>
                <w:numId w:val="4"/>
              </w:numPr>
              <w:spacing w:line="240" w:lineRule="auto"/>
              <w:ind w:left="0" w:hanging="2"/>
              <w:jc w:val="left"/>
            </w:pPr>
            <w:r>
              <w:t>Coevaluación del curso: de forma oral entre estudiantes y docente.</w:t>
            </w:r>
          </w:p>
        </w:tc>
      </w:tr>
      <w:tr w:rsidR="00EF649B">
        <w:trPr>
          <w:trHeight w:val="380"/>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pBdr>
                <w:top w:val="nil"/>
                <w:left w:val="nil"/>
                <w:bottom w:val="nil"/>
                <w:right w:val="nil"/>
                <w:between w:val="nil"/>
              </w:pBdr>
              <w:ind w:left="0" w:hanging="2"/>
              <w:jc w:val="center"/>
              <w:rPr>
                <w:color w:val="000000"/>
                <w:szCs w:val="22"/>
              </w:rPr>
            </w:pPr>
            <w:r>
              <w:rPr>
                <w:b/>
                <w:color w:val="000000"/>
                <w:szCs w:val="22"/>
              </w:rPr>
              <w:lastRenderedPageBreak/>
              <w:t>Datos del Docente</w:t>
            </w:r>
          </w:p>
        </w:tc>
      </w:tr>
      <w:tr w:rsidR="00EF649B">
        <w:trPr>
          <w:trHeight w:val="1434"/>
        </w:trPr>
        <w:tc>
          <w:tcPr>
            <w:tcW w:w="9498" w:type="dxa"/>
            <w:gridSpan w:val="12"/>
            <w:tcBorders>
              <w:top w:val="single" w:sz="4" w:space="0" w:color="000000"/>
              <w:left w:val="single" w:sz="4" w:space="0" w:color="000000"/>
              <w:bottom w:val="single" w:sz="4" w:space="0" w:color="000000"/>
              <w:right w:val="single" w:sz="4" w:space="0" w:color="000000"/>
            </w:tcBorders>
          </w:tcPr>
          <w:p w:rsidR="00EF649B" w:rsidRDefault="00621B9E">
            <w:pPr>
              <w:spacing w:before="120" w:line="240" w:lineRule="auto"/>
              <w:ind w:left="0" w:hanging="2"/>
            </w:pPr>
            <w:r>
              <w:t xml:space="preserve">Nombre:     </w:t>
            </w:r>
            <w:r>
              <w:rPr>
                <w:b/>
              </w:rPr>
              <w:t>Carlos Arturo Suárez Fajardo</w:t>
            </w:r>
          </w:p>
          <w:p w:rsidR="00EF649B" w:rsidRDefault="00621B9E">
            <w:pPr>
              <w:spacing w:line="240" w:lineRule="auto"/>
              <w:ind w:left="0" w:hanging="2"/>
            </w:pPr>
            <w:r>
              <w:t xml:space="preserve">Pregrado: </w:t>
            </w:r>
            <w:r>
              <w:rPr>
                <w:b/>
              </w:rPr>
              <w:t>Ingeniero Electrónico (Universidad Distrital), Licenciado en matemáticas</w:t>
            </w:r>
          </w:p>
          <w:p w:rsidR="00EF649B" w:rsidRDefault="00621B9E">
            <w:pPr>
              <w:spacing w:line="240" w:lineRule="auto"/>
              <w:ind w:left="0" w:hanging="2"/>
            </w:pPr>
            <w:r>
              <w:rPr>
                <w:b/>
              </w:rPr>
              <w:t xml:space="preserve">                 (Universidad pedagógica) </w:t>
            </w:r>
          </w:p>
          <w:p w:rsidR="00EF649B" w:rsidRDefault="00621B9E">
            <w:pPr>
              <w:spacing w:line="240" w:lineRule="auto"/>
              <w:ind w:left="0" w:hanging="2"/>
              <w:rPr>
                <w:rFonts w:ascii="Arial-BoldMT" w:eastAsia="Arial-BoldMT" w:hAnsi="Arial-BoldMT" w:cs="Arial-BoldMT"/>
                <w:sz w:val="21"/>
                <w:szCs w:val="21"/>
              </w:rPr>
            </w:pPr>
            <w:r>
              <w:t xml:space="preserve">Posgrado: </w:t>
            </w:r>
            <w:r>
              <w:rPr>
                <w:rFonts w:ascii="Arial-BoldMT" w:eastAsia="Arial-BoldMT" w:hAnsi="Arial-BoldMT" w:cs="Arial-BoldMT"/>
                <w:b/>
                <w:sz w:val="21"/>
                <w:szCs w:val="21"/>
              </w:rPr>
              <w:t>Especialista en Instrumentación electrónica (U. Antonio Nariño)</w:t>
            </w:r>
          </w:p>
          <w:p w:rsidR="00EF649B" w:rsidRDefault="00621B9E">
            <w:pPr>
              <w:spacing w:line="240" w:lineRule="auto"/>
              <w:ind w:left="0" w:hanging="2"/>
              <w:rPr>
                <w:rFonts w:ascii="Arial-BoldMT" w:eastAsia="Arial-BoldMT" w:hAnsi="Arial-BoldMT" w:cs="Arial-BoldMT"/>
                <w:sz w:val="21"/>
                <w:szCs w:val="21"/>
              </w:rPr>
            </w:pPr>
            <w:r>
              <w:rPr>
                <w:rFonts w:ascii="Arial-BoldMT" w:eastAsia="Arial-BoldMT" w:hAnsi="Arial-BoldMT" w:cs="Arial-BoldMT"/>
                <w:b/>
                <w:sz w:val="21"/>
                <w:szCs w:val="21"/>
              </w:rPr>
              <w:t xml:space="preserve">                   Especialista en Telecomunicaciones (Universidad Politécnica de Valencia)</w:t>
            </w:r>
          </w:p>
          <w:p w:rsidR="00EF649B" w:rsidRDefault="00621B9E">
            <w:pPr>
              <w:spacing w:line="240" w:lineRule="auto"/>
              <w:ind w:left="0" w:hanging="2"/>
              <w:rPr>
                <w:rFonts w:ascii="Arial-BoldMT" w:eastAsia="Arial-BoldMT" w:hAnsi="Arial-BoldMT" w:cs="Arial-BoldMT"/>
                <w:sz w:val="21"/>
                <w:szCs w:val="21"/>
              </w:rPr>
            </w:pPr>
            <w:r>
              <w:rPr>
                <w:rFonts w:ascii="Arial-BoldMT" w:eastAsia="Arial-BoldMT" w:hAnsi="Arial-BoldMT" w:cs="Arial-BoldMT"/>
                <w:b/>
                <w:sz w:val="21"/>
                <w:szCs w:val="21"/>
              </w:rPr>
              <w:t xml:space="preserve">                   Magíster en Telecomunicaciones (Universidad Politécnica de Valencia)</w:t>
            </w:r>
          </w:p>
          <w:p w:rsidR="00EF649B" w:rsidRDefault="00621B9E">
            <w:pPr>
              <w:spacing w:line="240" w:lineRule="auto"/>
              <w:ind w:left="0" w:hanging="2"/>
            </w:pPr>
            <w:r>
              <w:rPr>
                <w:rFonts w:ascii="Arial-BoldMT" w:eastAsia="Arial-BoldMT" w:hAnsi="Arial-BoldMT" w:cs="Arial-BoldMT"/>
                <w:b/>
                <w:sz w:val="21"/>
                <w:szCs w:val="21"/>
              </w:rPr>
              <w:t xml:space="preserve">                   Doctor en Telecomunicaciones (Universidad Politécnica de </w:t>
            </w:r>
            <w:r>
              <w:rPr>
                <w:rFonts w:ascii="Arial-BoldMT" w:eastAsia="Arial-BoldMT" w:hAnsi="Arial-BoldMT" w:cs="Arial-BoldMT"/>
                <w:b/>
                <w:sz w:val="21"/>
                <w:szCs w:val="21"/>
              </w:rPr>
              <w:t>Valencia)</w:t>
            </w:r>
          </w:p>
        </w:tc>
      </w:tr>
      <w:tr w:rsidR="00EF649B">
        <w:trPr>
          <w:trHeight w:val="429"/>
        </w:trPr>
        <w:tc>
          <w:tcPr>
            <w:tcW w:w="9498" w:type="dxa"/>
            <w:gridSpan w:val="12"/>
            <w:tcBorders>
              <w:top w:val="single" w:sz="4" w:space="0" w:color="000000"/>
              <w:left w:val="single" w:sz="4" w:space="0" w:color="000000"/>
              <w:bottom w:val="single" w:sz="4" w:space="0" w:color="000000"/>
              <w:right w:val="single" w:sz="4" w:space="0" w:color="000000"/>
            </w:tcBorders>
          </w:tcPr>
          <w:p w:rsidR="00EF649B" w:rsidRDefault="00EF649B">
            <w:pPr>
              <w:ind w:left="0" w:hanging="2"/>
            </w:pPr>
          </w:p>
        </w:tc>
      </w:tr>
      <w:tr w:rsidR="00EF649B">
        <w:trPr>
          <w:trHeight w:val="300"/>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vAlign w:val="center"/>
          </w:tcPr>
          <w:p w:rsidR="00EF649B" w:rsidRDefault="00621B9E">
            <w:pPr>
              <w:pBdr>
                <w:top w:val="nil"/>
                <w:left w:val="nil"/>
                <w:bottom w:val="nil"/>
                <w:right w:val="nil"/>
                <w:between w:val="nil"/>
              </w:pBdr>
              <w:spacing w:line="240" w:lineRule="auto"/>
              <w:ind w:left="0" w:hanging="2"/>
              <w:jc w:val="center"/>
              <w:rPr>
                <w:color w:val="000000"/>
                <w:szCs w:val="22"/>
              </w:rPr>
            </w:pPr>
            <w:r>
              <w:rPr>
                <w:b/>
                <w:color w:val="000000"/>
                <w:szCs w:val="22"/>
              </w:rPr>
              <w:t>Asesorías: Firma de Estudiantes</w:t>
            </w:r>
          </w:p>
        </w:tc>
      </w:tr>
      <w:tr w:rsidR="00EF649B">
        <w:trPr>
          <w:trHeight w:val="400"/>
        </w:trPr>
        <w:tc>
          <w:tcPr>
            <w:tcW w:w="3338" w:type="dxa"/>
            <w:gridSpan w:val="5"/>
            <w:tcBorders>
              <w:top w:val="single" w:sz="4" w:space="0" w:color="000000"/>
              <w:left w:val="single" w:sz="4" w:space="0" w:color="000000"/>
              <w:bottom w:val="single" w:sz="4" w:space="0" w:color="000000"/>
              <w:right w:val="single" w:sz="4" w:space="0" w:color="000000"/>
            </w:tcBorders>
            <w:vAlign w:val="center"/>
          </w:tcPr>
          <w:p w:rsidR="00EF649B" w:rsidRDefault="00621B9E">
            <w:pPr>
              <w:pBdr>
                <w:top w:val="nil"/>
                <w:left w:val="nil"/>
                <w:bottom w:val="nil"/>
                <w:right w:val="nil"/>
                <w:between w:val="nil"/>
              </w:pBdr>
              <w:spacing w:line="240" w:lineRule="auto"/>
              <w:ind w:left="0" w:hanging="2"/>
              <w:jc w:val="center"/>
              <w:rPr>
                <w:color w:val="000000"/>
                <w:szCs w:val="22"/>
              </w:rPr>
            </w:pPr>
            <w:r>
              <w:rPr>
                <w:b/>
                <w:color w:val="000000"/>
                <w:szCs w:val="22"/>
              </w:rPr>
              <w:t>Nombre</w:t>
            </w:r>
          </w:p>
        </w:tc>
        <w:tc>
          <w:tcPr>
            <w:tcW w:w="3170"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jc w:val="center"/>
            </w:pPr>
            <w:r>
              <w:rPr>
                <w:b/>
              </w:rPr>
              <w:t>Firma</w:t>
            </w:r>
          </w:p>
        </w:tc>
        <w:tc>
          <w:tcPr>
            <w:tcW w:w="1830" w:type="dxa"/>
            <w:gridSpan w:val="3"/>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jc w:val="center"/>
            </w:pPr>
            <w:r>
              <w:rPr>
                <w:b/>
              </w:rPr>
              <w:t>Código</w:t>
            </w:r>
          </w:p>
        </w:tc>
        <w:tc>
          <w:tcPr>
            <w:tcW w:w="1160" w:type="dxa"/>
            <w:tcBorders>
              <w:top w:val="single" w:sz="4" w:space="0" w:color="000000"/>
              <w:left w:val="single" w:sz="4" w:space="0" w:color="000000"/>
              <w:bottom w:val="single" w:sz="4" w:space="0" w:color="000000"/>
              <w:right w:val="single" w:sz="4" w:space="0" w:color="000000"/>
            </w:tcBorders>
            <w:vAlign w:val="center"/>
          </w:tcPr>
          <w:p w:rsidR="00EF649B" w:rsidRDefault="00621B9E">
            <w:pPr>
              <w:spacing w:line="240" w:lineRule="auto"/>
              <w:ind w:left="0" w:hanging="2"/>
              <w:jc w:val="center"/>
            </w:pPr>
            <w:r>
              <w:rPr>
                <w:b/>
              </w:rPr>
              <w:t>Fecha</w:t>
            </w:r>
          </w:p>
        </w:tc>
      </w:tr>
      <w:tr w:rsidR="00EF649B">
        <w:trPr>
          <w:trHeight w:val="2263"/>
        </w:trPr>
        <w:tc>
          <w:tcPr>
            <w:tcW w:w="3338" w:type="dxa"/>
            <w:gridSpan w:val="5"/>
            <w:tcBorders>
              <w:top w:val="single" w:sz="4" w:space="0" w:color="000000"/>
              <w:left w:val="single" w:sz="4" w:space="0" w:color="000000"/>
              <w:bottom w:val="single" w:sz="4" w:space="0" w:color="000000"/>
              <w:right w:val="single" w:sz="4" w:space="0" w:color="000000"/>
            </w:tcBorders>
          </w:tcPr>
          <w:p w:rsidR="00EF649B" w:rsidRDefault="00621B9E">
            <w:pPr>
              <w:ind w:left="0" w:hanging="2"/>
            </w:pPr>
            <w:r>
              <w:t>1.</w:t>
            </w:r>
          </w:p>
          <w:p w:rsidR="00EF649B" w:rsidRDefault="00EF649B">
            <w:pPr>
              <w:ind w:left="0" w:hanging="2"/>
            </w:pPr>
          </w:p>
          <w:p w:rsidR="00EF649B" w:rsidRDefault="00621B9E">
            <w:pPr>
              <w:ind w:left="0" w:hanging="2"/>
            </w:pPr>
            <w:r>
              <w:t>2.</w:t>
            </w:r>
          </w:p>
          <w:p w:rsidR="00EF649B" w:rsidRDefault="00EF649B">
            <w:pPr>
              <w:ind w:left="0" w:hanging="2"/>
            </w:pPr>
          </w:p>
          <w:p w:rsidR="00EF649B" w:rsidRDefault="00621B9E">
            <w:pPr>
              <w:ind w:left="0" w:hanging="2"/>
            </w:pPr>
            <w:r>
              <w:t>3.</w:t>
            </w:r>
          </w:p>
        </w:tc>
        <w:tc>
          <w:tcPr>
            <w:tcW w:w="3170" w:type="dxa"/>
            <w:gridSpan w:val="3"/>
            <w:tcBorders>
              <w:top w:val="single" w:sz="4" w:space="0" w:color="000000"/>
              <w:left w:val="single" w:sz="4" w:space="0" w:color="000000"/>
              <w:bottom w:val="single" w:sz="4" w:space="0" w:color="000000"/>
              <w:right w:val="single" w:sz="4" w:space="0" w:color="000000"/>
            </w:tcBorders>
          </w:tcPr>
          <w:p w:rsidR="00EF649B" w:rsidRDefault="00EF649B">
            <w:pPr>
              <w:ind w:left="0" w:hanging="2"/>
            </w:pPr>
          </w:p>
        </w:tc>
        <w:tc>
          <w:tcPr>
            <w:tcW w:w="1830" w:type="dxa"/>
            <w:gridSpan w:val="3"/>
            <w:tcBorders>
              <w:top w:val="single" w:sz="4" w:space="0" w:color="000000"/>
              <w:left w:val="single" w:sz="4" w:space="0" w:color="000000"/>
              <w:bottom w:val="single" w:sz="4" w:space="0" w:color="000000"/>
              <w:right w:val="single" w:sz="4" w:space="0" w:color="000000"/>
            </w:tcBorders>
          </w:tcPr>
          <w:p w:rsidR="00EF649B" w:rsidRDefault="00EF649B">
            <w:pPr>
              <w:ind w:left="0" w:hanging="2"/>
            </w:pPr>
          </w:p>
        </w:tc>
        <w:tc>
          <w:tcPr>
            <w:tcW w:w="1160" w:type="dxa"/>
            <w:tcBorders>
              <w:top w:val="single" w:sz="4" w:space="0" w:color="000000"/>
              <w:left w:val="single" w:sz="4" w:space="0" w:color="000000"/>
              <w:bottom w:val="single" w:sz="4" w:space="0" w:color="000000"/>
              <w:right w:val="single" w:sz="4" w:space="0" w:color="000000"/>
            </w:tcBorders>
          </w:tcPr>
          <w:p w:rsidR="00EF649B" w:rsidRDefault="00EF649B">
            <w:pPr>
              <w:ind w:left="0" w:hanging="2"/>
            </w:pPr>
          </w:p>
        </w:tc>
      </w:tr>
      <w:tr w:rsidR="00EF649B">
        <w:trPr>
          <w:trHeight w:val="260"/>
        </w:trPr>
        <w:tc>
          <w:tcPr>
            <w:tcW w:w="9498" w:type="dxa"/>
            <w:gridSpan w:val="12"/>
            <w:tcBorders>
              <w:top w:val="single" w:sz="4" w:space="0" w:color="000000"/>
              <w:left w:val="single" w:sz="4" w:space="0" w:color="000000"/>
              <w:bottom w:val="single" w:sz="4" w:space="0" w:color="000000"/>
              <w:right w:val="single" w:sz="4" w:space="0" w:color="000000"/>
            </w:tcBorders>
            <w:shd w:val="clear" w:color="auto" w:fill="CCCCCC"/>
          </w:tcPr>
          <w:p w:rsidR="00EF649B" w:rsidRDefault="00621B9E">
            <w:pPr>
              <w:pBdr>
                <w:top w:val="nil"/>
                <w:left w:val="nil"/>
                <w:bottom w:val="nil"/>
                <w:right w:val="nil"/>
                <w:between w:val="nil"/>
              </w:pBdr>
              <w:spacing w:line="240" w:lineRule="auto"/>
              <w:ind w:left="0" w:hanging="2"/>
              <w:jc w:val="center"/>
              <w:rPr>
                <w:color w:val="000000"/>
                <w:szCs w:val="22"/>
              </w:rPr>
            </w:pPr>
            <w:r>
              <w:rPr>
                <w:b/>
                <w:color w:val="000000"/>
                <w:szCs w:val="22"/>
              </w:rPr>
              <w:t>Firma del Docente</w:t>
            </w:r>
          </w:p>
        </w:tc>
      </w:tr>
      <w:tr w:rsidR="00EF649B">
        <w:trPr>
          <w:trHeight w:val="3392"/>
        </w:trPr>
        <w:tc>
          <w:tcPr>
            <w:tcW w:w="9498" w:type="dxa"/>
            <w:gridSpan w:val="12"/>
            <w:tcBorders>
              <w:top w:val="single" w:sz="4" w:space="0" w:color="000000"/>
              <w:left w:val="single" w:sz="4" w:space="0" w:color="000000"/>
              <w:bottom w:val="single" w:sz="4" w:space="0" w:color="000000"/>
              <w:right w:val="single" w:sz="4" w:space="0" w:color="000000"/>
            </w:tcBorders>
          </w:tcPr>
          <w:p w:rsidR="00EF649B" w:rsidRDefault="00EF649B">
            <w:pPr>
              <w:ind w:left="0" w:hanging="2"/>
            </w:pPr>
          </w:p>
          <w:p w:rsidR="00EF649B" w:rsidRDefault="00EF649B">
            <w:pPr>
              <w:ind w:left="0" w:hanging="2"/>
            </w:pPr>
          </w:p>
          <w:p w:rsidR="00EF649B" w:rsidRDefault="00621B9E">
            <w:pPr>
              <w:ind w:left="0" w:hanging="2"/>
            </w:pPr>
            <w:r>
              <w:rPr>
                <w:b/>
              </w:rPr>
              <w:t xml:space="preserve">                                             _________________________________</w:t>
            </w:r>
          </w:p>
          <w:p w:rsidR="00EF649B" w:rsidRDefault="00EF649B">
            <w:pPr>
              <w:pBdr>
                <w:top w:val="nil"/>
                <w:left w:val="nil"/>
                <w:bottom w:val="nil"/>
                <w:right w:val="nil"/>
                <w:between w:val="nil"/>
              </w:pBdr>
              <w:spacing w:before="240" w:after="60"/>
              <w:ind w:left="0" w:hanging="2"/>
              <w:rPr>
                <w:rFonts w:ascii="Times New Roman" w:eastAsia="Times New Roman" w:hAnsi="Times New Roman" w:cs="Times New Roman"/>
                <w:color w:val="000000"/>
                <w:szCs w:val="22"/>
              </w:rPr>
            </w:pPr>
          </w:p>
          <w:p w:rsidR="00EF649B" w:rsidRDefault="00621B9E">
            <w:pPr>
              <w:pBdr>
                <w:top w:val="nil"/>
                <w:left w:val="nil"/>
                <w:bottom w:val="nil"/>
                <w:right w:val="nil"/>
                <w:between w:val="nil"/>
              </w:pBdr>
              <w:spacing w:before="240" w:after="60"/>
              <w:ind w:left="0" w:hanging="2"/>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Fecha de elaboración: 25 de </w:t>
            </w:r>
            <w:proofErr w:type="gramStart"/>
            <w:r>
              <w:rPr>
                <w:rFonts w:ascii="Times New Roman" w:eastAsia="Times New Roman" w:hAnsi="Times New Roman" w:cs="Times New Roman"/>
                <w:color w:val="000000"/>
                <w:szCs w:val="22"/>
              </w:rPr>
              <w:t>Octubre</w:t>
            </w:r>
            <w:proofErr w:type="gramEnd"/>
            <w:r>
              <w:rPr>
                <w:rFonts w:ascii="Times New Roman" w:eastAsia="Times New Roman" w:hAnsi="Times New Roman" w:cs="Times New Roman"/>
                <w:color w:val="000000"/>
                <w:szCs w:val="22"/>
              </w:rPr>
              <w:t xml:space="preserve"> de 2022.</w:t>
            </w:r>
          </w:p>
          <w:p w:rsidR="00EF649B" w:rsidRDefault="00EF649B">
            <w:pPr>
              <w:ind w:left="0" w:hanging="2"/>
              <w:rPr>
                <w:u w:val="single"/>
              </w:rPr>
            </w:pPr>
          </w:p>
        </w:tc>
      </w:tr>
    </w:tbl>
    <w:p w:rsidR="00EF649B" w:rsidRDefault="00EF649B">
      <w:pPr>
        <w:ind w:left="0" w:hanging="2"/>
      </w:pPr>
    </w:p>
    <w:p w:rsidR="00EF649B" w:rsidRDefault="00EF649B">
      <w:pPr>
        <w:ind w:left="0" w:hanging="2"/>
      </w:pPr>
    </w:p>
    <w:p w:rsidR="00EF649B" w:rsidRDefault="00EF649B">
      <w:pPr>
        <w:ind w:left="0" w:hanging="2"/>
      </w:pPr>
    </w:p>
    <w:p w:rsidR="00EF649B" w:rsidRDefault="00EF649B">
      <w:pPr>
        <w:ind w:left="0" w:hanging="2"/>
      </w:pPr>
    </w:p>
    <w:p w:rsidR="00EF649B" w:rsidRDefault="00EF649B">
      <w:pPr>
        <w:ind w:left="0" w:hanging="2"/>
      </w:pPr>
    </w:p>
    <w:p w:rsidR="00EF649B" w:rsidRDefault="00EF649B">
      <w:pPr>
        <w:ind w:left="0" w:hanging="2"/>
      </w:pPr>
    </w:p>
    <w:p w:rsidR="00EF649B" w:rsidRDefault="00EF649B">
      <w:pPr>
        <w:ind w:left="0" w:hanging="2"/>
      </w:pPr>
    </w:p>
    <w:sectPr w:rsidR="00EF649B">
      <w:pgSz w:w="12240" w:h="15840"/>
      <w:pgMar w:top="1440" w:right="1797" w:bottom="1440" w:left="179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Bold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658A2"/>
    <w:multiLevelType w:val="multilevel"/>
    <w:tmpl w:val="09CE8E2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2591721F"/>
    <w:multiLevelType w:val="multilevel"/>
    <w:tmpl w:val="B21C92FC"/>
    <w:lvl w:ilvl="0">
      <w:start w:val="1"/>
      <w:numFmt w:val="decimal"/>
      <w:lvlText w:val="%1."/>
      <w:lvlJc w:val="left"/>
      <w:pPr>
        <w:ind w:left="36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AB95CDE"/>
    <w:multiLevelType w:val="multilevel"/>
    <w:tmpl w:val="D6D401DC"/>
    <w:lvl w:ilvl="0">
      <w:start w:val="1"/>
      <w:numFmt w:val="decimal"/>
      <w:lvlText w:val="%1."/>
      <w:lvlJc w:val="left"/>
      <w:pPr>
        <w:ind w:left="720" w:hanging="360"/>
      </w:pPr>
      <w:rPr>
        <w:color w:val="333333"/>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621B60DB"/>
    <w:multiLevelType w:val="multilevel"/>
    <w:tmpl w:val="16D8BEF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49B"/>
    <w:rsid w:val="00621B9E"/>
    <w:rsid w:val="00EF64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35B1"/>
  <w15:docId w15:val="{3BE1FAFE-EF40-4605-BAB1-E82E8096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4"/>
      <w:lang w:eastAsia="es-MX"/>
    </w:rPr>
  </w:style>
  <w:style w:type="paragraph" w:styleId="Ttulo1">
    <w:name w:val="heading 1"/>
    <w:basedOn w:val="Normal"/>
    <w:next w:val="Normal"/>
    <w:uiPriority w:val="9"/>
    <w:qFormat/>
    <w:pPr>
      <w:ind w:left="432" w:hanging="432"/>
      <w:jc w:val="left"/>
    </w:pPr>
    <w:rPr>
      <w:b/>
      <w:caps/>
    </w:rPr>
  </w:style>
  <w:style w:type="paragraph" w:styleId="Ttulo2">
    <w:name w:val="heading 2"/>
    <w:basedOn w:val="Normal"/>
    <w:next w:val="Normal"/>
    <w:uiPriority w:val="9"/>
    <w:semiHidden/>
    <w:unhideWhenUsed/>
    <w:qFormat/>
    <w:pPr>
      <w:ind w:left="576" w:hanging="576"/>
      <w:jc w:val="left"/>
      <w:outlineLvl w:val="1"/>
    </w:pPr>
    <w:rPr>
      <w:b/>
      <w:caps/>
      <w:spacing w:val="20"/>
      <w:lang w:val="es-ES"/>
    </w:rPr>
  </w:style>
  <w:style w:type="paragraph" w:styleId="Ttulo3">
    <w:name w:val="heading 3"/>
    <w:basedOn w:val="Normal"/>
    <w:next w:val="Normal"/>
    <w:uiPriority w:val="9"/>
    <w:semiHidden/>
    <w:unhideWhenUsed/>
    <w:qFormat/>
    <w:pPr>
      <w:ind w:left="720" w:hanging="720"/>
      <w:outlineLvl w:val="2"/>
    </w:pPr>
    <w:rPr>
      <w:bCs/>
      <w:caps/>
      <w:szCs w:val="26"/>
    </w:rPr>
  </w:style>
  <w:style w:type="paragraph" w:styleId="Ttulo4">
    <w:name w:val="heading 4"/>
    <w:basedOn w:val="Normal"/>
    <w:next w:val="Normal"/>
    <w:uiPriority w:val="9"/>
    <w:semiHidden/>
    <w:unhideWhenUsed/>
    <w:qFormat/>
    <w:pPr>
      <w:ind w:left="864" w:hanging="864"/>
      <w:jc w:val="left"/>
      <w:outlineLvl w:val="3"/>
    </w:pPr>
    <w:rPr>
      <w:bCs/>
      <w:szCs w:val="28"/>
    </w:rPr>
  </w:style>
  <w:style w:type="paragraph" w:styleId="Ttulo5">
    <w:name w:val="heading 5"/>
    <w:basedOn w:val="Normal"/>
    <w:next w:val="Normal"/>
    <w:uiPriority w:val="9"/>
    <w:semiHidden/>
    <w:unhideWhenUsed/>
    <w:qFormat/>
    <w:pPr>
      <w:spacing w:before="240" w:after="60"/>
      <w:outlineLvl w:val="4"/>
    </w:pPr>
    <w:rPr>
      <w:b/>
      <w:bCs/>
      <w:i/>
      <w:iCs/>
      <w:sz w:val="26"/>
      <w:szCs w:val="26"/>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paragraph" w:styleId="Ttulo7">
    <w:name w:val="heading 7"/>
    <w:basedOn w:val="Normal"/>
    <w:next w:val="Normal"/>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paragraph" w:styleId="Sangradetextonormal">
    <w:name w:val="Body Text Indent"/>
    <w:basedOn w:val="Normal"/>
    <w:pPr>
      <w:spacing w:after="120"/>
      <w:ind w:left="283"/>
    </w:pPr>
  </w:style>
  <w:style w:type="paragraph" w:styleId="Sangra2detindependiente">
    <w:name w:val="Body Text Indent 2"/>
    <w:basedOn w:val="Normal"/>
    <w:pPr>
      <w:spacing w:after="120" w:line="480" w:lineRule="auto"/>
      <w:ind w:left="283"/>
    </w:pPr>
  </w:style>
  <w:style w:type="paragraph" w:styleId="Piedepgina">
    <w:name w:val="footer"/>
    <w:basedOn w:val="Normal"/>
  </w:style>
  <w:style w:type="paragraph" w:styleId="Textoindependiente">
    <w:name w:val="Body Text"/>
    <w:basedOn w:val="Normal"/>
    <w:pPr>
      <w:keepNext w:val="0"/>
      <w:spacing w:line="240" w:lineRule="auto"/>
    </w:pPr>
    <w:rPr>
      <w:sz w:val="24"/>
      <w:lang w:val="es-ES" w:eastAsia="es-ES"/>
    </w:rPr>
  </w:style>
  <w:style w:type="character" w:customStyle="1" w:styleId="TextoindependienteCar">
    <w:name w:val="Texto independiente Car"/>
    <w:rPr>
      <w:rFonts w:ascii="Arial" w:hAnsi="Arial" w:cs="Arial"/>
      <w:w w:val="100"/>
      <w:position w:val="-1"/>
      <w:sz w:val="24"/>
      <w:szCs w:val="24"/>
      <w:effect w:val="none"/>
      <w:vertAlign w:val="baseline"/>
      <w:cs w:val="0"/>
      <w:em w:val="none"/>
      <w:lang w:val="es-ES" w:eastAsia="es-ES"/>
    </w:rPr>
  </w:style>
  <w:style w:type="paragraph" w:customStyle="1" w:styleId="CharCarCarCarCarCar">
    <w:name w:val="Char Car Car Car Car Car"/>
    <w:basedOn w:val="Normal"/>
    <w:pPr>
      <w:keepNext w:val="0"/>
      <w:spacing w:after="160" w:line="240" w:lineRule="atLeast"/>
      <w:ind w:left="500"/>
      <w:jc w:val="center"/>
    </w:pPr>
    <w:rPr>
      <w:rFonts w:ascii="Verdana" w:hAnsi="Verdana"/>
      <w:b/>
      <w:sz w:val="20"/>
      <w:szCs w:val="20"/>
      <w:lang w:val="es-VE" w:eastAsia="en-US"/>
    </w:rPr>
  </w:style>
  <w:style w:type="paragraph" w:styleId="NormalWeb">
    <w:name w:val="Normal (Web)"/>
    <w:basedOn w:val="Normal"/>
    <w:qFormat/>
    <w:pPr>
      <w:keepNext w:val="0"/>
      <w:spacing w:before="100" w:beforeAutospacing="1" w:after="100" w:afterAutospacing="1" w:line="240" w:lineRule="auto"/>
      <w:jc w:val="left"/>
    </w:pPr>
    <w:rPr>
      <w:rFonts w:ascii="Times New Roman" w:hAnsi="Times New Roman"/>
      <w:sz w:val="24"/>
      <w:lang w:val="es-CO" w:eastAsia="es-CO"/>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OARBx9vOrK8AfFUEVmdaZ2DGiQ==">AMUW2mVlRyn0aOnr1CFVO809fJtqzF3ZnA+ELAjcnONLuIcE7DaXl9Xi8RoRfTTrLmcesguX0yqMePOR3LYaYk7cgeZlu+zbJ31n0oS+B7jTRcS6CwZzFjw=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2334</Words>
  <Characters>12840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Mora</dc:creator>
  <cp:lastModifiedBy>Jose</cp:lastModifiedBy>
  <cp:revision>2</cp:revision>
  <dcterms:created xsi:type="dcterms:W3CDTF">2023-02-14T16:09:00Z</dcterms:created>
  <dcterms:modified xsi:type="dcterms:W3CDTF">2023-02-14T16:09:00Z</dcterms:modified>
</cp:coreProperties>
</file>