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8DAB3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  <w:r w:rsidRPr="00297165">
        <w:rPr>
          <w:rFonts w:ascii="Arial" w:hAnsi="Arial" w:cs="Arial"/>
          <w:sz w:val="24"/>
          <w:szCs w:val="24"/>
        </w:rPr>
        <w:t>En un sistema informático, los usuarios se clasifican según sus roles y permisos dentro de la plataforma. Aquí te doy una descripción general de los tipos comunes de usuarios en un sistema:</w:t>
      </w:r>
    </w:p>
    <w:p w14:paraId="1EDAD0DB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</w:p>
    <w:p w14:paraId="4B8B3481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  <w:r w:rsidRPr="00297165">
        <w:rPr>
          <w:rFonts w:ascii="Arial" w:hAnsi="Arial" w:cs="Arial"/>
          <w:sz w:val="24"/>
          <w:szCs w:val="24"/>
        </w:rPr>
        <w:t>Administrador: Tiene control total sobre el sistema. Puede gestionar usuarios, modificar configuraciones, acceder a todos los módulos del sistema, y realizar tareas como agregar, editar o eliminar información, así como establecer políticas de seguridad y permisos.</w:t>
      </w:r>
    </w:p>
    <w:p w14:paraId="366A15A0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</w:p>
    <w:p w14:paraId="1ECC7005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  <w:r w:rsidRPr="00297165">
        <w:rPr>
          <w:rFonts w:ascii="Arial" w:hAnsi="Arial" w:cs="Arial"/>
          <w:sz w:val="24"/>
          <w:szCs w:val="24"/>
        </w:rPr>
        <w:t>Usuario estándar: Es el tipo de usuario que accede al sistema para llevar a cabo tareas específicas relacionadas con su rol. Tienen permisos limitados y solo pueden acceder a ciertas funcionalidades del sistema. Por ejemplo, en un consultorio odontológico, un usuario estándar podría ser un odontólogo que consulta el historial de pacientes y registra tratamientos.</w:t>
      </w:r>
    </w:p>
    <w:p w14:paraId="23F241F1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</w:p>
    <w:p w14:paraId="1FD87107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  <w:r w:rsidRPr="00297165">
        <w:rPr>
          <w:rFonts w:ascii="Arial" w:hAnsi="Arial" w:cs="Arial"/>
          <w:sz w:val="24"/>
          <w:szCs w:val="24"/>
        </w:rPr>
        <w:t>Usuario invitado: Tiene acceso temporal o muy limitado. Solo puede realizar tareas básicas o consultar cierta información sin realizar modificaciones en el sistema.</w:t>
      </w:r>
    </w:p>
    <w:p w14:paraId="4D74CF0B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</w:p>
    <w:p w14:paraId="1537A700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  <w:proofErr w:type="spellStart"/>
      <w:r w:rsidRPr="00297165">
        <w:rPr>
          <w:rFonts w:ascii="Arial" w:hAnsi="Arial" w:cs="Arial"/>
          <w:sz w:val="24"/>
          <w:szCs w:val="24"/>
        </w:rPr>
        <w:t>Superusuario</w:t>
      </w:r>
      <w:proofErr w:type="spellEnd"/>
      <w:r w:rsidRPr="0029716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97165">
        <w:rPr>
          <w:rFonts w:ascii="Arial" w:hAnsi="Arial" w:cs="Arial"/>
          <w:sz w:val="24"/>
          <w:szCs w:val="24"/>
        </w:rPr>
        <w:t>root</w:t>
      </w:r>
      <w:proofErr w:type="spellEnd"/>
      <w:r w:rsidRPr="00297165">
        <w:rPr>
          <w:rFonts w:ascii="Arial" w:hAnsi="Arial" w:cs="Arial"/>
          <w:sz w:val="24"/>
          <w:szCs w:val="24"/>
        </w:rPr>
        <w:t>): Este es un usuario con acceso total y sin restricciones, similar a un administrador, pero con más privilegios, especialmente en sistemas operativos o bases de datos. Pueden modificar o borrar cualquier configuración crítica del sistema.</w:t>
      </w:r>
    </w:p>
    <w:p w14:paraId="130E61DA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</w:p>
    <w:p w14:paraId="29CC9A2D" w14:textId="77777777" w:rsidR="00297165" w:rsidRPr="00297165" w:rsidRDefault="00297165" w:rsidP="00297165">
      <w:pPr>
        <w:rPr>
          <w:rFonts w:ascii="Arial" w:hAnsi="Arial" w:cs="Arial"/>
          <w:sz w:val="24"/>
          <w:szCs w:val="24"/>
        </w:rPr>
      </w:pPr>
      <w:r w:rsidRPr="00297165">
        <w:rPr>
          <w:rFonts w:ascii="Arial" w:hAnsi="Arial" w:cs="Arial"/>
          <w:sz w:val="24"/>
          <w:szCs w:val="24"/>
        </w:rPr>
        <w:t>Usuario de solo lectura: Tiene permisos para visualizar datos y consultar información, pero no puede realizar modificaciones. Este tipo de usuario es útil para auditores o supervisores que solo necesitan revisar datos sin alterarlos.</w:t>
      </w:r>
    </w:p>
    <w:p w14:paraId="1684C2DA" w14:textId="77777777" w:rsidR="00090441" w:rsidRPr="00297165" w:rsidRDefault="00090441">
      <w:pPr>
        <w:rPr>
          <w:rFonts w:ascii="Arial" w:hAnsi="Arial" w:cs="Arial"/>
          <w:sz w:val="24"/>
          <w:szCs w:val="24"/>
        </w:rPr>
      </w:pPr>
    </w:p>
    <w:sectPr w:rsidR="00090441" w:rsidRPr="00297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65"/>
    <w:rsid w:val="00090441"/>
    <w:rsid w:val="00297165"/>
    <w:rsid w:val="005C44AB"/>
    <w:rsid w:val="006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2106"/>
  <w15:chartTrackingRefBased/>
  <w15:docId w15:val="{071A7435-EA4A-4FAF-9902-9E813ECA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2024-09-18T13:19:00Z</dcterms:created>
  <dcterms:modified xsi:type="dcterms:W3CDTF">2024-09-18T13:20:00Z</dcterms:modified>
</cp:coreProperties>
</file>