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B9" w:rsidRPr="006765B9" w:rsidRDefault="006765B9" w:rsidP="006765B9">
      <w:pPr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b/>
          <w:bCs/>
          <w:color w:val="000000"/>
        </w:rPr>
        <w:t>Protocol for finding Laser Focal</w:t>
      </w:r>
      <w:r w:rsidRPr="006765B9">
        <w:rPr>
          <w:rFonts w:ascii="Calibri" w:eastAsia="Times New Roman" w:hAnsi="Calibri" w:cs="Times New Roman"/>
          <w:color w:val="000000"/>
        </w:rPr>
        <w:t xml:space="preserve"> </w:t>
      </w:r>
      <w:r w:rsidRPr="006765B9">
        <w:rPr>
          <w:rFonts w:ascii="Calibri" w:eastAsia="Times New Roman" w:hAnsi="Calibri" w:cs="Times New Roman"/>
          <w:b/>
          <w:bCs/>
          <w:color w:val="000000"/>
        </w:rPr>
        <w:t>Point</w:t>
      </w:r>
    </w:p>
    <w:p w:rsidR="006765B9" w:rsidRPr="006765B9" w:rsidRDefault="006765B9" w:rsidP="006765B9">
      <w:pPr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 </w:t>
      </w:r>
    </w:p>
    <w:p w:rsidR="006765B9" w:rsidRPr="006765B9" w:rsidRDefault="006765B9" w:rsidP="006765B9">
      <w:pPr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i/>
          <w:iCs/>
          <w:color w:val="000000"/>
        </w:rPr>
        <w:t>Equipment</w:t>
      </w:r>
    </w:p>
    <w:p w:rsidR="006765B9" w:rsidRPr="006765B9" w:rsidRDefault="006765B9" w:rsidP="006765B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6765B9">
        <w:rPr>
          <w:rFonts w:ascii="Calibri" w:eastAsia="Times New Roman" w:hAnsi="Calibri" w:cs="Times New Roman"/>
          <w:color w:val="000000"/>
        </w:rPr>
        <w:t>SeemeCNC</w:t>
      </w:r>
      <w:proofErr w:type="spellEnd"/>
      <w:r w:rsidRPr="006765B9">
        <w:rPr>
          <w:rFonts w:ascii="Calibri" w:eastAsia="Times New Roman" w:hAnsi="Calibri" w:cs="Times New Roman"/>
          <w:color w:val="000000"/>
        </w:rPr>
        <w:t xml:space="preserve"> Laser Cutter</w:t>
      </w:r>
    </w:p>
    <w:p w:rsidR="006765B9" w:rsidRPr="006765B9" w:rsidRDefault="006765B9" w:rsidP="006765B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Z-axis Stage</w:t>
      </w:r>
    </w:p>
    <w:p w:rsidR="006765B9" w:rsidRPr="006765B9" w:rsidRDefault="006765B9" w:rsidP="006765B9">
      <w:pPr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 </w:t>
      </w:r>
    </w:p>
    <w:p w:rsidR="006765B9" w:rsidRPr="006765B9" w:rsidRDefault="006765B9" w:rsidP="006765B9">
      <w:pPr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i/>
          <w:iCs/>
          <w:color w:val="000000"/>
        </w:rPr>
        <w:t>Identify focal point by ablation diameter</w:t>
      </w:r>
    </w:p>
    <w:p w:rsidR="006765B9" w:rsidRPr="006765B9" w:rsidRDefault="006765B9" w:rsidP="006765B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 xml:space="preserve">Home the z-axis and raise the platform using </w:t>
      </w:r>
      <w:proofErr w:type="spellStart"/>
      <w:r w:rsidRPr="006765B9">
        <w:rPr>
          <w:rFonts w:ascii="Calibri" w:eastAsia="Times New Roman" w:hAnsi="Calibri" w:cs="Times New Roman"/>
          <w:color w:val="000000"/>
        </w:rPr>
        <w:t>pronterface</w:t>
      </w:r>
      <w:proofErr w:type="spellEnd"/>
      <w:r w:rsidRPr="006765B9">
        <w:rPr>
          <w:rFonts w:ascii="Calibri" w:eastAsia="Times New Roman" w:hAnsi="Calibri" w:cs="Times New Roman"/>
          <w:color w:val="000000"/>
        </w:rPr>
        <w:t xml:space="preserve"> or G0 commands to where the PDMS to be ablated is just below or touching the laser head. Be sure to have the PDMS in an experimental-like condition (with any extra material beneath it, etc. to simulate the actual distance to the PDMS surface). WARNING: When raising the platform, be careful near the laser head tip because collisions can damage the laser head.</w:t>
      </w:r>
    </w:p>
    <w:p w:rsidR="006765B9" w:rsidRPr="006765B9" w:rsidRDefault="006765B9" w:rsidP="006765B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 xml:space="preserve">Note the coordinates of the laser head from the home beacon using the M114 command in </w:t>
      </w:r>
      <w:proofErr w:type="spellStart"/>
      <w:r w:rsidRPr="006765B9">
        <w:rPr>
          <w:rFonts w:ascii="Calibri" w:eastAsia="Times New Roman" w:hAnsi="Calibri" w:cs="Times New Roman"/>
          <w:color w:val="000000"/>
        </w:rPr>
        <w:t>pronterface</w:t>
      </w:r>
      <w:proofErr w:type="spellEnd"/>
      <w:r w:rsidRPr="006765B9">
        <w:rPr>
          <w:rFonts w:ascii="Calibri" w:eastAsia="Times New Roman" w:hAnsi="Calibri" w:cs="Times New Roman"/>
          <w:color w:val="000000"/>
        </w:rPr>
        <w:t>.</w:t>
      </w:r>
    </w:p>
    <w:p w:rsidR="006765B9" w:rsidRPr="006765B9" w:rsidRDefault="006765B9" w:rsidP="006765B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 xml:space="preserve">Find a power and dwell time for ablating PDMS that does not pierce the PDMS. </w:t>
      </w:r>
    </w:p>
    <w:p w:rsidR="006765B9" w:rsidRPr="006765B9" w:rsidRDefault="006765B9" w:rsidP="006765B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 xml:space="preserve">Successively ablate rows of microwells using the following command combinations: </w:t>
      </w:r>
    </w:p>
    <w:p w:rsidR="006765B9" w:rsidRPr="006765B9" w:rsidRDefault="006765B9" w:rsidP="006765B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G92</w:t>
      </w:r>
    </w:p>
    <w:p w:rsidR="006765B9" w:rsidRPr="006765B9" w:rsidRDefault="006765B9" w:rsidP="006765B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 xml:space="preserve">G0 </w:t>
      </w:r>
      <w:proofErr w:type="spellStart"/>
      <w:r w:rsidRPr="006765B9">
        <w:rPr>
          <w:rFonts w:ascii="Calibri" w:eastAsia="Times New Roman" w:hAnsi="Calibri" w:cs="Times New Roman"/>
          <w:color w:val="000000"/>
        </w:rPr>
        <w:t>Z</w:t>
      </w:r>
      <w:r w:rsidRPr="006765B9">
        <w:rPr>
          <w:rFonts w:ascii="Calibri" w:eastAsia="Times New Roman" w:hAnsi="Calibri" w:cs="Times New Roman"/>
          <w:b/>
          <w:bCs/>
          <w:color w:val="000000"/>
        </w:rPr>
        <w:t>a</w:t>
      </w:r>
      <w:proofErr w:type="spellEnd"/>
    </w:p>
    <w:p w:rsidR="006765B9" w:rsidRPr="006765B9" w:rsidRDefault="006765B9" w:rsidP="006765B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G91</w:t>
      </w:r>
    </w:p>
    <w:p w:rsidR="006765B9" w:rsidRPr="006765B9" w:rsidRDefault="006765B9" w:rsidP="006765B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G1 B1 P0.5 S</w:t>
      </w:r>
      <w:r w:rsidRPr="006765B9">
        <w:rPr>
          <w:rFonts w:ascii="Calibri" w:eastAsia="Times New Roman" w:hAnsi="Calibri" w:cs="Times New Roman"/>
          <w:b/>
          <w:bCs/>
          <w:color w:val="000000"/>
        </w:rPr>
        <w:t xml:space="preserve">b </w:t>
      </w:r>
      <w:proofErr w:type="spellStart"/>
      <w:r w:rsidRPr="006765B9">
        <w:rPr>
          <w:rFonts w:ascii="Calibri" w:eastAsia="Times New Roman" w:hAnsi="Calibri" w:cs="Times New Roman"/>
          <w:color w:val="000000"/>
        </w:rPr>
        <w:t>L</w:t>
      </w:r>
      <w:r w:rsidRPr="006765B9">
        <w:rPr>
          <w:rFonts w:ascii="Calibri" w:eastAsia="Times New Roman" w:hAnsi="Calibri" w:cs="Times New Roman"/>
          <w:b/>
          <w:bCs/>
          <w:color w:val="000000"/>
        </w:rPr>
        <w:t>c</w:t>
      </w:r>
      <w:proofErr w:type="spellEnd"/>
      <w:r w:rsidRPr="006765B9">
        <w:rPr>
          <w:rFonts w:ascii="Calibri" w:eastAsia="Times New Roman" w:hAnsi="Calibri" w:cs="Times New Roman"/>
          <w:color w:val="000000"/>
        </w:rPr>
        <w:t xml:space="preserve"> X10 </w:t>
      </w:r>
    </w:p>
    <w:p w:rsidR="006765B9" w:rsidRPr="006765B9" w:rsidRDefault="006765B9" w:rsidP="006765B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 xml:space="preserve">G0 X-10 Y3 </w:t>
      </w:r>
      <w:proofErr w:type="spellStart"/>
      <w:r w:rsidRPr="006765B9">
        <w:rPr>
          <w:rFonts w:ascii="Calibri" w:eastAsia="Times New Roman" w:hAnsi="Calibri" w:cs="Times New Roman"/>
          <w:color w:val="000000"/>
        </w:rPr>
        <w:t>Z</w:t>
      </w:r>
      <w:r w:rsidRPr="006765B9">
        <w:rPr>
          <w:rFonts w:ascii="Calibri" w:eastAsia="Times New Roman" w:hAnsi="Calibri" w:cs="Times New Roman"/>
          <w:b/>
          <w:bCs/>
          <w:color w:val="000000"/>
        </w:rPr>
        <w:t>d</w:t>
      </w:r>
      <w:proofErr w:type="spellEnd"/>
    </w:p>
    <w:p w:rsidR="006765B9" w:rsidRPr="006765B9" w:rsidRDefault="006765B9" w:rsidP="006765B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“Repeat c-d until well diameter begins to get bigger”</w:t>
      </w:r>
    </w:p>
    <w:p w:rsidR="006765B9" w:rsidRPr="006765B9" w:rsidRDefault="006765B9" w:rsidP="006765B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Variable Explanation</w:t>
      </w:r>
    </w:p>
    <w:p w:rsidR="006765B9" w:rsidRPr="006765B9" w:rsidRDefault="006765B9" w:rsidP="006765B9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b/>
          <w:bCs/>
          <w:color w:val="000000"/>
        </w:rPr>
        <w:t xml:space="preserve">a -&gt; </w:t>
      </w:r>
      <w:r w:rsidRPr="006765B9">
        <w:rPr>
          <w:rFonts w:ascii="Calibri" w:eastAsia="Times New Roman" w:hAnsi="Calibri" w:cs="Times New Roman"/>
          <w:color w:val="000000"/>
        </w:rPr>
        <w:t>Initial z-point that should be above the focal distance</w:t>
      </w:r>
    </w:p>
    <w:p w:rsidR="006765B9" w:rsidRPr="006765B9" w:rsidRDefault="006765B9" w:rsidP="006765B9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b/>
          <w:bCs/>
          <w:color w:val="000000"/>
        </w:rPr>
        <w:t xml:space="preserve">b -&gt; </w:t>
      </w:r>
      <w:r w:rsidRPr="006765B9">
        <w:rPr>
          <w:rFonts w:ascii="Calibri" w:eastAsia="Times New Roman" w:hAnsi="Calibri" w:cs="Times New Roman"/>
          <w:color w:val="000000"/>
        </w:rPr>
        <w:t>Power that does not pierce PDMS</w:t>
      </w:r>
    </w:p>
    <w:p w:rsidR="006765B9" w:rsidRPr="006765B9" w:rsidRDefault="006765B9" w:rsidP="006765B9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b/>
          <w:bCs/>
          <w:color w:val="000000"/>
        </w:rPr>
        <w:t xml:space="preserve">c -&gt; </w:t>
      </w:r>
      <w:r w:rsidRPr="006765B9">
        <w:rPr>
          <w:rFonts w:ascii="Calibri" w:eastAsia="Times New Roman" w:hAnsi="Calibri" w:cs="Times New Roman"/>
          <w:color w:val="000000"/>
        </w:rPr>
        <w:t>Dwell Time (</w:t>
      </w:r>
      <w:proofErr w:type="spellStart"/>
      <w:r w:rsidRPr="006765B9">
        <w:rPr>
          <w:rFonts w:ascii="Calibri" w:eastAsia="Times New Roman" w:hAnsi="Calibri" w:cs="Times New Roman"/>
          <w:color w:val="000000"/>
        </w:rPr>
        <w:t>μs</w:t>
      </w:r>
      <w:proofErr w:type="spellEnd"/>
      <w:r w:rsidRPr="006765B9">
        <w:rPr>
          <w:rFonts w:ascii="Calibri" w:eastAsia="Times New Roman" w:hAnsi="Calibri" w:cs="Times New Roman"/>
          <w:color w:val="000000"/>
        </w:rPr>
        <w:t>) that does not pierce PDMS</w:t>
      </w:r>
    </w:p>
    <w:p w:rsidR="006765B9" w:rsidRPr="006765B9" w:rsidRDefault="006765B9" w:rsidP="006765B9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b/>
          <w:bCs/>
          <w:color w:val="000000"/>
        </w:rPr>
        <w:t xml:space="preserve">d -&gt; </w:t>
      </w:r>
      <w:r w:rsidRPr="006765B9">
        <w:rPr>
          <w:rFonts w:ascii="Calibri" w:eastAsia="Times New Roman" w:hAnsi="Calibri" w:cs="Times New Roman"/>
          <w:color w:val="000000"/>
        </w:rPr>
        <w:t>Resolution of z-focal distance desired; Should be negative number</w:t>
      </w:r>
    </w:p>
    <w:p w:rsidR="006765B9" w:rsidRPr="006765B9" w:rsidRDefault="006765B9" w:rsidP="006765B9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You can repeat this process successively with finer resolutions of z to get a better approximation of the focal distance.</w:t>
      </w:r>
    </w:p>
    <w:p w:rsidR="006765B9" w:rsidRPr="006765B9" w:rsidRDefault="006765B9" w:rsidP="006765B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The true focal distance will be the distance where the row of wells has the smallest diameter.</w:t>
      </w:r>
    </w:p>
    <w:p w:rsidR="006765B9" w:rsidRPr="006765B9" w:rsidRDefault="006765B9" w:rsidP="006765B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6765B9">
        <w:rPr>
          <w:rFonts w:ascii="Calibri" w:eastAsia="Times New Roman" w:hAnsi="Calibri" w:cs="Times New Roman"/>
          <w:color w:val="000000"/>
        </w:rPr>
        <w:t>Once the focal distance from the laser head is identified, write down the number and use it for future experiments. If you’ve homed the z-axis correctly, then M114 should give the coordinates of the focal distance.</w:t>
      </w:r>
    </w:p>
    <w:p w:rsidR="00C935DF" w:rsidRDefault="00C935DF">
      <w:bookmarkStart w:id="0" w:name="_GoBack"/>
      <w:bookmarkEnd w:id="0"/>
    </w:p>
    <w:sectPr w:rsidR="00C9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A19"/>
    <w:multiLevelType w:val="multilevel"/>
    <w:tmpl w:val="E362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C251F"/>
    <w:multiLevelType w:val="multilevel"/>
    <w:tmpl w:val="AC6A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/>
    <w:lvlOverride w:ilvl="2">
      <w:startOverride w:val="1"/>
    </w:lvlOverride>
  </w:num>
  <w:num w:numId="5">
    <w:abstractNumId w:val="1"/>
    <w:lvlOverride w:ilv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9"/>
    <w:rsid w:val="005E039C"/>
    <w:rsid w:val="006765B9"/>
    <w:rsid w:val="00B124F5"/>
    <w:rsid w:val="00B82B2C"/>
    <w:rsid w:val="00C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98680-EA1E-40E8-AE2A-6A76C11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4F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5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Albritton</dc:creator>
  <cp:keywords/>
  <dc:description/>
  <cp:lastModifiedBy>Jacob Albritton</cp:lastModifiedBy>
  <cp:revision>1</cp:revision>
  <dcterms:created xsi:type="dcterms:W3CDTF">2016-01-25T19:49:00Z</dcterms:created>
  <dcterms:modified xsi:type="dcterms:W3CDTF">2016-01-25T19:50:00Z</dcterms:modified>
</cp:coreProperties>
</file>