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ABC" w:rsidRDefault="00A97ABC" w:rsidP="00A97AB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Updated Vacuum System</w:t>
      </w:r>
    </w:p>
    <w:p w:rsidR="00A97ABC" w:rsidRDefault="00A97ABC" w:rsidP="00A97AB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97ABC" w:rsidRDefault="00A97ABC" w:rsidP="00A97AB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vacuum holder has been added to the stage to secure the vacuum hose.</w:t>
      </w:r>
      <w:r w:rsidR="00212FFC" w:rsidRPr="00212FFC">
        <w:t xml:space="preserve"> </w:t>
      </w:r>
      <w:r w:rsidR="00212FFC" w:rsidRPr="00212FFC">
        <w:rPr>
          <w:rFonts w:ascii="Calibri" w:hAnsi="Calibri"/>
          <w:color w:val="000000"/>
          <w:sz w:val="22"/>
          <w:szCs w:val="22"/>
        </w:rPr>
        <w:t>The STL files for the vacuum hose holder parts can be found in the "STL for laser cutter" folder.</w:t>
      </w:r>
    </w:p>
    <w:p w:rsidR="00A97ABC" w:rsidRDefault="00A97ABC" w:rsidP="00A97AB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97ABC" w:rsidRDefault="00A97ABC" w:rsidP="00A97AB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289675" cy="3983355"/>
            <wp:effectExtent l="0" t="0" r="0" b="0"/>
            <wp:docPr id="1" name="Picture 1" descr="Machine generated alternative text:&#10;HEPAWC &#10;Dustkss 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HEPAWC &#10;Dustkss т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DF" w:rsidRDefault="00C935DF"/>
    <w:p w:rsidR="00212FFC" w:rsidRDefault="00212FFC">
      <w:bookmarkStart w:id="0" w:name="_GoBack"/>
      <w:bookmarkEnd w:id="0"/>
    </w:p>
    <w:sectPr w:rsidR="0021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BC"/>
    <w:rsid w:val="00212FFC"/>
    <w:rsid w:val="005E039C"/>
    <w:rsid w:val="00A97ABC"/>
    <w:rsid w:val="00B124F5"/>
    <w:rsid w:val="00B82B2C"/>
    <w:rsid w:val="00C9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3A55A-C524-4220-9A2F-8973E397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4F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A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Albritton</dc:creator>
  <cp:keywords/>
  <dc:description/>
  <cp:lastModifiedBy>Jacob Albritton</cp:lastModifiedBy>
  <cp:revision>2</cp:revision>
  <dcterms:created xsi:type="dcterms:W3CDTF">2016-01-25T19:50:00Z</dcterms:created>
  <dcterms:modified xsi:type="dcterms:W3CDTF">2016-01-26T05:05:00Z</dcterms:modified>
</cp:coreProperties>
</file>