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360" w:lineRule="auto"/>
        <w:jc w:val="center"/>
        <w:rPr>
          <w:b w:val="1"/>
          <w:color w:val="616161"/>
          <w:sz w:val="20"/>
          <w:szCs w:val="20"/>
        </w:rPr>
      </w:pPr>
      <w:r w:rsidDel="00000000" w:rsidR="00000000" w:rsidRPr="00000000">
        <w:rPr>
          <w:b w:val="1"/>
          <w:color w:val="616161"/>
          <w:sz w:val="20"/>
          <w:szCs w:val="20"/>
          <w:rtl w:val="0"/>
        </w:rPr>
        <w:t xml:space="preserve">ECOMMERCE – </w:t>
      </w:r>
      <w:r w:rsidDel="00000000" w:rsidR="00000000" w:rsidRPr="00000000">
        <w:rPr>
          <w:b w:val="1"/>
          <w:color w:val="616161"/>
          <w:sz w:val="20"/>
          <w:szCs w:val="20"/>
          <w:rtl w:val="0"/>
        </w:rPr>
        <w:t xml:space="preserve">CoWorkPlace</w:t>
      </w:r>
    </w:p>
    <w:p w:rsidR="00000000" w:rsidDel="00000000" w:rsidP="00000000" w:rsidRDefault="00000000" w:rsidRPr="00000000" w14:paraId="00000002">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Integrantes:</w:t>
      </w:r>
    </w:p>
    <w:p w:rsidR="00000000" w:rsidDel="00000000" w:rsidP="00000000" w:rsidRDefault="00000000" w:rsidRPr="00000000" w14:paraId="00000003">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Diana  Carolina Valbuena Delgado</w:t>
      </w:r>
      <w:r w:rsidDel="00000000" w:rsidR="00000000" w:rsidRPr="00000000">
        <w:rPr>
          <w:rtl w:val="0"/>
        </w:rPr>
      </w:r>
    </w:p>
    <w:p w:rsidR="00000000" w:rsidDel="00000000" w:rsidP="00000000" w:rsidRDefault="00000000" w:rsidRPr="00000000" w14:paraId="00000004">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Hoover Orlando Aragon Villanueva</w:t>
      </w:r>
    </w:p>
    <w:p w:rsidR="00000000" w:rsidDel="00000000" w:rsidP="00000000" w:rsidRDefault="00000000" w:rsidRPr="00000000" w14:paraId="00000005">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Gilson Dukquerio Aranda Ciprian</w:t>
      </w:r>
    </w:p>
    <w:p w:rsidR="00000000" w:rsidDel="00000000" w:rsidP="00000000" w:rsidRDefault="00000000" w:rsidRPr="00000000" w14:paraId="00000006">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Miller Alexander Quiroga Campos</w:t>
      </w:r>
    </w:p>
    <w:p w:rsidR="00000000" w:rsidDel="00000000" w:rsidP="00000000" w:rsidRDefault="00000000" w:rsidRPr="00000000" w14:paraId="00000007">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Ferney Francisco Roa Huertas</w:t>
      </w:r>
    </w:p>
    <w:p w:rsidR="00000000" w:rsidDel="00000000" w:rsidP="00000000" w:rsidRDefault="00000000" w:rsidRPr="00000000" w14:paraId="00000008">
      <w:pPr>
        <w:shd w:fill="ffffff" w:val="clear"/>
        <w:spacing w:after="240" w:before="240" w:line="360" w:lineRule="auto"/>
        <w:jc w:val="both"/>
        <w:rPr>
          <w:b w:val="1"/>
          <w:color w:val="616161"/>
          <w:sz w:val="20"/>
          <w:szCs w:val="20"/>
        </w:rPr>
      </w:pPr>
      <w:r w:rsidDel="00000000" w:rsidR="00000000" w:rsidRPr="00000000">
        <w:rPr>
          <w:rtl w:val="0"/>
        </w:rPr>
      </w:r>
    </w:p>
    <w:p w:rsidR="00000000" w:rsidDel="00000000" w:rsidP="00000000" w:rsidRDefault="00000000" w:rsidRPr="00000000" w14:paraId="00000009">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Introducción:</w:t>
      </w:r>
    </w:p>
    <w:p w:rsidR="00000000" w:rsidDel="00000000" w:rsidP="00000000" w:rsidRDefault="00000000" w:rsidRPr="00000000" w14:paraId="0000000A">
      <w:pPr>
        <w:shd w:fill="ffffff" w:val="clear"/>
        <w:spacing w:after="240" w:before="240" w:line="360" w:lineRule="auto"/>
        <w:jc w:val="both"/>
        <w:rPr>
          <w:sz w:val="20"/>
          <w:szCs w:val="20"/>
        </w:rPr>
      </w:pPr>
      <w:r w:rsidDel="00000000" w:rsidR="00000000" w:rsidRPr="00000000">
        <w:rPr>
          <w:sz w:val="20"/>
          <w:szCs w:val="20"/>
          <w:rtl w:val="0"/>
        </w:rPr>
        <w:t xml:space="preserve">Se desea elaborar una plataforma de E-commerce que ofrezca servicios de oficinas y/o espacios de trabajo por cortos períodos de tiempo, para una cantidad limitada de personas.  Con servicios adicionales como valor agregado (corriente eléctrica, cafetería, baños, servicio de hornos microondas, parqueadero de bicicletas, pet friendly, entre otros).</w:t>
      </w:r>
    </w:p>
    <w:p w:rsidR="00000000" w:rsidDel="00000000" w:rsidP="00000000" w:rsidRDefault="00000000" w:rsidRPr="00000000" w14:paraId="0000000B">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0C">
      <w:pPr>
        <w:shd w:fill="ffffff" w:val="clear"/>
        <w:spacing w:after="240" w:before="240" w:line="360" w:lineRule="auto"/>
        <w:jc w:val="both"/>
        <w:rPr/>
      </w:pPr>
      <w:r w:rsidDel="00000000" w:rsidR="00000000" w:rsidRPr="00000000">
        <w:rPr>
          <w:rtl w:val="0"/>
        </w:rPr>
        <w:t xml:space="preserve">Roles del equipo:</w:t>
      </w:r>
    </w:p>
    <w:p w:rsidR="00000000" w:rsidDel="00000000" w:rsidP="00000000" w:rsidRDefault="00000000" w:rsidRPr="00000000" w14:paraId="0000000D">
      <w:pPr>
        <w:shd w:fill="ffffff" w:val="clear"/>
        <w:spacing w:after="240" w:before="240" w:line="360" w:lineRule="auto"/>
        <w:ind w:left="36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Dueño del proyecto:</w:t>
      </w:r>
      <w:r w:rsidDel="00000000" w:rsidR="00000000" w:rsidRPr="00000000">
        <w:rPr>
          <w:sz w:val="20"/>
          <w:szCs w:val="20"/>
          <w:rtl w:val="0"/>
        </w:rPr>
        <w:t xml:space="preserve"> todos los integrantes</w:t>
      </w:r>
    </w:p>
    <w:p w:rsidR="00000000" w:rsidDel="00000000" w:rsidP="00000000" w:rsidRDefault="00000000" w:rsidRPr="00000000" w14:paraId="0000000E">
      <w:pPr>
        <w:shd w:fill="ffffff" w:val="clear"/>
        <w:spacing w:after="240" w:before="240" w:line="360" w:lineRule="auto"/>
        <w:ind w:left="36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SCRUM Master: </w:t>
      </w:r>
      <w:r w:rsidDel="00000000" w:rsidR="00000000" w:rsidRPr="00000000">
        <w:rPr>
          <w:sz w:val="20"/>
          <w:szCs w:val="20"/>
          <w:rtl w:val="0"/>
        </w:rPr>
        <w:t xml:space="preserve">Miller Alexander Quiroga Campos</w:t>
      </w:r>
    </w:p>
    <w:p w:rsidR="00000000" w:rsidDel="00000000" w:rsidP="00000000" w:rsidRDefault="00000000" w:rsidRPr="00000000" w14:paraId="0000000F">
      <w:pPr>
        <w:shd w:fill="ffffff" w:val="clear"/>
        <w:spacing w:after="240" w:before="240" w:line="360" w:lineRule="auto"/>
        <w:ind w:left="36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Equipo de Desarrollo:</w:t>
      </w:r>
      <w:r w:rsidDel="00000000" w:rsidR="00000000" w:rsidRPr="00000000">
        <w:rPr>
          <w:sz w:val="20"/>
          <w:szCs w:val="20"/>
          <w:rtl w:val="0"/>
        </w:rPr>
        <w:t xml:space="preserve"> </w:t>
      </w:r>
    </w:p>
    <w:p w:rsidR="00000000" w:rsidDel="00000000" w:rsidP="00000000" w:rsidRDefault="00000000" w:rsidRPr="00000000" w14:paraId="00000010">
      <w:pPr>
        <w:numPr>
          <w:ilvl w:val="0"/>
          <w:numId w:val="4"/>
        </w:numPr>
        <w:shd w:fill="ffffff" w:val="clear"/>
        <w:spacing w:after="0" w:afterAutospacing="0" w:before="240" w:line="360" w:lineRule="auto"/>
        <w:ind w:left="720" w:hanging="360"/>
        <w:jc w:val="both"/>
        <w:rPr>
          <w:sz w:val="20"/>
          <w:szCs w:val="20"/>
          <w:u w:val="none"/>
        </w:rPr>
      </w:pPr>
      <w:r w:rsidDel="00000000" w:rsidR="00000000" w:rsidRPr="00000000">
        <w:rPr>
          <w:sz w:val="20"/>
          <w:szCs w:val="20"/>
          <w:rtl w:val="0"/>
        </w:rPr>
        <w:t xml:space="preserve">Diana Carolina Valbuena Delgado</w:t>
      </w:r>
    </w:p>
    <w:p w:rsidR="00000000" w:rsidDel="00000000" w:rsidP="00000000" w:rsidRDefault="00000000" w:rsidRPr="00000000" w14:paraId="00000011">
      <w:pPr>
        <w:numPr>
          <w:ilvl w:val="0"/>
          <w:numId w:val="4"/>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Hoover Orlando Aragon Villanueva</w:t>
      </w:r>
    </w:p>
    <w:p w:rsidR="00000000" w:rsidDel="00000000" w:rsidP="00000000" w:rsidRDefault="00000000" w:rsidRPr="00000000" w14:paraId="00000012">
      <w:pPr>
        <w:numPr>
          <w:ilvl w:val="0"/>
          <w:numId w:val="4"/>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Gilson Dukquerio Aranda Ciprian </w:t>
      </w:r>
    </w:p>
    <w:p w:rsidR="00000000" w:rsidDel="00000000" w:rsidP="00000000" w:rsidRDefault="00000000" w:rsidRPr="00000000" w14:paraId="00000013">
      <w:pPr>
        <w:numPr>
          <w:ilvl w:val="0"/>
          <w:numId w:val="4"/>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Ferney Francisco Roa Huertas</w:t>
      </w:r>
    </w:p>
    <w:p w:rsidR="00000000" w:rsidDel="00000000" w:rsidP="00000000" w:rsidRDefault="00000000" w:rsidRPr="00000000" w14:paraId="00000014">
      <w:pPr>
        <w:numPr>
          <w:ilvl w:val="0"/>
          <w:numId w:val="4"/>
        </w:numPr>
        <w:shd w:fill="ffffff" w:val="clear"/>
        <w:spacing w:after="240" w:before="0" w:beforeAutospacing="0" w:line="360" w:lineRule="auto"/>
        <w:ind w:left="720" w:hanging="360"/>
        <w:jc w:val="both"/>
        <w:rPr>
          <w:sz w:val="20"/>
          <w:szCs w:val="20"/>
          <w:u w:val="none"/>
        </w:rPr>
      </w:pPr>
      <w:r w:rsidDel="00000000" w:rsidR="00000000" w:rsidRPr="00000000">
        <w:rPr>
          <w:sz w:val="20"/>
          <w:szCs w:val="20"/>
          <w:rtl w:val="0"/>
        </w:rPr>
        <w:t xml:space="preserve">Miller Alexander Quiroga Campos</w:t>
      </w:r>
    </w:p>
    <w:p w:rsidR="00000000" w:rsidDel="00000000" w:rsidP="00000000" w:rsidRDefault="00000000" w:rsidRPr="00000000" w14:paraId="00000015">
      <w:pPr>
        <w:shd w:fill="ffffff" w:val="clear"/>
        <w:spacing w:after="240" w:before="240" w:line="360" w:lineRule="auto"/>
        <w:jc w:val="both"/>
        <w:rPr>
          <w:color w:val="616161"/>
          <w:sz w:val="20"/>
          <w:szCs w:val="20"/>
        </w:rPr>
      </w:pPr>
      <w:r w:rsidDel="00000000" w:rsidR="00000000" w:rsidRPr="00000000">
        <w:rPr>
          <w:rtl w:val="0"/>
        </w:rPr>
      </w:r>
    </w:p>
    <w:p w:rsidR="00000000" w:rsidDel="00000000" w:rsidP="00000000" w:rsidRDefault="00000000" w:rsidRPr="00000000" w14:paraId="00000016">
      <w:pPr>
        <w:shd w:fill="ffffff" w:val="clear"/>
        <w:spacing w:after="240" w:before="240" w:line="360" w:lineRule="auto"/>
        <w:jc w:val="both"/>
        <w:rPr>
          <w:b w:val="1"/>
          <w:sz w:val="20"/>
          <w:szCs w:val="20"/>
        </w:rPr>
      </w:pPr>
      <w:r w:rsidDel="00000000" w:rsidR="00000000" w:rsidRPr="00000000">
        <w:rPr>
          <w:b w:val="1"/>
          <w:sz w:val="20"/>
          <w:szCs w:val="20"/>
          <w:rtl w:val="0"/>
        </w:rPr>
        <w:t xml:space="preserve">Justificación y/o pertinencia de la temática</w:t>
      </w:r>
    </w:p>
    <w:p w:rsidR="00000000" w:rsidDel="00000000" w:rsidP="00000000" w:rsidRDefault="00000000" w:rsidRPr="00000000" w14:paraId="00000017">
      <w:pPr>
        <w:shd w:fill="ffffff" w:val="clear"/>
        <w:spacing w:after="320" w:line="360" w:lineRule="auto"/>
        <w:jc w:val="both"/>
        <w:rPr>
          <w:sz w:val="20"/>
          <w:szCs w:val="20"/>
        </w:rPr>
      </w:pPr>
      <w:r w:rsidDel="00000000" w:rsidR="00000000" w:rsidRPr="00000000">
        <w:rPr>
          <w:sz w:val="20"/>
          <w:szCs w:val="20"/>
          <w:rtl w:val="0"/>
        </w:rPr>
        <w:t xml:space="preserve">Debido a la crisis sanitaria del virus </w:t>
      </w:r>
      <w:r w:rsidDel="00000000" w:rsidR="00000000" w:rsidRPr="00000000">
        <w:rPr>
          <w:sz w:val="20"/>
          <w:szCs w:val="20"/>
          <w:rtl w:val="0"/>
        </w:rPr>
        <w:t xml:space="preserve">SARS-CoV-2, </w:t>
      </w:r>
      <w:r w:rsidDel="00000000" w:rsidR="00000000" w:rsidRPr="00000000">
        <w:rPr>
          <w:sz w:val="20"/>
          <w:szCs w:val="20"/>
          <w:rtl w:val="0"/>
        </w:rPr>
        <w:t xml:space="preserve">muchas Pymes y algunas CEO’s se vieron obligadas a cerrar para  siempre sus puertas (</w:t>
      </w:r>
      <w:hyperlink r:id="rId7">
        <w:r w:rsidDel="00000000" w:rsidR="00000000" w:rsidRPr="00000000">
          <w:rPr>
            <w:color w:val="1155cc"/>
            <w:sz w:val="20"/>
            <w:szCs w:val="20"/>
            <w:u w:val="single"/>
            <w:rtl w:val="0"/>
          </w:rPr>
          <w:t xml:space="preserve">https://www.larepublica.co/economia/en-medio-de-la-pandemia-por-covid-19-cerraron-509370-micronegocios-en-colombia-3130382</w:t>
        </w:r>
      </w:hyperlink>
      <w:r w:rsidDel="00000000" w:rsidR="00000000" w:rsidRPr="00000000">
        <w:rPr>
          <w:sz w:val="20"/>
          <w:szCs w:val="20"/>
          <w:rtl w:val="0"/>
        </w:rPr>
        <w:t xml:space="preserve"> ).</w:t>
      </w:r>
    </w:p>
    <w:p w:rsidR="00000000" w:rsidDel="00000000" w:rsidP="00000000" w:rsidRDefault="00000000" w:rsidRPr="00000000" w14:paraId="00000018">
      <w:pPr>
        <w:shd w:fill="ffffff" w:val="clear"/>
        <w:spacing w:after="320" w:line="360" w:lineRule="auto"/>
        <w:jc w:val="both"/>
        <w:rPr>
          <w:sz w:val="20"/>
          <w:szCs w:val="20"/>
        </w:rPr>
      </w:pPr>
      <w:r w:rsidDel="00000000" w:rsidR="00000000" w:rsidRPr="00000000">
        <w:rPr>
          <w:sz w:val="20"/>
          <w:szCs w:val="20"/>
          <w:rtl w:val="0"/>
        </w:rPr>
        <w:t xml:space="preserve">La revista para médicos de Puerto Rico, Galenus, en su artículo indica que en medio de las crisis económicas se originan oportunidades que fortalecen a la persona y por ende a la sociedad (</w:t>
      </w:r>
      <w:hyperlink r:id="rId8">
        <w:r w:rsidDel="00000000" w:rsidR="00000000" w:rsidRPr="00000000">
          <w:rPr>
            <w:color w:val="1155cc"/>
            <w:sz w:val="20"/>
            <w:szCs w:val="20"/>
            <w:u w:val="single"/>
            <w:rtl w:val="0"/>
          </w:rPr>
          <w:t xml:space="preserve">https://www.galenusrevista.com/La-crisis-economica.html</w:t>
        </w:r>
      </w:hyperlink>
      <w:r w:rsidDel="00000000" w:rsidR="00000000" w:rsidRPr="00000000">
        <w:rPr>
          <w:sz w:val="20"/>
          <w:szCs w:val="20"/>
          <w:rtl w:val="0"/>
        </w:rPr>
        <w:t xml:space="preserve">), y es así que surgen nuevos negocios que se apalancan en la tecnología, algunos incluso sin requerir un espacio físico fijo para poder desarrollarse.</w:t>
      </w:r>
    </w:p>
    <w:p w:rsidR="00000000" w:rsidDel="00000000" w:rsidP="00000000" w:rsidRDefault="00000000" w:rsidRPr="00000000" w14:paraId="00000019">
      <w:pPr>
        <w:shd w:fill="ffffff" w:val="clear"/>
        <w:spacing w:after="320" w:line="360" w:lineRule="auto"/>
        <w:jc w:val="both"/>
        <w:rPr>
          <w:sz w:val="20"/>
          <w:szCs w:val="20"/>
        </w:rPr>
      </w:pPr>
      <w:r w:rsidDel="00000000" w:rsidR="00000000" w:rsidRPr="00000000">
        <w:rPr>
          <w:sz w:val="20"/>
          <w:szCs w:val="20"/>
          <w:rtl w:val="0"/>
        </w:rPr>
        <w:t xml:space="preserve">Es así como nace la idea de proveer un espacio de trabajo que se ajuste a las necesidades de los negocios, que sea flexible, cómodo, que fomente la creatividad y la colaboración entre sus usuarios sin las ataduras de una oficina tradicional; y una plataforma que facilite su gestión y disponibilidad.  Para esto, se desarrollará un software que permita no solo visualizar los espacios de trabajo, sino que mostrará también las ventanas de tiempo en las que estará disponible y los diferentes servicios de los que se podrá hacer uso.</w:t>
      </w:r>
    </w:p>
    <w:p w:rsidR="00000000" w:rsidDel="00000000" w:rsidP="00000000" w:rsidRDefault="00000000" w:rsidRPr="00000000" w14:paraId="0000001A">
      <w:pPr>
        <w:shd w:fill="ffffff" w:val="clear"/>
        <w:spacing w:after="320" w:line="360" w:lineRule="auto"/>
        <w:jc w:val="both"/>
        <w:rPr>
          <w:sz w:val="20"/>
          <w:szCs w:val="20"/>
        </w:rPr>
      </w:pPr>
      <w:r w:rsidDel="00000000" w:rsidR="00000000" w:rsidRPr="00000000">
        <w:rPr>
          <w:rtl w:val="0"/>
        </w:rPr>
      </w:r>
    </w:p>
    <w:p w:rsidR="00000000" w:rsidDel="00000000" w:rsidP="00000000" w:rsidRDefault="00000000" w:rsidRPr="00000000" w14:paraId="0000001B">
      <w:pPr>
        <w:shd w:fill="ffffff" w:val="clear"/>
        <w:spacing w:after="240" w:before="240" w:line="360" w:lineRule="auto"/>
        <w:jc w:val="both"/>
        <w:rPr>
          <w:b w:val="1"/>
          <w:sz w:val="20"/>
          <w:szCs w:val="20"/>
        </w:rPr>
      </w:pPr>
      <w:r w:rsidDel="00000000" w:rsidR="00000000" w:rsidRPr="00000000">
        <w:rPr>
          <w:b w:val="1"/>
          <w:sz w:val="20"/>
          <w:szCs w:val="20"/>
          <w:rtl w:val="0"/>
        </w:rPr>
        <w:t xml:space="preserve">Mundo del problema:</w:t>
      </w:r>
    </w:p>
    <w:p w:rsidR="00000000" w:rsidDel="00000000" w:rsidP="00000000" w:rsidRDefault="00000000" w:rsidRPr="00000000" w14:paraId="0000001C">
      <w:pPr>
        <w:shd w:fill="ffffff" w:val="clear"/>
        <w:spacing w:after="320" w:line="360" w:lineRule="auto"/>
        <w:jc w:val="both"/>
        <w:rPr>
          <w:sz w:val="20"/>
          <w:szCs w:val="20"/>
        </w:rPr>
      </w:pPr>
      <w:r w:rsidDel="00000000" w:rsidR="00000000" w:rsidRPr="00000000">
        <w:rPr>
          <w:sz w:val="20"/>
          <w:szCs w:val="20"/>
          <w:rtl w:val="0"/>
        </w:rPr>
        <w:t xml:space="preserve">Durante la pandemia, algunas empresas no solo se vieron forzadas a cerrar sino que incluso, algunos propietarios tuvieron que continuar con obligaciones financieras de largo plazo como los arriendos. </w:t>
      </w:r>
    </w:p>
    <w:p w:rsidR="00000000" w:rsidDel="00000000" w:rsidP="00000000" w:rsidRDefault="00000000" w:rsidRPr="00000000" w14:paraId="0000001D">
      <w:pPr>
        <w:shd w:fill="ffffff" w:val="clear"/>
        <w:spacing w:after="320" w:line="360" w:lineRule="auto"/>
        <w:jc w:val="both"/>
        <w:rPr>
          <w:sz w:val="20"/>
          <w:szCs w:val="20"/>
        </w:rPr>
      </w:pPr>
      <w:r w:rsidDel="00000000" w:rsidR="00000000" w:rsidRPr="00000000">
        <w:rPr>
          <w:sz w:val="20"/>
          <w:szCs w:val="20"/>
          <w:rtl w:val="0"/>
        </w:rPr>
        <w:t xml:space="preserve">Con la reactivación, las startups y algunas pymes buscan eficiencia y mantener su funcionamiento con un mínimo de costos mientras alcanzan estabilidad.  Así mismo, el surgimiento de nuevos modelos de negocio y el fortalecimiento de otros como el freelance, que no requieren de un espacio fijo de trabajo, crean la necesidad de un espacio versátil que les brinde flexibilidad y autonomía sin afectar la dinámica de su trabajo.</w:t>
      </w:r>
    </w:p>
    <w:p w:rsidR="00000000" w:rsidDel="00000000" w:rsidP="00000000" w:rsidRDefault="00000000" w:rsidRPr="00000000" w14:paraId="0000001E">
      <w:pPr>
        <w:shd w:fill="ffffff" w:val="clear"/>
        <w:spacing w:after="320" w:line="360" w:lineRule="auto"/>
        <w:jc w:val="both"/>
        <w:rPr>
          <w:b w:val="1"/>
          <w:color w:val="616161"/>
          <w:sz w:val="20"/>
          <w:szCs w:val="20"/>
        </w:rPr>
      </w:pPr>
      <w:r w:rsidDel="00000000" w:rsidR="00000000" w:rsidRPr="00000000">
        <w:rPr>
          <w:rtl w:val="0"/>
        </w:rPr>
      </w:r>
    </w:p>
    <w:p w:rsidR="00000000" w:rsidDel="00000000" w:rsidP="00000000" w:rsidRDefault="00000000" w:rsidRPr="00000000" w14:paraId="0000001F">
      <w:pPr>
        <w:shd w:fill="ffffff" w:val="clear"/>
        <w:spacing w:after="240" w:before="240" w:line="360" w:lineRule="auto"/>
        <w:jc w:val="both"/>
        <w:rPr>
          <w:color w:val="616161"/>
          <w:sz w:val="20"/>
          <w:szCs w:val="20"/>
        </w:rPr>
      </w:pPr>
      <w:commentRangeStart w:id="0"/>
      <w:r w:rsidDel="00000000" w:rsidR="00000000" w:rsidRPr="00000000">
        <w:rPr>
          <w:color w:val="616161"/>
          <w:sz w:val="20"/>
          <w:szCs w:val="20"/>
          <w:rtl w:val="0"/>
        </w:rPr>
        <w:t xml:space="preserve">Necesidad: Buscamos ofrecer</w:t>
      </w:r>
    </w:p>
    <w:p w:rsidR="00000000" w:rsidDel="00000000" w:rsidP="00000000" w:rsidRDefault="00000000" w:rsidRPr="00000000" w14:paraId="00000020">
      <w:pPr>
        <w:shd w:fill="ffffff" w:val="clear"/>
        <w:spacing w:after="320" w:line="360" w:lineRule="auto"/>
        <w:ind w:left="0" w:firstLine="0"/>
        <w:jc w:val="both"/>
        <w:rPr>
          <w:sz w:val="20"/>
          <w:szCs w:val="20"/>
        </w:rPr>
      </w:pPr>
      <w:r w:rsidDel="00000000" w:rsidR="00000000" w:rsidRPr="00000000">
        <w:rPr>
          <w:sz w:val="20"/>
          <w:szCs w:val="20"/>
          <w:rtl w:val="0"/>
        </w:rPr>
        <w:t xml:space="preserve">Coworking nace de la necesidad de muchas de las empresas que se vieron obligadas a cerrar por la pandemia, y otras que están en teletrabajo. Algunas empresas que continúan carecen de un espacio físico para reuniones que son esenciales de carácter presencial, ya sea con proveedores, clientes o con los empleados. Coworking es una plataforma en línea que le brindará alternativas de solución para las reuniones presenciales, aportando espacios, mobiliario, equipos tecnológicos requeridos; según la necesidad de la empresa y el número de asistentes.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shd w:fill="ffffff" w:val="clear"/>
        <w:spacing w:after="240" w:before="240" w:line="360" w:lineRule="auto"/>
        <w:jc w:val="both"/>
        <w:rPr>
          <w:color w:val="616161"/>
          <w:sz w:val="20"/>
          <w:szCs w:val="20"/>
        </w:rPr>
      </w:pPr>
      <w:r w:rsidDel="00000000" w:rsidR="00000000" w:rsidRPr="00000000">
        <w:rPr>
          <w:rtl w:val="0"/>
        </w:rPr>
      </w:r>
    </w:p>
    <w:p w:rsidR="00000000" w:rsidDel="00000000" w:rsidP="00000000" w:rsidRDefault="00000000" w:rsidRPr="00000000" w14:paraId="00000022">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 </w:t>
      </w:r>
    </w:p>
    <w:p w:rsidR="00000000" w:rsidDel="00000000" w:rsidP="00000000" w:rsidRDefault="00000000" w:rsidRPr="00000000" w14:paraId="00000023">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Competencias:</w:t>
      </w:r>
    </w:p>
    <w:p w:rsidR="00000000" w:rsidDel="00000000" w:rsidP="00000000" w:rsidRDefault="00000000" w:rsidRPr="00000000" w14:paraId="00000024">
      <w:pPr>
        <w:shd w:fill="ffffff" w:val="clear"/>
        <w:spacing w:after="240" w:before="240" w:line="360" w:lineRule="auto"/>
        <w:ind w:left="360"/>
        <w:jc w:val="both"/>
        <w:rPr>
          <w:color w:val="616161"/>
          <w:sz w:val="20"/>
          <w:szCs w:val="20"/>
        </w:rPr>
      </w:pPr>
      <w:r w:rsidDel="00000000" w:rsidR="00000000" w:rsidRPr="00000000">
        <w:rPr>
          <w:color w:val="616161"/>
          <w:sz w:val="20"/>
          <w:szCs w:val="20"/>
          <w:rtl w:val="0"/>
        </w:rPr>
        <w:t xml:space="preserve">-</w:t>
      </w:r>
      <w:r w:rsidDel="00000000" w:rsidR="00000000" w:rsidRPr="00000000">
        <w:rPr>
          <w:color w:val="616161"/>
          <w:sz w:val="14"/>
          <w:szCs w:val="14"/>
          <w:rtl w:val="0"/>
        </w:rPr>
        <w:t xml:space="preserve">          </w:t>
      </w:r>
      <w:r w:rsidDel="00000000" w:rsidR="00000000" w:rsidRPr="00000000">
        <w:rPr>
          <w:color w:val="616161"/>
          <w:sz w:val="20"/>
          <w:szCs w:val="20"/>
          <w:rtl w:val="0"/>
        </w:rPr>
        <w:t xml:space="preserve">CoworkChillian: Empresa chilena que ofrece servicios de agendamiento de espacios de reuniones físicos y virtuales para el sector Oil &amp; Gas.</w:t>
      </w:r>
    </w:p>
    <w:p w:rsidR="00000000" w:rsidDel="00000000" w:rsidP="00000000" w:rsidRDefault="00000000" w:rsidRPr="00000000" w14:paraId="00000025">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26">
      <w:pPr>
        <w:shd w:fill="ffffff" w:val="clear"/>
        <w:spacing w:after="240" w:before="240" w:line="360" w:lineRule="auto"/>
        <w:jc w:val="both"/>
        <w:rPr>
          <w:sz w:val="20"/>
          <w:szCs w:val="20"/>
        </w:rPr>
      </w:pPr>
      <w:r w:rsidDel="00000000" w:rsidR="00000000" w:rsidRPr="00000000">
        <w:rPr>
          <w:b w:val="1"/>
          <w:sz w:val="20"/>
          <w:szCs w:val="20"/>
          <w:rtl w:val="0"/>
        </w:rPr>
        <w:t xml:space="preserve">Factor diferenciador:</w:t>
      </w:r>
      <w:r w:rsidDel="00000000" w:rsidR="00000000" w:rsidRPr="00000000">
        <w:rPr>
          <w:sz w:val="20"/>
          <w:szCs w:val="20"/>
          <w:rtl w:val="0"/>
        </w:rPr>
        <w:t xml:space="preserve"> El proyecto busca que aquellas empresas que no están interesadas en tener una oficina tradicional, o incluso trabajadores freelance, tengan la oportunidad de acceder a un espacio con las comodidades de una oficina sin las ataduras de un contrato de arrendamiento a largo plazo.  Estos espacios se ubican en una zona de fácil acceso y se podrán realizar reservas a través de la página web de CoWorkPlace.</w:t>
      </w:r>
    </w:p>
    <w:p w:rsidR="00000000" w:rsidDel="00000000" w:rsidP="00000000" w:rsidRDefault="00000000" w:rsidRPr="00000000" w14:paraId="00000027">
      <w:pPr>
        <w:shd w:fill="ffffff" w:val="clear"/>
        <w:spacing w:after="240" w:before="240" w:line="360" w:lineRule="auto"/>
        <w:jc w:val="both"/>
        <w:rPr>
          <w:sz w:val="20"/>
          <w:szCs w:val="20"/>
        </w:rPr>
      </w:pPr>
      <w:r w:rsidDel="00000000" w:rsidR="00000000" w:rsidRPr="00000000">
        <w:rPr>
          <w:rtl w:val="0"/>
        </w:rPr>
      </w:r>
    </w:p>
    <w:p w:rsidR="00000000" w:rsidDel="00000000" w:rsidP="00000000" w:rsidRDefault="00000000" w:rsidRPr="00000000" w14:paraId="00000028">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29">
      <w:pPr>
        <w:shd w:fill="ffffff" w:val="clear"/>
        <w:spacing w:after="240" w:before="240" w:line="360" w:lineRule="auto"/>
        <w:jc w:val="both"/>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2A">
      <w:pPr>
        <w:shd w:fill="ffffff" w:val="clear"/>
        <w:spacing w:after="240" w:before="240" w:line="360" w:lineRule="auto"/>
        <w:jc w:val="both"/>
        <w:rPr>
          <w:b w:val="1"/>
          <w:sz w:val="20"/>
          <w:szCs w:val="20"/>
        </w:rPr>
      </w:pPr>
      <w:r w:rsidDel="00000000" w:rsidR="00000000" w:rsidRPr="00000000">
        <w:rPr>
          <w:b w:val="1"/>
          <w:sz w:val="20"/>
          <w:szCs w:val="20"/>
          <w:rtl w:val="0"/>
        </w:rPr>
        <w:t xml:space="preserve">Objetivo General</w:t>
      </w:r>
    </w:p>
    <w:p w:rsidR="00000000" w:rsidDel="00000000" w:rsidP="00000000" w:rsidRDefault="00000000" w:rsidRPr="00000000" w14:paraId="0000002B">
      <w:pPr>
        <w:shd w:fill="ffffff" w:val="clear"/>
        <w:spacing w:after="240" w:before="240" w:line="360" w:lineRule="auto"/>
        <w:jc w:val="both"/>
        <w:rPr>
          <w:sz w:val="20"/>
          <w:szCs w:val="20"/>
        </w:rPr>
      </w:pPr>
      <w:r w:rsidDel="00000000" w:rsidR="00000000" w:rsidRPr="00000000">
        <w:rPr>
          <w:sz w:val="20"/>
          <w:szCs w:val="20"/>
          <w:rtl w:val="0"/>
        </w:rPr>
        <w:t xml:space="preserve">Miller -&gt; Desarrollar una plataforma en Python y Django, para gestionar espacios de trabajo flexible en la ciudad de Bogotá.</w:t>
      </w:r>
    </w:p>
    <w:p w:rsidR="00000000" w:rsidDel="00000000" w:rsidP="00000000" w:rsidRDefault="00000000" w:rsidRPr="00000000" w14:paraId="0000002C">
      <w:pPr>
        <w:shd w:fill="ffffff" w:val="clear"/>
        <w:spacing w:after="320" w:line="360" w:lineRule="auto"/>
        <w:jc w:val="both"/>
        <w:rPr>
          <w:sz w:val="20"/>
          <w:szCs w:val="20"/>
        </w:rPr>
      </w:pPr>
      <w:commentRangeStart w:id="1"/>
      <w:r w:rsidDel="00000000" w:rsidR="00000000" w:rsidRPr="00000000">
        <w:rPr>
          <w:sz w:val="20"/>
          <w:szCs w:val="20"/>
          <w:rtl w:val="0"/>
        </w:rPr>
        <w:t xml:space="preserve">Proveer una plataforma que permita gestionar los espacios de trabajo flexible con los que cuenta la compañía en su oferta de servicios en la ciudad de Bogotá.  Dicha plataforma debe contar con un catálogo donde se describa cada uno de los espacios y sus diferentes servicios, muestre la disponibilidad de cada uno, permita realizar reservas y pagar anticipadamente para asegurar su cupo.  La compañía desea a futuro implementar un plan de fidelización de clientes donde se brinde beneficios a los usuarios frecuentes, por lo que en su momento se ampliará la plataforma para que soporte esta funcionalidad.</w:t>
      </w:r>
      <w:commentRangeEnd w:id="1"/>
      <w:r w:rsidDel="00000000" w:rsidR="00000000" w:rsidRPr="00000000">
        <w:commentReference w:id="1"/>
      </w:r>
      <w:r w:rsidDel="00000000" w:rsidR="00000000" w:rsidRPr="00000000">
        <w:rPr>
          <w:sz w:val="20"/>
          <w:szCs w:val="20"/>
          <w:rtl w:val="0"/>
        </w:rPr>
        <w:t xml:space="preserve">  Por temas de licenciamiento, la plataforma deberá estar desarrollada en lenguaje Python.</w:t>
      </w:r>
    </w:p>
    <w:p w:rsidR="00000000" w:rsidDel="00000000" w:rsidP="00000000" w:rsidRDefault="00000000" w:rsidRPr="00000000" w14:paraId="0000002D">
      <w:pPr>
        <w:shd w:fill="ffffff" w:val="clear"/>
        <w:spacing w:after="240" w:before="240" w:line="360" w:lineRule="auto"/>
        <w:jc w:val="both"/>
        <w:rPr>
          <w:b w:val="1"/>
          <w:color w:val="616161"/>
          <w:sz w:val="20"/>
          <w:szCs w:val="20"/>
        </w:rPr>
      </w:pPr>
      <w:r w:rsidDel="00000000" w:rsidR="00000000" w:rsidRPr="00000000">
        <w:rPr>
          <w:rtl w:val="0"/>
        </w:rPr>
      </w:r>
    </w:p>
    <w:p w:rsidR="00000000" w:rsidDel="00000000" w:rsidP="00000000" w:rsidRDefault="00000000" w:rsidRPr="00000000" w14:paraId="0000002E">
      <w:pPr>
        <w:shd w:fill="ffffff" w:val="clear"/>
        <w:spacing w:after="240" w:before="240" w:line="360" w:lineRule="auto"/>
        <w:jc w:val="both"/>
        <w:rPr>
          <w:color w:val="616161"/>
          <w:sz w:val="20"/>
          <w:szCs w:val="20"/>
        </w:rPr>
      </w:pPr>
      <w:r w:rsidDel="00000000" w:rsidR="00000000" w:rsidRPr="00000000">
        <w:rPr>
          <w:b w:val="1"/>
          <w:sz w:val="20"/>
          <w:szCs w:val="20"/>
          <w:rtl w:val="0"/>
        </w:rPr>
        <w:t xml:space="preserve">Objetivos Específicos:</w:t>
      </w:r>
      <w:r w:rsidDel="00000000" w:rsidR="00000000" w:rsidRPr="00000000">
        <w:rPr>
          <w:color w:val="616161"/>
          <w:sz w:val="20"/>
          <w:szCs w:val="20"/>
          <w:rtl w:val="0"/>
        </w:rPr>
        <w:t xml:space="preserve"> </w:t>
      </w:r>
    </w:p>
    <w:p w:rsidR="00000000" w:rsidDel="00000000" w:rsidP="00000000" w:rsidRDefault="00000000" w:rsidRPr="00000000" w14:paraId="0000002F">
      <w:pPr>
        <w:numPr>
          <w:ilvl w:val="0"/>
          <w:numId w:val="2"/>
        </w:numPr>
        <w:shd w:fill="ffffff" w:val="clear"/>
        <w:spacing w:after="0" w:afterAutospacing="0" w:before="240" w:line="360" w:lineRule="auto"/>
        <w:ind w:left="720" w:hanging="360"/>
        <w:jc w:val="both"/>
        <w:rPr>
          <w:sz w:val="20"/>
          <w:szCs w:val="20"/>
        </w:rPr>
      </w:pPr>
      <w:r w:rsidDel="00000000" w:rsidR="00000000" w:rsidRPr="00000000">
        <w:rPr>
          <w:sz w:val="20"/>
          <w:szCs w:val="20"/>
          <w:rtl w:val="0"/>
        </w:rPr>
        <w:t xml:space="preserve">Desarrollar el back-end de la plataforma del trabajo.</w:t>
      </w:r>
    </w:p>
    <w:p w:rsidR="00000000" w:rsidDel="00000000" w:rsidP="00000000" w:rsidRDefault="00000000" w:rsidRPr="00000000" w14:paraId="00000030">
      <w:pPr>
        <w:numPr>
          <w:ilvl w:val="0"/>
          <w:numId w:val="2"/>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Enlazar la base de datos con el back-end desarrollado.</w:t>
      </w:r>
    </w:p>
    <w:p w:rsidR="00000000" w:rsidDel="00000000" w:rsidP="00000000" w:rsidRDefault="00000000" w:rsidRPr="00000000" w14:paraId="00000031">
      <w:pPr>
        <w:numPr>
          <w:ilvl w:val="0"/>
          <w:numId w:val="2"/>
        </w:numPr>
        <w:shd w:fill="ffffff" w:val="clear"/>
        <w:spacing w:after="240" w:before="0" w:beforeAutospacing="0" w:line="360" w:lineRule="auto"/>
        <w:ind w:left="720" w:hanging="360"/>
        <w:jc w:val="both"/>
        <w:rPr>
          <w:sz w:val="20"/>
          <w:szCs w:val="20"/>
          <w:u w:val="none"/>
        </w:rPr>
      </w:pPr>
      <w:r w:rsidDel="00000000" w:rsidR="00000000" w:rsidRPr="00000000">
        <w:rPr>
          <w:sz w:val="20"/>
          <w:szCs w:val="20"/>
          <w:rtl w:val="0"/>
        </w:rPr>
        <w:t xml:space="preserve">Programar la interfaz gráfica del software anclado con el back-end y la base de datos.</w:t>
      </w:r>
    </w:p>
    <w:p w:rsidR="00000000" w:rsidDel="00000000" w:rsidP="00000000" w:rsidRDefault="00000000" w:rsidRPr="00000000" w14:paraId="00000032">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33">
      <w:pPr>
        <w:shd w:fill="ffffff" w:val="clear"/>
        <w:spacing w:after="240" w:before="240" w:line="360" w:lineRule="auto"/>
        <w:jc w:val="both"/>
        <w:rPr>
          <w:b w:val="1"/>
          <w:color w:val="616161"/>
          <w:sz w:val="20"/>
          <w:szCs w:val="20"/>
        </w:rPr>
      </w:pPr>
      <w:commentRangeStart w:id="2"/>
      <w:r w:rsidDel="00000000" w:rsidR="00000000" w:rsidRPr="00000000">
        <w:rPr>
          <w:b w:val="1"/>
          <w:color w:val="616161"/>
          <w:sz w:val="20"/>
          <w:szCs w:val="20"/>
          <w:rtl w:val="0"/>
        </w:rPr>
        <w:t xml:space="preserve">Requerimientos: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 </w:t>
      </w:r>
    </w:p>
    <w:p w:rsidR="00000000" w:rsidDel="00000000" w:rsidP="00000000" w:rsidRDefault="00000000" w:rsidRPr="00000000" w14:paraId="00000035">
      <w:pPr>
        <w:shd w:fill="ffffff" w:val="clear"/>
        <w:spacing w:after="240" w:before="240" w:line="360" w:lineRule="auto"/>
        <w:ind w:left="360"/>
        <w:jc w:val="both"/>
        <w:rPr>
          <w:i w:val="1"/>
          <w:color w:val="616161"/>
          <w:sz w:val="20"/>
          <w:szCs w:val="20"/>
        </w:rPr>
      </w:pPr>
      <w:r w:rsidDel="00000000" w:rsidR="00000000" w:rsidRPr="00000000">
        <w:rPr>
          <w:color w:val="616161"/>
          <w:sz w:val="20"/>
          <w:szCs w:val="20"/>
          <w:rtl w:val="0"/>
        </w:rPr>
        <w:t xml:space="preserve">-</w:t>
      </w:r>
      <w:r w:rsidDel="00000000" w:rsidR="00000000" w:rsidRPr="00000000">
        <w:rPr>
          <w:color w:val="616161"/>
          <w:sz w:val="14"/>
          <w:szCs w:val="14"/>
          <w:rtl w:val="0"/>
        </w:rPr>
        <w:t xml:space="preserve">          </w:t>
      </w:r>
      <w:r w:rsidDel="00000000" w:rsidR="00000000" w:rsidRPr="00000000">
        <w:rPr>
          <w:i w:val="1"/>
          <w:color w:val="616161"/>
          <w:sz w:val="20"/>
          <w:szCs w:val="20"/>
          <w:rtl w:val="0"/>
        </w:rPr>
        <w:t xml:space="preserve">Funcional:</w:t>
      </w:r>
    </w:p>
    <w:p w:rsidR="00000000" w:rsidDel="00000000" w:rsidP="00000000" w:rsidRDefault="00000000" w:rsidRPr="00000000" w14:paraId="00000036">
      <w:pPr>
        <w:shd w:fill="ffffff" w:val="clear"/>
        <w:spacing w:after="240" w:before="240" w:line="360" w:lineRule="auto"/>
        <w:ind w:left="1800" w:hanging="360"/>
        <w:jc w:val="both"/>
        <w:rPr>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Registro de productos y servicios por parte de los administradores y/o dueños del proyecto.</w:t>
      </w:r>
    </w:p>
    <w:p w:rsidR="00000000" w:rsidDel="00000000" w:rsidP="00000000" w:rsidRDefault="00000000" w:rsidRPr="00000000" w14:paraId="00000037">
      <w:pPr>
        <w:shd w:fill="ffffff" w:val="clear"/>
        <w:spacing w:after="240" w:before="240" w:line="360" w:lineRule="auto"/>
        <w:ind w:left="1800" w:hanging="360"/>
        <w:jc w:val="both"/>
        <w:rPr>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Selección de productos y servicios por parte del cliente.</w:t>
      </w:r>
    </w:p>
    <w:p w:rsidR="00000000" w:rsidDel="00000000" w:rsidP="00000000" w:rsidRDefault="00000000" w:rsidRPr="00000000" w14:paraId="00000038">
      <w:pPr>
        <w:shd w:fill="ffffff" w:val="clear"/>
        <w:spacing w:after="240" w:before="240" w:line="360" w:lineRule="auto"/>
        <w:ind w:left="1800" w:hanging="360"/>
        <w:jc w:val="both"/>
        <w:rPr>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Opción de reserva de los espacios de trabajo por parte del cliente</w:t>
      </w:r>
      <w:r w:rsidDel="00000000" w:rsidR="00000000" w:rsidRPr="00000000">
        <w:rPr>
          <w:color w:val="616161"/>
          <w:sz w:val="20"/>
          <w:szCs w:val="20"/>
          <w:rtl w:val="0"/>
        </w:rPr>
        <w:t xml:space="preserve">.</w:t>
      </w:r>
    </w:p>
    <w:p w:rsidR="00000000" w:rsidDel="00000000" w:rsidP="00000000" w:rsidRDefault="00000000" w:rsidRPr="00000000" w14:paraId="00000039">
      <w:pPr>
        <w:shd w:fill="ffffff" w:val="clear"/>
        <w:spacing w:after="240" w:before="240" w:line="360" w:lineRule="auto"/>
        <w:ind w:left="1800" w:hanging="360"/>
        <w:jc w:val="both"/>
        <w:rPr>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Opción de pago de las reservas.</w:t>
      </w:r>
    </w:p>
    <w:p w:rsidR="00000000" w:rsidDel="00000000" w:rsidP="00000000" w:rsidRDefault="00000000" w:rsidRPr="00000000" w14:paraId="0000003A">
      <w:pPr>
        <w:shd w:fill="ffffff" w:val="clear"/>
        <w:spacing w:after="240" w:before="240" w:line="360" w:lineRule="auto"/>
        <w:ind w:left="1800" w:hanging="360"/>
        <w:jc w:val="both"/>
        <w:rPr>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Conexión con una pasarela de pagos que permita realizar los pagos a través de múltiples plataformas.</w:t>
      </w:r>
    </w:p>
    <w:p w:rsidR="00000000" w:rsidDel="00000000" w:rsidP="00000000" w:rsidRDefault="00000000" w:rsidRPr="00000000" w14:paraId="0000003B">
      <w:pPr>
        <w:shd w:fill="ffffff" w:val="clear"/>
        <w:spacing w:after="240" w:before="240" w:line="360" w:lineRule="auto"/>
        <w:ind w:left="1800" w:hanging="360"/>
        <w:jc w:val="both"/>
        <w:rPr>
          <w:color w:val="616161"/>
          <w:sz w:val="20"/>
          <w:szCs w:val="20"/>
        </w:rPr>
      </w:pPr>
      <w:r w:rsidDel="00000000" w:rsidR="00000000" w:rsidRPr="00000000">
        <w:rPr>
          <w:rtl w:val="0"/>
        </w:rPr>
      </w:r>
    </w:p>
    <w:p w:rsidR="00000000" w:rsidDel="00000000" w:rsidP="00000000" w:rsidRDefault="00000000" w:rsidRPr="00000000" w14:paraId="0000003C">
      <w:pPr>
        <w:shd w:fill="ffffff" w:val="clear"/>
        <w:spacing w:after="240" w:before="240" w:line="360" w:lineRule="auto"/>
        <w:ind w:left="1800" w:hanging="360"/>
        <w:jc w:val="both"/>
        <w:rPr>
          <w:color w:val="616161"/>
          <w:sz w:val="20"/>
          <w:szCs w:val="20"/>
        </w:rPr>
      </w:pPr>
      <w:r w:rsidDel="00000000" w:rsidR="00000000" w:rsidRPr="00000000">
        <w:rPr>
          <w:rtl w:val="0"/>
        </w:rPr>
      </w:r>
    </w:p>
    <w:p w:rsidR="00000000" w:rsidDel="00000000" w:rsidP="00000000" w:rsidRDefault="00000000" w:rsidRPr="00000000" w14:paraId="0000003D">
      <w:pPr>
        <w:shd w:fill="ffffff" w:val="clear"/>
        <w:spacing w:after="240" w:before="240" w:line="360" w:lineRule="auto"/>
        <w:ind w:left="1800" w:hanging="360"/>
        <w:jc w:val="both"/>
        <w:rPr>
          <w:color w:val="616161"/>
          <w:sz w:val="20"/>
          <w:szCs w:val="20"/>
        </w:rPr>
      </w:pPr>
      <w:r w:rsidDel="00000000" w:rsidR="00000000" w:rsidRPr="00000000">
        <w:rPr>
          <w:rtl w:val="0"/>
        </w:rPr>
      </w:r>
    </w:p>
    <w:p w:rsidR="00000000" w:rsidDel="00000000" w:rsidP="00000000" w:rsidRDefault="00000000" w:rsidRPr="00000000" w14:paraId="0000003E">
      <w:pPr>
        <w:shd w:fill="ffffff" w:val="clear"/>
        <w:spacing w:after="240" w:before="240" w:line="360" w:lineRule="auto"/>
        <w:ind w:left="360"/>
        <w:jc w:val="both"/>
        <w:rPr>
          <w:i w:val="1"/>
          <w:color w:val="616161"/>
          <w:sz w:val="20"/>
          <w:szCs w:val="20"/>
        </w:rPr>
      </w:pPr>
      <w:r w:rsidDel="00000000" w:rsidR="00000000" w:rsidRPr="00000000">
        <w:rPr>
          <w:color w:val="616161"/>
          <w:sz w:val="20"/>
          <w:szCs w:val="20"/>
          <w:rtl w:val="0"/>
        </w:rPr>
        <w:t xml:space="preserve">-</w:t>
      </w:r>
      <w:r w:rsidDel="00000000" w:rsidR="00000000" w:rsidRPr="00000000">
        <w:rPr>
          <w:color w:val="616161"/>
          <w:sz w:val="14"/>
          <w:szCs w:val="14"/>
          <w:rtl w:val="0"/>
        </w:rPr>
        <w:t xml:space="preserve">          </w:t>
      </w:r>
      <w:r w:rsidDel="00000000" w:rsidR="00000000" w:rsidRPr="00000000">
        <w:rPr>
          <w:i w:val="1"/>
          <w:color w:val="616161"/>
          <w:sz w:val="20"/>
          <w:szCs w:val="20"/>
          <w:rtl w:val="0"/>
        </w:rPr>
        <w:t xml:space="preserve">No funcionales (estático y estética):</w:t>
      </w:r>
    </w:p>
    <w:p w:rsidR="00000000" w:rsidDel="00000000" w:rsidP="00000000" w:rsidRDefault="00000000" w:rsidRPr="00000000" w14:paraId="0000003F">
      <w:pPr>
        <w:shd w:fill="ffffff" w:val="clear"/>
        <w:spacing w:after="240" w:before="240" w:line="360" w:lineRule="auto"/>
        <w:ind w:left="1800" w:hanging="360"/>
        <w:jc w:val="both"/>
        <w:rPr>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Información de promociones en el </w:t>
      </w:r>
      <w:r w:rsidDel="00000000" w:rsidR="00000000" w:rsidRPr="00000000">
        <w:rPr>
          <w:i w:val="1"/>
          <w:color w:val="616161"/>
          <w:sz w:val="20"/>
          <w:szCs w:val="20"/>
          <w:rtl w:val="0"/>
        </w:rPr>
        <w:t xml:space="preserve">landing page</w:t>
      </w:r>
      <w:r w:rsidDel="00000000" w:rsidR="00000000" w:rsidRPr="00000000">
        <w:rPr>
          <w:color w:val="616161"/>
          <w:sz w:val="20"/>
          <w:szCs w:val="20"/>
          <w:rtl w:val="0"/>
        </w:rPr>
        <w:t xml:space="preserve"> (página principal).</w:t>
      </w:r>
    </w:p>
    <w:p w:rsidR="00000000" w:rsidDel="00000000" w:rsidP="00000000" w:rsidRDefault="00000000" w:rsidRPr="00000000" w14:paraId="00000040">
      <w:pPr>
        <w:shd w:fill="ffffff" w:val="clear"/>
        <w:spacing w:after="240" w:before="240" w:line="360" w:lineRule="auto"/>
        <w:ind w:left="1800" w:hanging="360"/>
        <w:jc w:val="both"/>
        <w:rPr>
          <w:rFonts w:ascii="Courier New" w:cs="Courier New" w:eastAsia="Courier New" w:hAnsi="Courier New"/>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Opción de valoración del servicio.</w:t>
      </w:r>
      <w:r w:rsidDel="00000000" w:rsidR="00000000" w:rsidRPr="00000000">
        <w:rPr>
          <w:rtl w:val="0"/>
        </w:rPr>
      </w:r>
    </w:p>
    <w:p w:rsidR="00000000" w:rsidDel="00000000" w:rsidP="00000000" w:rsidRDefault="00000000" w:rsidRPr="00000000" w14:paraId="00000041">
      <w:pPr>
        <w:shd w:fill="ffffff" w:val="clear"/>
        <w:spacing w:after="240" w:before="240" w:line="360" w:lineRule="auto"/>
        <w:ind w:left="1440" w:firstLine="0"/>
        <w:jc w:val="both"/>
        <w:rPr>
          <w:color w:val="616161"/>
          <w:sz w:val="20"/>
          <w:szCs w:val="20"/>
        </w:rPr>
      </w:pPr>
      <w:r w:rsidDel="00000000" w:rsidR="00000000" w:rsidRPr="00000000">
        <w:rPr>
          <w:rFonts w:ascii="Courier New" w:cs="Courier New" w:eastAsia="Courier New" w:hAnsi="Courier New"/>
          <w:color w:val="616161"/>
          <w:sz w:val="20"/>
          <w:szCs w:val="20"/>
          <w:rtl w:val="0"/>
        </w:rPr>
        <w:t xml:space="preserve">o</w:t>
      </w:r>
      <w:r w:rsidDel="00000000" w:rsidR="00000000" w:rsidRPr="00000000">
        <w:rPr>
          <w:rFonts w:ascii="Times New Roman" w:cs="Times New Roman" w:eastAsia="Times New Roman" w:hAnsi="Times New Roman"/>
          <w:color w:val="616161"/>
          <w:sz w:val="14"/>
          <w:szCs w:val="14"/>
          <w:rtl w:val="0"/>
        </w:rPr>
        <w:t xml:space="preserve">   </w:t>
      </w:r>
      <w:r w:rsidDel="00000000" w:rsidR="00000000" w:rsidRPr="00000000">
        <w:rPr>
          <w:color w:val="616161"/>
          <w:sz w:val="20"/>
          <w:szCs w:val="20"/>
          <w:rtl w:val="0"/>
        </w:rPr>
        <w:t xml:space="preserve">Sección de noticias donde se informe sobre las novedades en los servicios ofrecidos y nuevas sedes.</w:t>
      </w:r>
      <w:r w:rsidDel="00000000" w:rsidR="00000000" w:rsidRPr="00000000">
        <w:rPr>
          <w:color w:val="616161"/>
          <w:sz w:val="20"/>
          <w:szCs w:val="20"/>
          <w:rtl w:val="0"/>
        </w:rPr>
        <w:t xml:space="preserve"> </w:t>
      </w:r>
    </w:p>
    <w:p w:rsidR="00000000" w:rsidDel="00000000" w:rsidP="00000000" w:rsidRDefault="00000000" w:rsidRPr="00000000" w14:paraId="00000042">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3">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4">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5">
      <w:pPr>
        <w:numPr>
          <w:ilvl w:val="0"/>
          <w:numId w:val="5"/>
        </w:numPr>
        <w:shd w:fill="ffffff" w:val="clear"/>
        <w:spacing w:after="320" w:line="360" w:lineRule="auto"/>
        <w:ind w:left="720" w:hanging="360"/>
        <w:jc w:val="both"/>
        <w:rPr>
          <w:color w:val="616161"/>
          <w:sz w:val="20"/>
          <w:szCs w:val="20"/>
        </w:rPr>
      </w:pPr>
      <w:r w:rsidDel="00000000" w:rsidR="00000000" w:rsidRPr="00000000">
        <w:rPr>
          <w:color w:val="616161"/>
          <w:sz w:val="20"/>
          <w:szCs w:val="20"/>
          <w:rtl w:val="0"/>
        </w:rPr>
        <w:t xml:space="preserve">Seleccione con su equipo de trabajo una de las ideas de proyecto que se plantean a continuación. Recuerde que sobre la base de esta elección, se desarrollará durante cada uno de los siguientes sprint, el proyecto.</w:t>
      </w:r>
    </w:p>
    <w:p w:rsidR="00000000" w:rsidDel="00000000" w:rsidP="00000000" w:rsidRDefault="00000000" w:rsidRPr="00000000" w14:paraId="00000046">
      <w:pPr>
        <w:shd w:fill="ffffff" w:val="clear"/>
        <w:spacing w:after="320" w:line="360" w:lineRule="auto"/>
        <w:ind w:left="720" w:firstLine="0"/>
        <w:jc w:val="both"/>
        <w:rPr>
          <w:sz w:val="20"/>
          <w:szCs w:val="20"/>
        </w:rPr>
      </w:pPr>
      <w:r w:rsidDel="00000000" w:rsidR="00000000" w:rsidRPr="00000000">
        <w:rPr>
          <w:sz w:val="20"/>
          <w:szCs w:val="20"/>
          <w:rtl w:val="0"/>
        </w:rPr>
        <w:t xml:space="preserve">E-commerce aplicado a Coworking.</w:t>
      </w:r>
    </w:p>
    <w:p w:rsidR="00000000" w:rsidDel="00000000" w:rsidP="00000000" w:rsidRDefault="00000000" w:rsidRPr="00000000" w14:paraId="00000047">
      <w:pPr>
        <w:shd w:fill="ffffff" w:val="clear"/>
        <w:spacing w:after="320" w:line="360" w:lineRule="auto"/>
        <w:ind w:left="720" w:firstLine="0"/>
        <w:jc w:val="both"/>
        <w:rPr>
          <w:sz w:val="20"/>
          <w:szCs w:val="20"/>
        </w:rPr>
      </w:pPr>
      <w:r w:rsidDel="00000000" w:rsidR="00000000" w:rsidRPr="00000000">
        <w:rPr>
          <w:sz w:val="20"/>
          <w:szCs w:val="20"/>
          <w:rtl w:val="0"/>
        </w:rPr>
        <w:t xml:space="preserve">Coworking nace de la necesidad de muchas de las empresas que se vieron obligadas a cerrar por la pandemia, y otras que están en teletrabajo. Algunas empresas que continúan carecen de un espacio físico para reuniones que son esenciales de carácter presencial, ya sea con proveedores, clientes o con los empleados. Coworking es una plataforma en línea que le brindará alternativas de solución para las reuniones presenciales, aportando espacios, mobiliario, equipos tecnológicos requeridos; según la necesidad de la empresa y el número de asistentes.</w:t>
      </w:r>
    </w:p>
    <w:p w:rsidR="00000000" w:rsidDel="00000000" w:rsidP="00000000" w:rsidRDefault="00000000" w:rsidRPr="00000000" w14:paraId="00000048">
      <w:pPr>
        <w:numPr>
          <w:ilvl w:val="0"/>
          <w:numId w:val="7"/>
        </w:numPr>
        <w:shd w:fill="ffffff" w:val="clear"/>
        <w:spacing w:after="320" w:line="360" w:lineRule="auto"/>
        <w:ind w:left="720" w:hanging="360"/>
        <w:jc w:val="both"/>
        <w:rPr>
          <w:color w:val="616161"/>
        </w:rPr>
      </w:pPr>
      <w:r w:rsidDel="00000000" w:rsidR="00000000" w:rsidRPr="00000000">
        <w:rPr>
          <w:color w:val="616161"/>
          <w:sz w:val="20"/>
          <w:szCs w:val="20"/>
          <w:rtl w:val="0"/>
        </w:rPr>
        <w:t xml:space="preserve">Defina con su equipo, los roles que están implicados en el desarrollo del proyecto, con las funciones que cumplirá cada uno.</w:t>
      </w:r>
    </w:p>
    <w:p w:rsidR="00000000" w:rsidDel="00000000" w:rsidP="00000000" w:rsidRDefault="00000000" w:rsidRPr="00000000" w14:paraId="00000049">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A">
      <w:pPr>
        <w:numPr>
          <w:ilvl w:val="0"/>
          <w:numId w:val="7"/>
        </w:numPr>
        <w:shd w:fill="ffffff" w:val="clear"/>
        <w:spacing w:after="320" w:line="360" w:lineRule="auto"/>
        <w:ind w:left="720" w:hanging="360"/>
        <w:jc w:val="both"/>
        <w:rPr>
          <w:color w:val="616161"/>
        </w:rPr>
      </w:pPr>
      <w:r w:rsidDel="00000000" w:rsidR="00000000" w:rsidRPr="00000000">
        <w:rPr>
          <w:color w:val="616161"/>
          <w:sz w:val="20"/>
          <w:szCs w:val="20"/>
          <w:rtl w:val="0"/>
        </w:rPr>
        <w:t xml:space="preserve">Elabore con su equipo de trabajo, un documento que incluya:</w:t>
      </w:r>
    </w:p>
    <w:p w:rsidR="00000000" w:rsidDel="00000000" w:rsidP="00000000" w:rsidRDefault="00000000" w:rsidRPr="00000000" w14:paraId="0000004B">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Justificación y/o pertinencia de la temática</w:t>
      </w:r>
    </w:p>
    <w:p w:rsidR="00000000" w:rsidDel="00000000" w:rsidP="00000000" w:rsidRDefault="00000000" w:rsidRPr="00000000" w14:paraId="0000004C">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Mundo del problema</w:t>
      </w:r>
    </w:p>
    <w:p w:rsidR="00000000" w:rsidDel="00000000" w:rsidP="00000000" w:rsidRDefault="00000000" w:rsidRPr="00000000" w14:paraId="0000004D">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Objetivos del proyecto</w:t>
      </w:r>
    </w:p>
    <w:p w:rsidR="00000000" w:rsidDel="00000000" w:rsidP="00000000" w:rsidRDefault="00000000" w:rsidRPr="00000000" w14:paraId="0000004E">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Requerimientos funcionales y no funcionales</w:t>
      </w:r>
    </w:p>
    <w:p w:rsidR="00000000" w:rsidDel="00000000" w:rsidP="00000000" w:rsidRDefault="00000000" w:rsidRPr="00000000" w14:paraId="0000004F">
      <w:pPr>
        <w:keepNext w:val="0"/>
        <w:keepLines w:val="0"/>
        <w:shd w:fill="ffffff" w:val="clear"/>
        <w:spacing w:after="160" w:before="160" w:line="360" w:lineRule="auto"/>
        <w:jc w:val="both"/>
        <w:rPr>
          <w:sz w:val="20"/>
          <w:szCs w:val="20"/>
        </w:rPr>
      </w:pPr>
      <w:r w:rsidDel="00000000" w:rsidR="00000000" w:rsidRPr="00000000">
        <w:rPr>
          <w:rtl w:val="0"/>
        </w:rPr>
      </w:r>
    </w:p>
    <w:p w:rsidR="00000000" w:rsidDel="00000000" w:rsidP="00000000" w:rsidRDefault="00000000" w:rsidRPr="00000000" w14:paraId="00000050">
      <w:pPr>
        <w:keepNext w:val="0"/>
        <w:keepLines w:val="0"/>
        <w:shd w:fill="ffffff" w:val="clear"/>
        <w:spacing w:after="160" w:before="160" w:line="360" w:lineRule="auto"/>
        <w:jc w:val="both"/>
        <w:rPr>
          <w:sz w:val="20"/>
          <w:szCs w:val="20"/>
        </w:rPr>
      </w:pPr>
      <w:r w:rsidDel="00000000" w:rsidR="00000000" w:rsidRPr="00000000">
        <w:rPr>
          <w:sz w:val="20"/>
          <w:szCs w:val="20"/>
          <w:rtl w:val="0"/>
        </w:rPr>
        <w:t xml:space="preserve">Condiciones de presentación y entrega:</w:t>
      </w:r>
    </w:p>
    <w:p w:rsidR="00000000" w:rsidDel="00000000" w:rsidP="00000000" w:rsidRDefault="00000000" w:rsidRPr="00000000" w14:paraId="00000051">
      <w:pPr>
        <w:numPr>
          <w:ilvl w:val="0"/>
          <w:numId w:val="1"/>
        </w:numPr>
        <w:shd w:fill="ffffff" w:val="clear"/>
        <w:spacing w:after="0" w:afterAutospacing="0" w:line="360" w:lineRule="auto"/>
        <w:ind w:left="1280" w:hanging="360"/>
        <w:jc w:val="both"/>
        <w:rPr/>
      </w:pPr>
      <w:r w:rsidDel="00000000" w:rsidR="00000000" w:rsidRPr="00000000">
        <w:rPr>
          <w:color w:val="616161"/>
          <w:sz w:val="20"/>
          <w:szCs w:val="20"/>
          <w:rtl w:val="0"/>
        </w:rPr>
        <w:t xml:space="preserve">Es necesario revisar los criterios de evaluación que se presentan en la rúbrica (instrumento de evaluación) para que tenga en cuenta cada una de las condiciones de presentación del sprint.</w:t>
      </w:r>
    </w:p>
    <w:p w:rsidR="00000000" w:rsidDel="00000000" w:rsidP="00000000" w:rsidRDefault="00000000" w:rsidRPr="00000000" w14:paraId="00000052">
      <w:pPr>
        <w:numPr>
          <w:ilvl w:val="0"/>
          <w:numId w:val="3"/>
        </w:numPr>
        <w:shd w:fill="ffffff" w:val="clear"/>
        <w:spacing w:after="0" w:afterAutospacing="0" w:line="360" w:lineRule="auto"/>
        <w:ind w:left="1280" w:hanging="360"/>
        <w:jc w:val="both"/>
        <w:rPr/>
      </w:pPr>
      <w:r w:rsidDel="00000000" w:rsidR="00000000" w:rsidRPr="00000000">
        <w:rPr>
          <w:color w:val="616161"/>
          <w:sz w:val="20"/>
          <w:szCs w:val="20"/>
          <w:rtl w:val="0"/>
        </w:rPr>
        <w:t xml:space="preserve">Se deberá entregar un archivo en formato Word con el resultado de lo solicitado en este sprint (Justificación y/o pertinencia de la temática, mundo del problema, requerimientos funcionales y no funcionales).</w:t>
      </w:r>
    </w:p>
    <w:p w:rsidR="00000000" w:rsidDel="00000000" w:rsidP="00000000" w:rsidRDefault="00000000" w:rsidRPr="00000000" w14:paraId="00000053">
      <w:pPr>
        <w:numPr>
          <w:ilvl w:val="0"/>
          <w:numId w:val="6"/>
        </w:numPr>
        <w:shd w:fill="ffffff" w:val="clear"/>
        <w:spacing w:after="320" w:line="360" w:lineRule="auto"/>
        <w:ind w:left="1280" w:hanging="360"/>
        <w:jc w:val="both"/>
        <w:rPr/>
      </w:pPr>
      <w:r w:rsidDel="00000000" w:rsidR="00000000" w:rsidRPr="00000000">
        <w:rPr>
          <w:color w:val="616161"/>
          <w:sz w:val="20"/>
          <w:szCs w:val="20"/>
          <w:rtl w:val="0"/>
        </w:rPr>
        <w:t xml:space="preserve">Cada integrante del equipo deberá entregar el archivo en este espacio y deberá titular el documento: Sprint1-Definiendoelproyecto.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Buen día Profesor Juan David Argüello Plata,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Le escribimos para comentarle que ya tenemos grupo conformado en Moodle estamos en el grupo 7, nos interesa la opción de e-commerce aplicado a Coworking.</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Coworking nace de la necesidad de muchas de las empresas que se vieron obligadas a cerrar por la pandemia, y otras que están en teletrabajo. Algunas empresas que continúan carecen de un espacio físico para reuniones que son esenciales de carácter presencial, ya sea con proveedores, clientes o con los empleados. Coworking es una plataforma en línea que le brindará alternativas de solución para las reuniones presenciales, aportando espacios, mobiliario, equipos tecnológicos requeridos; según la necesidad de la empresa y el número de asistentes.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Quedamos atentos a los lineamientos y a las revisiones que se requieran.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Fraternal saludo,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Diana Valbuena</w:t>
      </w:r>
    </w:p>
    <w:p w:rsidR="00000000" w:rsidDel="00000000" w:rsidP="00000000" w:rsidRDefault="00000000" w:rsidRPr="00000000" w14:paraId="00000063">
      <w:pPr>
        <w:jc w:val="both"/>
        <w:rPr/>
      </w:pPr>
      <w:r w:rsidDel="00000000" w:rsidR="00000000" w:rsidRPr="00000000">
        <w:rPr>
          <w:rtl w:val="0"/>
        </w:rPr>
        <w:t xml:space="preserve">Ferney Roa</w:t>
      </w:r>
    </w:p>
    <w:p w:rsidR="00000000" w:rsidDel="00000000" w:rsidP="00000000" w:rsidRDefault="00000000" w:rsidRPr="00000000" w14:paraId="00000064">
      <w:pPr>
        <w:jc w:val="both"/>
        <w:rPr/>
      </w:pPr>
      <w:r w:rsidDel="00000000" w:rsidR="00000000" w:rsidRPr="00000000">
        <w:rPr>
          <w:rtl w:val="0"/>
        </w:rPr>
        <w:t xml:space="preserve">Gilson Aranda</w:t>
      </w:r>
    </w:p>
    <w:p w:rsidR="00000000" w:rsidDel="00000000" w:rsidP="00000000" w:rsidRDefault="00000000" w:rsidRPr="00000000" w14:paraId="00000065">
      <w:pPr>
        <w:jc w:val="both"/>
        <w:rPr/>
      </w:pPr>
      <w:r w:rsidDel="00000000" w:rsidR="00000000" w:rsidRPr="00000000">
        <w:rPr>
          <w:rtl w:val="0"/>
        </w:rPr>
        <w:t xml:space="preserve">Hoover Aragón</w:t>
      </w:r>
    </w:p>
    <w:p w:rsidR="00000000" w:rsidDel="00000000" w:rsidP="00000000" w:rsidRDefault="00000000" w:rsidRPr="00000000" w14:paraId="00000066">
      <w:pPr>
        <w:jc w:val="both"/>
        <w:rPr/>
      </w:pPr>
      <w:r w:rsidDel="00000000" w:rsidR="00000000" w:rsidRPr="00000000">
        <w:rPr>
          <w:rtl w:val="0"/>
        </w:rPr>
        <w:t xml:space="preserve">Miller Quiroga</w:t>
      </w:r>
    </w:p>
    <w:p w:rsidR="00000000" w:rsidDel="00000000" w:rsidP="00000000" w:rsidRDefault="00000000" w:rsidRPr="00000000" w14:paraId="00000067">
      <w:pPr>
        <w:jc w:val="both"/>
        <w:rPr/>
      </w:pPr>
      <w:r w:rsidDel="00000000" w:rsidR="00000000" w:rsidRPr="00000000">
        <w:rPr>
          <w:rtl w:val="0"/>
        </w:rPr>
        <w:t xml:space="preserve">Posiblemente - Nayibe Gómez</w:t>
      </w:r>
    </w:p>
    <w:p w:rsidR="00000000" w:rsidDel="00000000" w:rsidP="00000000" w:rsidRDefault="00000000" w:rsidRPr="00000000" w14:paraId="00000068">
      <w:pPr>
        <w:jc w:val="both"/>
        <w:rPr/>
      </w:pPr>
      <w:r w:rsidDel="00000000" w:rsidR="00000000" w:rsidRPr="00000000">
        <w:rPr>
          <w:rtl w:val="0"/>
        </w:rPr>
        <w:t xml:space="preserve">Tripulantes Grupo S25</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Ok listo.., compañero.., gracias por el espacio…, bye</w:t>
      </w:r>
    </w:p>
    <w:p w:rsidR="00000000" w:rsidDel="00000000" w:rsidP="00000000" w:rsidRDefault="00000000" w:rsidRPr="00000000" w14:paraId="0000006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a Carolina Valbuena Delgado" w:id="0" w:date="2021-08-29T00:19:03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cómo se incluye esto en alguno de los numerales de Justificación o el de Mundo del Problema.</w:t>
      </w:r>
    </w:p>
  </w:comment>
  <w:comment w:author="Diana Carolina Valbuena Delgado" w:id="2" w:date="2021-08-29T00:21:23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requerimientos.</w:t>
      </w:r>
    </w:p>
  </w:comment>
  <w:comment w:author="Diana Carolina Valbuena Delgado" w:id="1" w:date="2021-08-29T00:19:32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el objetivo general.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arepublica.co/economia/en-medio-de-la-pandemia-por-covid-19-cerraron-509370-micronegocios-en-colombia-3130382" TargetMode="External"/><Relationship Id="rId8" Type="http://schemas.openxmlformats.org/officeDocument/2006/relationships/hyperlink" Target="https://www.galenusrevista.com/La-crisis-econom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