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Remove grid (laggy)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Add chasey guy (griffin)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Add new level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Add win state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Add level change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Add level access code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ab/>
        <w:t xml:space="preserve">.JSON??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