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  <w:r>
        <w:t>KRIS MATT</w:t>
      </w: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caps/>
          <w:sz w:val="24"/>
          <w:lang w:val="it-IT"/>
        </w:rPr>
        <w:t>CURRICULUM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 w:rsidRPr="001D374E">
        <w:rPr>
          <w:rFonts w:ascii="Calibri" w:hAnsi="Calibri" w:cs="Arial"/>
          <w:b/>
          <w:caps/>
          <w:sz w:val="24"/>
          <w:lang w:val="it-IT"/>
        </w:rPr>
        <w:t>VITAE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 w:rsidRPr="001D374E">
        <w:rPr>
          <w:rFonts w:ascii="Calibri" w:hAnsi="Calibri" w:cs="Arial"/>
          <w:b/>
          <w:caps/>
          <w:sz w:val="24"/>
          <w:lang w:val="it-IT"/>
        </w:rPr>
        <w:t>FOR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>
        <w:rPr>
          <w:rFonts w:ascii="Calibri" w:hAnsi="Calibri" w:cs="Arial"/>
          <w:b/>
          <w:caps/>
          <w:sz w:val="24"/>
          <w:lang w:val="it-IT"/>
        </w:rPr>
        <w:t>FIRSTNAME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>
        <w:rPr>
          <w:rFonts w:ascii="Calibri" w:hAnsi="Calibri" w:cs="Arial"/>
          <w:b/>
          <w:caps/>
          <w:sz w:val="24"/>
          <w:lang w:val="it-IT"/>
        </w:rPr>
        <w:t>LASTNAME</w:t>
      </w:r>
    </w:p>
    <w:p w14:paraId="2B7823B3" w14:textId="15ED5F58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CANDIDATE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8612E2">
        <w:rPr>
          <w:rFonts w:ascii="Calibri" w:hAnsi="Calibri" w:cs="Arial"/>
          <w:b/>
          <w:lang w:val="it-IT"/>
        </w:rPr>
        <w:t>LOCATION</w:t>
      </w:r>
      <w:r w:rsidR="00B44157">
        <w:rPr>
          <w:rFonts w:ascii="Calibri" w:hAnsi="Calibri" w:cs="Arial"/>
          <w:b/>
          <w:lang w:val="it-IT"/>
        </w:rPr>
        <w:t>: N/A</w:t>
      </w: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4507B628" w14:textId="77777777" w:rsidR="00D76B9D" w:rsidRPr="00D76B9D" w:rsidRDefault="003B5D0C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QUALIFICATIONS</w:t>
      </w:r>
      <w:r w:rsidR="00A45021">
        <w:rPr>
          <w:rFonts w:ascii="Calibri" w:hAnsi="Calibri" w:cs="Arial"/>
          <w:color w:val="548DD4" w:themeColor="text2" w:themeTint="99"/>
          <w:sz w:val="20"/>
          <w:szCs w:val="20"/>
        </w:rPr>
        <w:t xml:space="preserve"> </w:t>
      </w: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E2009C8" w14:textId="2816A861" w:rsidR="00236A8E" w:rsidRPr="00284505" w:rsidRDefault="00236A8E" w:rsidP="00236A8E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D9DC76D" w14:textId="6419C28A" w:rsidR="00441667" w:rsidRPr="00284505" w:rsidRDefault="00441667" w:rsidP="00441667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PERSONAL PROFILE</w:t>
      </w:r>
    </w:p>
    <w:p>
      <w:r>
        <w:t>A results-driven and strategic leader with a proven track record of delivering significant value for international businesses through the design and execution of innovative commercial solutions. Combining academic excellence with extensive practical experience, I have driven organizational success across diverse management functions, including financial modelling, strategy, business development, project management, client relations, R&amp;D, and cultural change management. As a catalyst for business transformation, I am skilled at leading change initiatives, fostering high-performance teams, and engaging stakeholders at all levels to achieve business objectives.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