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ind w:right="1466" w:firstLine="5481"/>
        <w:rPr>
          <w:rFonts w:ascii="宋体" w:cs="宋体" w:hAnsi="宋体" w:eastAsia="宋体"/>
          <w:b w:val="1"/>
          <w:bCs w:val="1"/>
          <w:sz w:val="28"/>
          <w:szCs w:val="28"/>
        </w:rPr>
      </w:pPr>
      <w:r>
        <w:rPr>
          <w:lang w:val="en-US"/>
        </w:rPr>
        <w:drawing>
          <wp:anchor distT="0" distB="0" distL="0" distR="0" simplePos="0" relativeHeight="251660288" behindDoc="0" locked="0" layoutInCell="1" allowOverlap="1">
            <wp:simplePos x="0" y="0"/>
            <wp:positionH relativeFrom="column">
              <wp:posOffset>685800</wp:posOffset>
            </wp:positionH>
            <wp:positionV relativeFrom="line">
              <wp:posOffset>172718</wp:posOffset>
            </wp:positionV>
            <wp:extent cx="1790700" cy="539116"/>
            <wp:effectExtent l="0" t="0" r="0" b="0"/>
            <wp:wrapNone/>
            <wp:docPr id="1073741825" name="officeArt object" descr="中国农业大学(gai).jpg"/>
            <wp:cNvGraphicFramePr/>
            <a:graphic xmlns:a="http://schemas.openxmlformats.org/drawingml/2006/main">
              <a:graphicData uri="http://schemas.openxmlformats.org/drawingml/2006/picture">
                <pic:pic xmlns:pic="http://schemas.openxmlformats.org/drawingml/2006/picture">
                  <pic:nvPicPr>
                    <pic:cNvPr id="1073741825" name="中国农业大学(gai).jpg" descr="中国农业大学(gai).jpg"/>
                    <pic:cNvPicPr>
                      <a:picLocks noChangeAspect="1"/>
                    </pic:cNvPicPr>
                  </pic:nvPicPr>
                  <pic:blipFill>
                    <a:blip r:embed="rId4">
                      <a:extLst/>
                    </a:blip>
                    <a:srcRect l="0" t="8491" r="1724" b="14150"/>
                    <a:stretch>
                      <a:fillRect/>
                    </a:stretch>
                  </pic:blipFill>
                  <pic:spPr>
                    <a:xfrm>
                      <a:off x="0" y="0"/>
                      <a:ext cx="1790700" cy="539116"/>
                    </a:xfrm>
                    <a:prstGeom prst="rect">
                      <a:avLst/>
                    </a:prstGeom>
                    <a:ln w="12700" cap="flat">
                      <a:noFill/>
                      <a:miter lim="400000"/>
                    </a:ln>
                    <a:effectLst/>
                  </pic:spPr>
                </pic:pic>
              </a:graphicData>
            </a:graphic>
          </wp:anchor>
        </w:drawing>
      </w:r>
      <w:r>
        <w:rPr>
          <w:lang w:val="en-US"/>
        </w:rPr>
        <w:drawing>
          <wp:anchor distT="0" distB="0" distL="0" distR="0" simplePos="0" relativeHeight="251659264" behindDoc="0" locked="0" layoutInCell="1" allowOverlap="1">
            <wp:simplePos x="0" y="0"/>
            <wp:positionH relativeFrom="column">
              <wp:posOffset>-1902</wp:posOffset>
            </wp:positionH>
            <wp:positionV relativeFrom="line">
              <wp:posOffset>109854</wp:posOffset>
            </wp:positionV>
            <wp:extent cx="478156" cy="617856"/>
            <wp:effectExtent l="0" t="0" r="0" b="0"/>
            <wp:wrapNone/>
            <wp:docPr id="1073741826" name="officeArt object" descr="校徽副本.jpg"/>
            <wp:cNvGraphicFramePr/>
            <a:graphic xmlns:a="http://schemas.openxmlformats.org/drawingml/2006/main">
              <a:graphicData uri="http://schemas.openxmlformats.org/drawingml/2006/picture">
                <pic:pic xmlns:pic="http://schemas.openxmlformats.org/drawingml/2006/picture">
                  <pic:nvPicPr>
                    <pic:cNvPr id="1073741826" name="校徽副本.jpg" descr="校徽副本.jpg"/>
                    <pic:cNvPicPr>
                      <a:picLocks noChangeAspect="1"/>
                    </pic:cNvPicPr>
                  </pic:nvPicPr>
                  <pic:blipFill>
                    <a:blip r:embed="rId5">
                      <a:extLst/>
                    </a:blip>
                    <a:srcRect l="17485" t="8132" r="17892" b="8538"/>
                    <a:stretch>
                      <a:fillRect/>
                    </a:stretch>
                  </pic:blipFill>
                  <pic:spPr>
                    <a:xfrm>
                      <a:off x="0" y="0"/>
                      <a:ext cx="478156" cy="617856"/>
                    </a:xfrm>
                    <a:prstGeom prst="rect">
                      <a:avLst/>
                    </a:prstGeom>
                    <a:ln w="12700" cap="flat">
                      <a:noFill/>
                      <a:miter lim="400000"/>
                    </a:ln>
                    <a:effectLst/>
                  </pic:spPr>
                </pic:pic>
              </a:graphicData>
            </a:graphic>
          </wp:anchor>
        </w:drawing>
      </w:r>
      <w:r>
        <w:rPr>
          <w:rFonts w:ascii="宋体" w:cs="宋体" w:hAnsi="宋体" w:eastAsia="宋体"/>
          <w:b w:val="1"/>
          <w:bCs w:val="1"/>
          <w:sz w:val="28"/>
          <w:szCs w:val="28"/>
          <w:rtl w:val="0"/>
          <w:lang w:val="zh-TW" w:eastAsia="zh-TW"/>
        </w:rPr>
        <w:t>项目编号：</w:t>
      </w:r>
    </w:p>
    <w:p>
      <w:pPr>
        <w:pStyle w:val="Normal.0"/>
        <w:spacing w:line="720" w:lineRule="auto"/>
        <w:ind w:right="1466" w:firstLine="5453"/>
        <w:rPr>
          <w:rFonts w:ascii="宋体" w:cs="宋体" w:hAnsi="宋体" w:eastAsia="宋体"/>
          <w:b w:val="1"/>
          <w:bCs w:val="1"/>
          <w:sz w:val="28"/>
          <w:szCs w:val="28"/>
        </w:rPr>
      </w:pPr>
    </w:p>
    <w:p>
      <w:pPr>
        <w:pStyle w:val="Normal.0"/>
        <w:spacing w:line="720" w:lineRule="auto"/>
        <w:ind w:right="1466" w:firstLine="5453"/>
        <w:rPr>
          <w:rFonts w:ascii="宋体" w:cs="宋体" w:hAnsi="宋体" w:eastAsia="宋体"/>
          <w:b w:val="1"/>
          <w:bCs w:val="1"/>
          <w:sz w:val="28"/>
          <w:szCs w:val="28"/>
        </w:rPr>
      </w:pPr>
    </w:p>
    <w:p>
      <w:pPr>
        <w:pStyle w:val="Normal.0"/>
        <w:spacing w:before="360" w:line="400" w:lineRule="exact"/>
        <w:jc w:val="center"/>
        <w:rPr>
          <w:rFonts w:ascii="华文中宋" w:cs="华文中宋" w:hAnsi="华文中宋" w:eastAsia="华文中宋"/>
          <w:b w:val="1"/>
          <w:bCs w:val="1"/>
          <w:sz w:val="52"/>
          <w:szCs w:val="52"/>
          <w:lang w:val="zh-TW" w:eastAsia="zh-TW"/>
        </w:rPr>
      </w:pPr>
      <w:r>
        <w:rPr>
          <w:rFonts w:ascii="华文中宋" w:cs="华文中宋" w:hAnsi="华文中宋" w:eastAsia="华文中宋"/>
          <w:b w:val="1"/>
          <w:bCs w:val="1"/>
          <w:sz w:val="52"/>
          <w:szCs w:val="52"/>
          <w:rtl w:val="0"/>
          <w:lang w:val="zh-TW" w:eastAsia="zh-TW"/>
        </w:rPr>
        <w:t>创新训练项目</w:t>
      </w:r>
    </w:p>
    <w:p>
      <w:pPr>
        <w:pStyle w:val="Normal.0"/>
        <w:spacing w:before="360" w:line="400" w:lineRule="exact"/>
        <w:jc w:val="center"/>
        <w:rPr>
          <w:rFonts w:ascii="华文中宋" w:cs="华文中宋" w:hAnsi="华文中宋" w:eastAsia="华文中宋"/>
          <w:b w:val="1"/>
          <w:bCs w:val="1"/>
          <w:sz w:val="52"/>
          <w:szCs w:val="52"/>
          <w:lang w:val="zh-TW" w:eastAsia="zh-TW"/>
        </w:rPr>
      </w:pPr>
      <w:r>
        <w:rPr>
          <w:rFonts w:ascii="华文中宋" w:cs="华文中宋" w:hAnsi="华文中宋" w:eastAsia="华文中宋"/>
          <w:b w:val="1"/>
          <w:bCs w:val="1"/>
          <w:sz w:val="52"/>
          <w:szCs w:val="52"/>
          <w:rtl w:val="0"/>
          <w:lang w:val="zh-TW" w:eastAsia="zh-TW"/>
        </w:rPr>
        <w:t>立项申请书</w:t>
      </w:r>
    </w:p>
    <w:p>
      <w:pPr>
        <w:pStyle w:val="Normal.0"/>
        <w:ind w:right="26"/>
        <w:jc w:val="center"/>
        <w:rPr>
          <w:rFonts w:ascii="宋体" w:cs="宋体" w:hAnsi="宋体" w:eastAsia="宋体"/>
          <w:b w:val="1"/>
          <w:bCs w:val="1"/>
          <w:sz w:val="44"/>
          <w:szCs w:val="44"/>
        </w:rPr>
      </w:pPr>
    </w:p>
    <w:tbl>
      <w:tblPr>
        <w:tblW w:w="83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3"/>
        <w:gridCol w:w="160"/>
        <w:gridCol w:w="702"/>
        <w:gridCol w:w="1802"/>
        <w:gridCol w:w="387"/>
        <w:gridCol w:w="416"/>
        <w:gridCol w:w="291"/>
        <w:gridCol w:w="160"/>
        <w:gridCol w:w="965"/>
        <w:gridCol w:w="361"/>
        <w:gridCol w:w="915"/>
        <w:gridCol w:w="1280"/>
      </w:tblGrid>
      <w:tr>
        <w:tblPrEx>
          <w:shd w:val="clear" w:color="auto" w:fill="ced7e7"/>
        </w:tblPrEx>
        <w:trPr>
          <w:trHeight w:val="345" w:hRule="atLeast"/>
        </w:trPr>
        <w:tc>
          <w:tcPr>
            <w:tcW w:type="dxa" w:w="178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项目名称</w:t>
            </w:r>
          </w:p>
        </w:tc>
        <w:tc>
          <w:tcPr>
            <w:tcW w:type="dxa" w:w="657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基于自然语言处理的智能编辑辅助软件设计与实现</w:t>
            </w:r>
          </w:p>
        </w:tc>
      </w:tr>
      <w:tr>
        <w:tblPrEx>
          <w:shd w:val="clear" w:color="auto" w:fill="ced7e7"/>
        </w:tblPrEx>
        <w:trPr>
          <w:trHeight w:val="645" w:hRule="atLeast"/>
        </w:trPr>
        <w:tc>
          <w:tcPr>
            <w:tcW w:type="dxa" w:w="178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项目执行时间</w:t>
            </w:r>
          </w:p>
        </w:tc>
        <w:tc>
          <w:tcPr>
            <w:tcW w:type="dxa" w:w="218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en-US"/>
              </w:rPr>
              <w:t>2019</w:t>
            </w:r>
            <w:r>
              <w:rPr>
                <w:rFonts w:ascii="华文中宋" w:cs="华文中宋" w:hAnsi="华文中宋" w:eastAsia="华文中宋"/>
                <w:sz w:val="28"/>
                <w:szCs w:val="28"/>
                <w:rtl w:val="0"/>
                <w:lang w:val="zh-TW" w:eastAsia="zh-TW"/>
              </w:rPr>
              <w:t>年</w:t>
            </w:r>
          </w:p>
        </w:tc>
        <w:tc>
          <w:tcPr>
            <w:tcW w:type="dxa" w:w="219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项目团队人数</w:t>
            </w:r>
          </w:p>
        </w:tc>
        <w:tc>
          <w:tcPr>
            <w:tcW w:type="dxa" w:w="219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en-US"/>
              </w:rPr>
              <w:t>3</w:t>
            </w:r>
            <w:r>
              <w:rPr>
                <w:rFonts w:ascii="华文中宋" w:cs="华文中宋" w:hAnsi="华文中宋" w:eastAsia="华文中宋"/>
                <w:sz w:val="28"/>
                <w:szCs w:val="28"/>
                <w:rtl w:val="0"/>
                <w:lang w:val="zh-TW" w:eastAsia="zh-TW"/>
              </w:rPr>
              <w:t>人</w:t>
            </w:r>
          </w:p>
        </w:tc>
      </w:tr>
      <w:tr>
        <w:tblPrEx>
          <w:shd w:val="clear" w:color="auto" w:fill="ced7e7"/>
        </w:tblPrEx>
        <w:trPr>
          <w:trHeight w:val="345" w:hRule="atLeast"/>
        </w:trPr>
        <w:tc>
          <w:tcPr>
            <w:tcW w:type="dxa" w:w="9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rPr>
                <w:rFonts w:ascii="华文中宋" w:cs="华文中宋" w:hAnsi="华文中宋" w:eastAsia="华文中宋"/>
                <w:sz w:val="28"/>
                <w:szCs w:val="28"/>
              </w:rPr>
            </w:pPr>
            <w:r>
              <w:rPr>
                <w:rFonts w:ascii="华文中宋" w:cs="华文中宋" w:hAnsi="华文中宋" w:eastAsia="华文中宋"/>
                <w:sz w:val="28"/>
                <w:szCs w:val="28"/>
                <w:rtl w:val="0"/>
                <w:lang w:val="zh-TW" w:eastAsia="zh-TW"/>
              </w:rPr>
              <w:t>项目</w:t>
            </w:r>
          </w:p>
          <w:p>
            <w:pPr>
              <w:pStyle w:val="Normal.0"/>
              <w:bidi w:val="0"/>
              <w:spacing w:line="300" w:lineRule="exact"/>
              <w:ind w:left="0" w:right="28" w:firstLine="0"/>
              <w:jc w:val="center"/>
              <w:rPr>
                <w:rtl w:val="0"/>
              </w:rPr>
            </w:pPr>
            <w:r>
              <w:rPr>
                <w:rFonts w:ascii="华文中宋" w:cs="华文中宋" w:hAnsi="华文中宋" w:eastAsia="华文中宋"/>
                <w:sz w:val="28"/>
                <w:szCs w:val="28"/>
                <w:rtl w:val="0"/>
                <w:lang w:val="zh-TW" w:eastAsia="zh-TW"/>
              </w:rPr>
              <w:t>负责人</w:t>
            </w:r>
          </w:p>
        </w:tc>
        <w:tc>
          <w:tcPr>
            <w:tcW w:type="dxa" w:w="862"/>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姓名</w:t>
            </w:r>
          </w:p>
        </w:tc>
        <w:tc>
          <w:tcPr>
            <w:tcW w:type="dxa" w:w="180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胡冕琳</w:t>
            </w: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学号</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en-US"/>
              </w:rPr>
              <w:t>2017308130210</w:t>
            </w:r>
          </w:p>
        </w:tc>
      </w:tr>
      <w:tr>
        <w:tblPrEx>
          <w:shd w:val="clear" w:color="auto" w:fill="ced7e7"/>
        </w:tblPrEx>
        <w:trPr>
          <w:trHeight w:val="645" w:hRule="atLeast"/>
        </w:trPr>
        <w:tc>
          <w:tcPr>
            <w:tcW w:type="dxa" w:w="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62"/>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0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院系班级</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信息与电气工程学院计算</w:t>
            </w:r>
            <w:r>
              <w:rPr>
                <w:rFonts w:ascii="华文中宋" w:cs="华文中宋" w:hAnsi="华文中宋" w:eastAsia="华文中宋"/>
                <w:sz w:val="28"/>
                <w:szCs w:val="28"/>
                <w:rtl w:val="0"/>
                <w:lang w:val="en-US"/>
              </w:rPr>
              <w:t>172</w:t>
            </w:r>
          </w:p>
        </w:tc>
      </w:tr>
      <w:tr>
        <w:tblPrEx>
          <w:shd w:val="clear" w:color="auto" w:fill="ced7e7"/>
        </w:tblPrEx>
        <w:trPr>
          <w:trHeight w:val="645" w:hRule="atLeast"/>
        </w:trPr>
        <w:tc>
          <w:tcPr>
            <w:tcW w:type="dxa" w:w="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手机</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Body A"/>
              <w:spacing w:line="300" w:lineRule="exact"/>
              <w:ind w:right="28"/>
              <w:jc w:val="center"/>
            </w:pPr>
            <w:r>
              <w:rPr>
                <w:rFonts w:ascii="华文中宋" w:cs="华文中宋" w:hAnsi="华文中宋" w:eastAsia="华文中宋"/>
                <w:kern w:val="2"/>
                <w:sz w:val="28"/>
                <w:szCs w:val="28"/>
                <w:rtl w:val="0"/>
                <w:lang w:val="en-US"/>
              </w:rPr>
              <w:t>15811252808</w:t>
            </w: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Fonts w:ascii="华文中宋" w:cs="华文中宋" w:hAnsi="华文中宋" w:eastAsia="华文中宋"/>
                <w:sz w:val="28"/>
                <w:szCs w:val="28"/>
                <w:rtl w:val="0"/>
                <w:lang w:val="zh-TW" w:eastAsia="zh-TW"/>
              </w:rPr>
              <w:t>电子邮箱</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Hyperlink.0"/>
                <w:rFonts w:ascii="华文中宋" w:cs="华文中宋" w:hAnsi="华文中宋" w:eastAsia="华文中宋"/>
                <w:color w:val="0000ff"/>
                <w:sz w:val="28"/>
                <w:szCs w:val="28"/>
                <w:u w:val="single" w:color="0000ff"/>
                <w:lang w:val="en-US"/>
              </w:rPr>
              <w:fldChar w:fldCharType="begin" w:fldLock="0"/>
            </w:r>
            <w:r>
              <w:rPr>
                <w:rStyle w:val="Hyperlink.0"/>
                <w:rFonts w:ascii="华文中宋" w:cs="华文中宋" w:hAnsi="华文中宋" w:eastAsia="华文中宋"/>
                <w:color w:val="0000ff"/>
                <w:sz w:val="28"/>
                <w:szCs w:val="28"/>
                <w:u w:val="single" w:color="0000ff"/>
                <w:lang w:val="en-US"/>
              </w:rPr>
              <w:instrText xml:space="preserve"> HYPERLINK "mailto:super_humianlin@yahoo.com"</w:instrText>
            </w:r>
            <w:r>
              <w:rPr>
                <w:rStyle w:val="Hyperlink.0"/>
                <w:rFonts w:ascii="华文中宋" w:cs="华文中宋" w:hAnsi="华文中宋" w:eastAsia="华文中宋"/>
                <w:color w:val="0000ff"/>
                <w:sz w:val="28"/>
                <w:szCs w:val="28"/>
                <w:u w:val="single" w:color="0000ff"/>
                <w:lang w:val="en-US"/>
              </w:rPr>
              <w:fldChar w:fldCharType="separate" w:fldLock="0"/>
            </w:r>
            <w:r>
              <w:rPr>
                <w:rStyle w:val="Hyperlink.0"/>
                <w:rFonts w:ascii="华文中宋" w:cs="华文中宋" w:hAnsi="华文中宋" w:eastAsia="华文中宋"/>
                <w:color w:val="0000ff"/>
                <w:sz w:val="28"/>
                <w:szCs w:val="28"/>
                <w:u w:val="single" w:color="0000ff"/>
                <w:rtl w:val="0"/>
                <w:lang w:val="en-US"/>
              </w:rPr>
              <w:t>super_humianlin@yahoo.com</w:t>
            </w:r>
            <w:r>
              <w:rPr/>
              <w:fldChar w:fldCharType="end" w:fldLock="0"/>
            </w:r>
          </w:p>
        </w:tc>
      </w:tr>
      <w:tr>
        <w:tblPrEx>
          <w:shd w:val="clear" w:color="auto" w:fill="ced7e7"/>
        </w:tblPrEx>
        <w:trPr>
          <w:trHeight w:val="345" w:hRule="atLeast"/>
        </w:trPr>
        <w:tc>
          <w:tcPr>
            <w:tcW w:type="dxa" w:w="9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rPr>
                <w:rStyle w:val="None"/>
                <w:rFonts w:ascii="华文中宋" w:cs="华文中宋" w:hAnsi="华文中宋" w:eastAsia="华文中宋"/>
                <w:sz w:val="28"/>
                <w:szCs w:val="28"/>
              </w:rPr>
            </w:pPr>
            <w:r>
              <w:rPr>
                <w:rStyle w:val="None"/>
                <w:rFonts w:ascii="华文中宋" w:cs="华文中宋" w:hAnsi="华文中宋" w:eastAsia="华文中宋"/>
                <w:sz w:val="28"/>
                <w:szCs w:val="28"/>
                <w:rtl w:val="0"/>
                <w:lang w:val="zh-TW" w:eastAsia="zh-TW"/>
              </w:rPr>
              <w:t>项目</w:t>
            </w:r>
          </w:p>
          <w:p>
            <w:pPr>
              <w:pStyle w:val="Normal.0"/>
              <w:bidi w:val="0"/>
              <w:spacing w:line="300" w:lineRule="exact"/>
              <w:ind w:left="0" w:right="28" w:firstLine="0"/>
              <w:jc w:val="center"/>
              <w:rPr>
                <w:rtl w:val="0"/>
              </w:rPr>
            </w:pPr>
            <w:r>
              <w:rPr>
                <w:rStyle w:val="None"/>
                <w:rFonts w:ascii="华文中宋" w:cs="华文中宋" w:hAnsi="华文中宋" w:eastAsia="华文中宋"/>
                <w:sz w:val="28"/>
                <w:szCs w:val="28"/>
                <w:rtl w:val="0"/>
                <w:lang w:val="zh-TW" w:eastAsia="zh-TW"/>
              </w:rPr>
              <w:t>成员</w:t>
            </w:r>
            <w:r>
              <w:rPr>
                <w:rStyle w:val="None"/>
                <w:rFonts w:ascii="华文中宋" w:cs="华文中宋" w:hAnsi="华文中宋" w:eastAsia="华文中宋"/>
                <w:sz w:val="28"/>
                <w:szCs w:val="28"/>
                <w:rtl w:val="0"/>
                <w:lang w:val="en-US"/>
              </w:rPr>
              <w:t>1</w:t>
            </w:r>
          </w:p>
        </w:tc>
        <w:tc>
          <w:tcPr>
            <w:tcW w:type="dxa" w:w="862"/>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姓名</w:t>
            </w:r>
          </w:p>
        </w:tc>
        <w:tc>
          <w:tcPr>
            <w:tcW w:type="dxa" w:w="180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郭际虎</w:t>
            </w: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学号</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en-US"/>
              </w:rPr>
              <w:t>2017304010417</w:t>
            </w:r>
          </w:p>
        </w:tc>
      </w:tr>
      <w:tr>
        <w:tblPrEx>
          <w:shd w:val="clear" w:color="auto" w:fill="ced7e7"/>
        </w:tblPrEx>
        <w:trPr>
          <w:trHeight w:val="645" w:hRule="atLeast"/>
        </w:trPr>
        <w:tc>
          <w:tcPr>
            <w:tcW w:type="dxa" w:w="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62"/>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0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院系班级</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信电计算</w:t>
            </w:r>
            <w:r>
              <w:rPr>
                <w:rStyle w:val="None"/>
                <w:rFonts w:ascii="华文中宋" w:cs="华文中宋" w:hAnsi="华文中宋" w:eastAsia="华文中宋"/>
                <w:sz w:val="28"/>
                <w:szCs w:val="28"/>
                <w:rtl w:val="0"/>
                <w:lang w:val="en-US"/>
              </w:rPr>
              <w:t>172</w:t>
            </w:r>
          </w:p>
        </w:tc>
      </w:tr>
      <w:tr>
        <w:tblPrEx>
          <w:shd w:val="clear" w:color="auto" w:fill="ced7e7"/>
        </w:tblPrEx>
        <w:trPr>
          <w:trHeight w:val="345" w:hRule="atLeast"/>
        </w:trPr>
        <w:tc>
          <w:tcPr>
            <w:tcW w:type="dxa" w:w="9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rPr>
                <w:rStyle w:val="None"/>
                <w:rFonts w:ascii="华文中宋" w:cs="华文中宋" w:hAnsi="华文中宋" w:eastAsia="华文中宋"/>
                <w:sz w:val="28"/>
                <w:szCs w:val="28"/>
              </w:rPr>
            </w:pPr>
            <w:r>
              <w:rPr>
                <w:rStyle w:val="None"/>
                <w:rFonts w:ascii="华文中宋" w:cs="华文中宋" w:hAnsi="华文中宋" w:eastAsia="华文中宋"/>
                <w:sz w:val="28"/>
                <w:szCs w:val="28"/>
                <w:rtl w:val="0"/>
                <w:lang w:val="zh-TW" w:eastAsia="zh-TW"/>
              </w:rPr>
              <w:t>项目</w:t>
            </w:r>
          </w:p>
          <w:p>
            <w:pPr>
              <w:pStyle w:val="Normal.0"/>
              <w:bidi w:val="0"/>
              <w:spacing w:line="300" w:lineRule="exact"/>
              <w:ind w:left="0" w:right="28" w:firstLine="0"/>
              <w:jc w:val="center"/>
              <w:rPr>
                <w:rtl w:val="0"/>
              </w:rPr>
            </w:pPr>
            <w:r>
              <w:rPr>
                <w:rStyle w:val="None"/>
                <w:rFonts w:ascii="华文中宋" w:cs="华文中宋" w:hAnsi="华文中宋" w:eastAsia="华文中宋"/>
                <w:sz w:val="28"/>
                <w:szCs w:val="28"/>
                <w:rtl w:val="0"/>
                <w:lang w:val="zh-TW" w:eastAsia="zh-TW"/>
              </w:rPr>
              <w:t>成员</w:t>
            </w:r>
            <w:r>
              <w:rPr>
                <w:rStyle w:val="None"/>
                <w:rFonts w:ascii="华文中宋" w:cs="华文中宋" w:hAnsi="华文中宋" w:eastAsia="华文中宋"/>
                <w:sz w:val="28"/>
                <w:szCs w:val="28"/>
                <w:rtl w:val="0"/>
                <w:lang w:val="en-US"/>
              </w:rPr>
              <w:t>2</w:t>
            </w:r>
          </w:p>
        </w:tc>
        <w:tc>
          <w:tcPr>
            <w:tcW w:type="dxa" w:w="862"/>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姓名</w:t>
            </w:r>
          </w:p>
        </w:tc>
        <w:tc>
          <w:tcPr>
            <w:tcW w:type="dxa" w:w="180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董瀚琪</w:t>
            </w: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学号</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en-US"/>
              </w:rPr>
              <w:t>2017301010313</w:t>
            </w:r>
          </w:p>
        </w:tc>
      </w:tr>
      <w:tr>
        <w:tblPrEx>
          <w:shd w:val="clear" w:color="auto" w:fill="ced7e7"/>
        </w:tblPrEx>
        <w:trPr>
          <w:trHeight w:val="645" w:hRule="atLeast"/>
        </w:trPr>
        <w:tc>
          <w:tcPr>
            <w:tcW w:type="dxa" w:w="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62"/>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0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院系班级</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数学</w:t>
            </w:r>
            <w:r>
              <w:rPr>
                <w:rStyle w:val="None"/>
                <w:rFonts w:ascii="华文中宋" w:cs="华文中宋" w:hAnsi="华文中宋" w:eastAsia="华文中宋"/>
                <w:sz w:val="28"/>
                <w:szCs w:val="28"/>
                <w:rtl w:val="0"/>
                <w:lang w:val="en-US"/>
              </w:rPr>
              <w:t>171</w:t>
            </w:r>
          </w:p>
        </w:tc>
      </w:tr>
      <w:tr>
        <w:tblPrEx>
          <w:shd w:val="clear" w:color="auto" w:fill="ced7e7"/>
        </w:tblPrEx>
        <w:trPr>
          <w:trHeight w:val="645" w:hRule="atLeast"/>
        </w:trPr>
        <w:tc>
          <w:tcPr>
            <w:tcW w:type="dxa" w:w="9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rPr>
                <w:rStyle w:val="None"/>
                <w:rFonts w:ascii="华文中宋" w:cs="华文中宋" w:hAnsi="华文中宋" w:eastAsia="华文中宋"/>
                <w:sz w:val="28"/>
                <w:szCs w:val="28"/>
              </w:rPr>
            </w:pPr>
            <w:r>
              <w:rPr>
                <w:rStyle w:val="None"/>
                <w:rFonts w:ascii="华文中宋" w:cs="华文中宋" w:hAnsi="华文中宋" w:eastAsia="华文中宋"/>
                <w:sz w:val="28"/>
                <w:szCs w:val="28"/>
                <w:rtl w:val="0"/>
                <w:lang w:val="zh-TW" w:eastAsia="zh-TW"/>
              </w:rPr>
              <w:t>导师</w:t>
            </w:r>
          </w:p>
          <w:p>
            <w:pPr>
              <w:pStyle w:val="Normal.0"/>
              <w:bidi w:val="0"/>
              <w:spacing w:line="300" w:lineRule="exact"/>
              <w:ind w:left="0" w:right="28" w:firstLine="0"/>
              <w:jc w:val="center"/>
              <w:rPr>
                <w:rtl w:val="0"/>
              </w:rPr>
            </w:pPr>
            <w:r>
              <w:rPr>
                <w:rStyle w:val="None"/>
                <w:rFonts w:ascii="华文中宋" w:cs="华文中宋" w:hAnsi="华文中宋" w:eastAsia="华文中宋"/>
                <w:sz w:val="28"/>
                <w:szCs w:val="28"/>
                <w:rtl w:val="0"/>
                <w:lang w:val="zh-TW" w:eastAsia="zh-TW"/>
              </w:rPr>
              <w:t>情况</w:t>
            </w:r>
          </w:p>
        </w:tc>
        <w:tc>
          <w:tcPr>
            <w:tcW w:type="dxa" w:w="8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姓名</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陈英义</w:t>
            </w: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职务职称</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教授</w:t>
            </w:r>
          </w:p>
        </w:tc>
      </w:tr>
      <w:tr>
        <w:tblPrEx>
          <w:shd w:val="clear" w:color="auto" w:fill="ced7e7"/>
        </w:tblPrEx>
        <w:trPr>
          <w:trHeight w:val="645" w:hRule="atLeast"/>
        </w:trPr>
        <w:tc>
          <w:tcPr>
            <w:tcW w:type="dxa" w:w="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电话</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en-US"/>
              </w:rPr>
              <w:t>13581712265</w:t>
            </w:r>
          </w:p>
        </w:tc>
        <w:tc>
          <w:tcPr>
            <w:tcW w:type="dxa" w:w="12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电子邮箱</w:t>
            </w:r>
          </w:p>
        </w:tc>
        <w:tc>
          <w:tcPr>
            <w:tcW w:type="dxa" w:w="35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en-US"/>
              </w:rPr>
              <w:t>08019@cau.edu.cn</w:t>
            </w:r>
          </w:p>
        </w:tc>
      </w:tr>
      <w:tr>
        <w:tblPrEx>
          <w:shd w:val="clear" w:color="auto" w:fill="ced7e7"/>
        </w:tblPrEx>
        <w:trPr>
          <w:trHeight w:val="345" w:hRule="atLeast"/>
        </w:trPr>
        <w:tc>
          <w:tcPr>
            <w:tcW w:type="dxa" w:w="178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填表日期</w:t>
            </w:r>
          </w:p>
        </w:tc>
        <w:tc>
          <w:tcPr>
            <w:tcW w:type="dxa" w:w="657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2019</w:t>
            </w:r>
            <w:r>
              <w:rPr>
                <w:rStyle w:val="None"/>
                <w:rFonts w:ascii="华文中宋" w:cs="华文中宋" w:hAnsi="华文中宋" w:eastAsia="华文中宋"/>
                <w:sz w:val="28"/>
                <w:szCs w:val="28"/>
                <w:rtl w:val="0"/>
                <w:lang w:val="zh-TW" w:eastAsia="zh-TW"/>
              </w:rPr>
              <w:t xml:space="preserve">年    </w:t>
            </w:r>
            <w:r>
              <w:rPr>
                <w:rStyle w:val="None"/>
                <w:rFonts w:ascii="华文中宋" w:cs="华文中宋" w:hAnsi="华文中宋" w:eastAsia="华文中宋"/>
                <w:sz w:val="28"/>
                <w:szCs w:val="28"/>
                <w:rtl w:val="0"/>
                <w:lang w:val="en-US"/>
              </w:rPr>
              <w:t xml:space="preserve">   </w:t>
            </w:r>
            <w:r>
              <w:rPr>
                <w:rStyle w:val="None"/>
                <w:rFonts w:ascii="华文中宋" w:cs="华文中宋" w:hAnsi="华文中宋" w:eastAsia="华文中宋"/>
                <w:sz w:val="28"/>
                <w:szCs w:val="28"/>
                <w:rtl w:val="0"/>
                <w:lang w:val="zh-TW" w:eastAsia="zh-TW"/>
              </w:rPr>
              <w:t>1</w:t>
            </w:r>
            <w:r>
              <w:rPr>
                <w:rStyle w:val="None"/>
                <w:rFonts w:ascii="华文中宋" w:cs="华文中宋" w:hAnsi="华文中宋" w:eastAsia="华文中宋"/>
                <w:sz w:val="28"/>
                <w:szCs w:val="28"/>
                <w:rtl w:val="0"/>
                <w:lang w:val="zh-TW" w:eastAsia="zh-TW"/>
              </w:rPr>
              <w:t xml:space="preserve">月    </w:t>
            </w:r>
            <w:r>
              <w:rPr>
                <w:rStyle w:val="None"/>
                <w:rFonts w:ascii="华文中宋" w:cs="华文中宋" w:hAnsi="华文中宋" w:eastAsia="华文中宋"/>
                <w:sz w:val="28"/>
                <w:szCs w:val="28"/>
                <w:rtl w:val="0"/>
                <w:lang w:val="en-US"/>
              </w:rPr>
              <w:t xml:space="preserve">  </w:t>
            </w:r>
            <w:r>
              <w:rPr>
                <w:rStyle w:val="None"/>
                <w:rFonts w:ascii="华文中宋" w:cs="华文中宋" w:hAnsi="华文中宋" w:eastAsia="华文中宋"/>
                <w:sz w:val="28"/>
                <w:szCs w:val="28"/>
                <w:rtl w:val="0"/>
                <w:lang w:val="zh-TW" w:eastAsia="zh-TW"/>
              </w:rPr>
              <w:t>10</w:t>
            </w:r>
            <w:r>
              <w:rPr>
                <w:rStyle w:val="None"/>
                <w:rFonts w:ascii="华文中宋" w:cs="华文中宋" w:hAnsi="华文中宋" w:eastAsia="华文中宋"/>
                <w:sz w:val="28"/>
                <w:szCs w:val="28"/>
                <w:rtl w:val="0"/>
                <w:lang w:val="zh-TW" w:eastAsia="zh-TW"/>
              </w:rPr>
              <w:t>日</w:t>
            </w:r>
          </w:p>
        </w:tc>
      </w:tr>
      <w:tr>
        <w:tblPrEx>
          <w:shd w:val="clear" w:color="auto" w:fill="ced7e7"/>
        </w:tblPrEx>
        <w:trPr>
          <w:trHeight w:val="345" w:hRule="atLeast"/>
        </w:trPr>
        <w:tc>
          <w:tcPr>
            <w:tcW w:type="dxa" w:w="836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jc w:val="center"/>
            </w:pPr>
            <w:r>
              <w:rPr>
                <w:rStyle w:val="None"/>
                <w:rFonts w:ascii="华文中宋" w:cs="华文中宋" w:hAnsi="华文中宋" w:eastAsia="华文中宋"/>
                <w:sz w:val="28"/>
                <w:szCs w:val="28"/>
                <w:rtl w:val="0"/>
                <w:lang w:val="zh-TW" w:eastAsia="zh-TW"/>
              </w:rPr>
              <w:t>项目简介（</w:t>
            </w:r>
            <w:r>
              <w:rPr>
                <w:rStyle w:val="None"/>
                <w:rFonts w:ascii="华文中宋" w:cs="华文中宋" w:hAnsi="华文中宋" w:eastAsia="华文中宋"/>
                <w:sz w:val="28"/>
                <w:szCs w:val="28"/>
                <w:rtl w:val="0"/>
                <w:lang w:val="en-US"/>
              </w:rPr>
              <w:t>100</w:t>
            </w:r>
            <w:r>
              <w:rPr>
                <w:rStyle w:val="None"/>
                <w:rFonts w:ascii="华文中宋" w:cs="华文中宋" w:hAnsi="华文中宋" w:eastAsia="华文中宋"/>
                <w:sz w:val="28"/>
                <w:szCs w:val="28"/>
                <w:rtl w:val="0"/>
                <w:lang w:val="zh-TW" w:eastAsia="zh-TW"/>
              </w:rPr>
              <w:t>字以内）</w:t>
            </w:r>
          </w:p>
        </w:tc>
      </w:tr>
      <w:tr>
        <w:tblPrEx>
          <w:shd w:val="clear" w:color="auto" w:fill="ced7e7"/>
        </w:tblPrEx>
        <w:trPr>
          <w:trHeight w:val="1248" w:hRule="atLeast"/>
        </w:trPr>
        <w:tc>
          <w:tcPr>
            <w:tcW w:type="dxa" w:w="8362"/>
            <w:gridSpan w:val="12"/>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108"/>
            </w:tcMar>
            <w:vAlign w:val="center"/>
          </w:tcPr>
          <w:p>
            <w:pPr>
              <w:pStyle w:val="Normal.0"/>
              <w:spacing w:line="300" w:lineRule="exact"/>
              <w:ind w:right="28" w:firstLine="446"/>
              <w:jc w:val="left"/>
            </w:pPr>
            <w:r>
              <w:rPr>
                <w:rStyle w:val="None"/>
                <w:rFonts w:ascii="宋体" w:cs="宋体" w:hAnsi="宋体" w:eastAsia="宋体"/>
                <w:sz w:val="28"/>
                <w:szCs w:val="28"/>
                <w:rtl w:val="0"/>
                <w:lang w:val="zh-TW" w:eastAsia="zh-TW"/>
              </w:rPr>
              <w:t>本项目基于自然语言处理技术，针对稿件格式的欠规范化现象，对投稿的文章进行格式审查，自动检测不符合要求的格式并自动生成针对论文格式的修改意见并将其反馈给审阅人和作者，以此提高审稿效率，实现论文审阅的部分智能化。</w:t>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Style w:val="None"/>
                <w:rFonts w:ascii="宋体" w:cs="宋体" w:hAnsi="宋体" w:eastAsia="宋体"/>
                <w:b w:val="1"/>
                <w:bCs w:val="1"/>
                <w:sz w:val="28"/>
                <w:szCs w:val="28"/>
                <w:rtl w:val="0"/>
                <w:lang w:val="zh-TW" w:eastAsia="zh-TW"/>
              </w:rPr>
              <w:t>一、申请理由</w:t>
            </w:r>
          </w:p>
        </w:tc>
      </w:tr>
      <w:tr>
        <w:tblPrEx>
          <w:shd w:val="clear" w:color="auto" w:fill="ced7e7"/>
        </w:tblPrEx>
        <w:trPr>
          <w:trHeight w:val="18690"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rPr>
                <w:rStyle w:val="None"/>
                <w:rFonts w:ascii="宋体" w:cs="宋体" w:hAnsi="宋体" w:eastAsia="宋体"/>
                <w:sz w:val="24"/>
                <w:szCs w:val="24"/>
              </w:rPr>
            </w:pPr>
            <w:r>
              <w:rPr>
                <w:rStyle w:val="None"/>
                <w:rFonts w:ascii="宋体" w:cs="宋体" w:hAnsi="宋体" w:eastAsia="宋体"/>
                <w:sz w:val="24"/>
                <w:szCs w:val="24"/>
                <w:rtl w:val="0"/>
                <w:lang w:val="zh-TW" w:eastAsia="zh-TW"/>
              </w:rPr>
              <w:t>（内容应包括自身具备的知识条件、特长、兴趣和已有的知识基础）</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1.</w:t>
            </w:r>
            <w:r>
              <w:rPr>
                <w:rStyle w:val="None"/>
                <w:rFonts w:ascii="宋体" w:cs="宋体" w:hAnsi="宋体" w:eastAsia="宋体"/>
                <w:b w:val="1"/>
                <w:bCs w:val="1"/>
                <w:sz w:val="24"/>
                <w:szCs w:val="24"/>
                <w:rtl w:val="0"/>
                <w:lang w:val="zh-TW" w:eastAsia="zh-TW"/>
              </w:rPr>
              <w:t>项目前提。</w:t>
            </w:r>
          </w:p>
          <w:p>
            <w:pPr>
              <w:pStyle w:val="Normal.0"/>
              <w:bidi w:val="0"/>
              <w:ind w:left="0" w:right="0" w:firstLine="420"/>
              <w:jc w:val="both"/>
              <w:rPr>
                <w:rStyle w:val="None"/>
                <w:rFonts w:ascii="等线" w:cs="等线" w:hAnsi="等线" w:eastAsia="等线"/>
                <w:sz w:val="24"/>
                <w:szCs w:val="24"/>
                <w:rtl w:val="0"/>
              </w:rPr>
            </w:pPr>
            <w:r>
              <w:rPr>
                <w:rStyle w:val="None"/>
                <w:rFonts w:ascii="等线" w:cs="等线" w:hAnsi="等线" w:eastAsia="等线"/>
                <w:sz w:val="24"/>
                <w:szCs w:val="24"/>
                <w:rtl w:val="0"/>
                <w:lang w:val="zh-TW" w:eastAsia="zh-TW"/>
              </w:rPr>
              <w:t>本小组已取得《农业机械学报》的大力支持，并且学报已向本组提供研究所需的一系列文档和内部资料，例如：学报编辑部工作流程，论文格式要求明细以及写作要求，论文编改专项核对表，国内大学二级学院具体名称汇总信息等资料；除此之外我组与学报编辑部能够直接迅速的交流，已听取编辑社提出的详细要求，并包括纸质版、电子版在内的详细资料与需求，且学报的编辑都有丰富的工作经验，可以在第一时间给我们提供实现软件功能的建议，资源和软件开发后功能测试最直接的用户反馈。</w:t>
            </w:r>
          </w:p>
          <w:p>
            <w:pPr>
              <w:pStyle w:val="Normal.0"/>
              <w:bidi w:val="0"/>
              <w:ind w:left="0" w:right="0" w:firstLine="0"/>
              <w:jc w:val="both"/>
              <w:rPr>
                <w:rStyle w:val="None"/>
                <w:rFonts w:ascii="等线" w:cs="等线" w:hAnsi="等线" w:eastAsia="等线"/>
                <w:sz w:val="24"/>
                <w:szCs w:val="24"/>
                <w:rtl w:val="0"/>
              </w:rPr>
            </w:pPr>
            <w:r>
              <w:rPr>
                <w:rStyle w:val="None"/>
                <w:rFonts w:ascii="等线" w:cs="等线" w:hAnsi="等线" w:eastAsia="等线"/>
                <w:sz w:val="24"/>
                <w:szCs w:val="24"/>
                <w:rtl w:val="0"/>
                <w:lang w:val="zh-TW" w:eastAsia="zh-TW"/>
              </w:rPr>
              <w:t>以下为部分资料：</w:t>
            </w:r>
          </w:p>
          <w:p>
            <w:pPr>
              <w:pStyle w:val="Normal.0"/>
              <w:bidi w:val="0"/>
              <w:ind w:left="0" w:right="0" w:firstLine="0"/>
              <w:jc w:val="both"/>
              <w:rPr>
                <w:rStyle w:val="None"/>
                <w:rFonts w:ascii="等线" w:cs="等线" w:hAnsi="等线" w:eastAsia="等线"/>
                <w:rtl w:val="0"/>
              </w:rPr>
            </w:pPr>
            <w:r>
              <w:rPr>
                <w:rStyle w:val="None"/>
                <w:rFonts w:ascii="等线" w:cs="等线" w:hAnsi="等线" w:eastAsia="等线"/>
                <w:kern w:val="0"/>
                <w:sz w:val="24"/>
                <w:szCs w:val="24"/>
              </w:rPr>
              <w:drawing>
                <wp:inline distT="0" distB="0" distL="0" distR="0">
                  <wp:extent cx="3092450" cy="3784600"/>
                  <wp:effectExtent l="0" t="0" r="0" b="0"/>
                  <wp:docPr id="1073741827" name="officeArt object" descr="474096987.jpg"/>
                  <wp:cNvGraphicFramePr/>
                  <a:graphic xmlns:a="http://schemas.openxmlformats.org/drawingml/2006/main">
                    <a:graphicData uri="http://schemas.openxmlformats.org/drawingml/2006/picture">
                      <pic:pic xmlns:pic="http://schemas.openxmlformats.org/drawingml/2006/picture">
                        <pic:nvPicPr>
                          <pic:cNvPr id="1073741827" name="474096987.jpg" descr="474096987.jpg"/>
                          <pic:cNvPicPr>
                            <a:picLocks noChangeAspect="1"/>
                          </pic:cNvPicPr>
                        </pic:nvPicPr>
                        <pic:blipFill>
                          <a:blip r:embed="rId6">
                            <a:extLst/>
                          </a:blip>
                          <a:stretch>
                            <a:fillRect/>
                          </a:stretch>
                        </pic:blipFill>
                        <pic:spPr>
                          <a:xfrm>
                            <a:off x="0" y="0"/>
                            <a:ext cx="3092450" cy="3784600"/>
                          </a:xfrm>
                          <a:prstGeom prst="rect">
                            <a:avLst/>
                          </a:prstGeom>
                          <a:ln w="12700" cap="flat">
                            <a:noFill/>
                            <a:miter lim="400000"/>
                          </a:ln>
                          <a:effectLst/>
                        </pic:spPr>
                      </pic:pic>
                    </a:graphicData>
                  </a:graphic>
                </wp:inline>
              </w:drawing>
            </w:r>
          </w:p>
          <w:p>
            <w:pPr>
              <w:pStyle w:val="Normal.0"/>
              <w:bidi w:val="0"/>
              <w:ind w:left="0" w:right="0" w:firstLine="0"/>
              <w:jc w:val="both"/>
              <w:rPr>
                <w:rStyle w:val="None"/>
                <w:rFonts w:ascii="等线" w:cs="等线" w:hAnsi="等线" w:eastAsia="等线"/>
                <w:rtl w:val="0"/>
              </w:rPr>
            </w:pP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知识储备。</w:t>
            </w:r>
          </w:p>
          <w:p>
            <w:pPr>
              <w:pStyle w:val="Normal.0"/>
              <w:bidi w:val="0"/>
              <w:ind w:left="0" w:right="0" w:firstLine="420"/>
              <w:jc w:val="both"/>
              <w:rPr>
                <w:rStyle w:val="None"/>
                <w:rFonts w:ascii="等线" w:cs="等线" w:hAnsi="等线" w:eastAsia="等线"/>
                <w:sz w:val="24"/>
                <w:szCs w:val="24"/>
                <w:rtl w:val="0"/>
              </w:rPr>
            </w:pPr>
            <w:r>
              <w:rPr>
                <w:rStyle w:val="None"/>
                <w:rFonts w:ascii="等线" w:cs="等线" w:hAnsi="等线" w:eastAsia="等线"/>
                <w:sz w:val="24"/>
                <w:szCs w:val="24"/>
                <w:rtl w:val="0"/>
                <w:lang w:val="zh-TW" w:eastAsia="zh-TW"/>
              </w:rPr>
              <w:t>本小组为信息与电气工程学院和理学院的学生组成，包括计算机专业与数学专业，已经学习并掌握了高等数学、离散数学、高等代数、大学物理、概率论与数理统计等基础学科方面的知识，并且可以熟练运用</w:t>
            </w:r>
            <w:r>
              <w:rPr>
                <w:rStyle w:val="None"/>
                <w:rFonts w:ascii="等线" w:cs="等线" w:hAnsi="等线" w:eastAsia="等线"/>
                <w:sz w:val="24"/>
                <w:szCs w:val="24"/>
                <w:rtl w:val="0"/>
                <w:lang w:val="zh-TW" w:eastAsia="zh-TW"/>
              </w:rPr>
              <w:t>C</w:t>
            </w:r>
            <w:r>
              <w:rPr>
                <w:rStyle w:val="None"/>
                <w:rFonts w:ascii="等线" w:cs="等线" w:hAnsi="等线" w:eastAsia="等线"/>
                <w:sz w:val="24"/>
                <w:szCs w:val="24"/>
                <w:rtl w:val="0"/>
                <w:lang w:val="zh-TW" w:eastAsia="zh-TW"/>
              </w:rPr>
              <w:t>语言、</w:t>
            </w:r>
            <w:r>
              <w:rPr>
                <w:rStyle w:val="None"/>
                <w:rFonts w:ascii="等线" w:cs="等线" w:hAnsi="等线" w:eastAsia="等线"/>
                <w:sz w:val="24"/>
                <w:szCs w:val="24"/>
                <w:rtl w:val="0"/>
                <w:lang w:val="zh-TW" w:eastAsia="zh-TW"/>
              </w:rPr>
              <w:t>C++</w:t>
            </w:r>
            <w:r>
              <w:rPr>
                <w:rStyle w:val="None"/>
                <w:rFonts w:ascii="等线" w:cs="等线" w:hAnsi="等线" w:eastAsia="等线"/>
                <w:sz w:val="24"/>
                <w:szCs w:val="24"/>
                <w:rtl w:val="0"/>
                <w:lang w:val="zh-TW" w:eastAsia="zh-TW"/>
              </w:rPr>
              <w:t>、</w:t>
            </w:r>
            <w:r>
              <w:rPr>
                <w:rStyle w:val="None"/>
                <w:rFonts w:ascii="等线" w:cs="等线" w:hAnsi="等线" w:eastAsia="等线"/>
                <w:sz w:val="24"/>
                <w:szCs w:val="24"/>
                <w:rtl w:val="0"/>
                <w:lang w:val="zh-TW" w:eastAsia="zh-TW"/>
              </w:rPr>
              <w:t>Java</w:t>
            </w:r>
            <w:r>
              <w:rPr>
                <w:rStyle w:val="None"/>
                <w:rFonts w:ascii="等线" w:cs="等线" w:hAnsi="等线" w:eastAsia="等线"/>
                <w:sz w:val="24"/>
                <w:szCs w:val="24"/>
                <w:rtl w:val="0"/>
                <w:lang w:val="zh-TW" w:eastAsia="zh-TW"/>
              </w:rPr>
              <w:t>、</w:t>
            </w:r>
            <w:r>
              <w:rPr>
                <w:rStyle w:val="None"/>
                <w:rFonts w:ascii="等线" w:cs="等线" w:hAnsi="等线" w:eastAsia="等线"/>
                <w:sz w:val="24"/>
                <w:szCs w:val="24"/>
                <w:rtl w:val="0"/>
                <w:lang w:val="zh-TW" w:eastAsia="zh-TW"/>
              </w:rPr>
              <w:t>python</w:t>
            </w:r>
            <w:r>
              <w:rPr>
                <w:rStyle w:val="None"/>
                <w:rFonts w:ascii="等线" w:cs="等线" w:hAnsi="等线" w:eastAsia="等线"/>
                <w:sz w:val="24"/>
                <w:szCs w:val="24"/>
                <w:rtl w:val="0"/>
                <w:lang w:val="zh-TW" w:eastAsia="zh-TW"/>
              </w:rPr>
              <w:t>等编程语言，有使用</w:t>
            </w:r>
            <w:r>
              <w:rPr>
                <w:rStyle w:val="None"/>
                <w:rFonts w:ascii="等线" w:cs="等线" w:hAnsi="等线" w:eastAsia="等线"/>
                <w:sz w:val="24"/>
                <w:szCs w:val="24"/>
                <w:rtl w:val="0"/>
                <w:lang w:val="zh-TW" w:eastAsia="zh-TW"/>
              </w:rPr>
              <w:t>Indesign</w:t>
            </w:r>
            <w:r>
              <w:rPr>
                <w:rStyle w:val="None"/>
                <w:rFonts w:ascii="等线" w:cs="等线" w:hAnsi="等线" w:eastAsia="等线"/>
                <w:sz w:val="24"/>
                <w:szCs w:val="24"/>
                <w:rtl w:val="0"/>
                <w:lang w:val="zh-TW" w:eastAsia="zh-TW"/>
              </w:rPr>
              <w:t>等软件进行排版的经验，可以熟练使用</w:t>
            </w:r>
            <w:r>
              <w:rPr>
                <w:rStyle w:val="None"/>
                <w:rFonts w:ascii="等线" w:cs="等线" w:hAnsi="等线" w:eastAsia="等线"/>
                <w:sz w:val="24"/>
                <w:szCs w:val="24"/>
                <w:rtl w:val="0"/>
                <w:lang w:val="zh-TW" w:eastAsia="zh-TW"/>
              </w:rPr>
              <w:t>word</w:t>
            </w:r>
            <w:r>
              <w:rPr>
                <w:rStyle w:val="None"/>
                <w:rFonts w:ascii="等线" w:cs="等线" w:hAnsi="等线" w:eastAsia="等线"/>
                <w:sz w:val="24"/>
                <w:szCs w:val="24"/>
                <w:rtl w:val="0"/>
                <w:lang w:val="zh-TW" w:eastAsia="zh-TW"/>
              </w:rPr>
              <w:t>，</w:t>
            </w:r>
            <w:r>
              <w:rPr>
                <w:rStyle w:val="None"/>
                <w:rFonts w:ascii="等线" w:cs="等线" w:hAnsi="等线" w:eastAsia="等线"/>
                <w:sz w:val="24"/>
                <w:szCs w:val="24"/>
                <w:rtl w:val="0"/>
                <w:lang w:val="zh-TW" w:eastAsia="zh-TW"/>
              </w:rPr>
              <w:t>LateX</w:t>
            </w:r>
            <w:r>
              <w:rPr>
                <w:rStyle w:val="None"/>
                <w:rFonts w:ascii="等线" w:cs="等线" w:hAnsi="等线" w:eastAsia="等线"/>
                <w:sz w:val="24"/>
                <w:szCs w:val="24"/>
                <w:rtl w:val="0"/>
                <w:lang w:val="zh-TW" w:eastAsia="zh-TW"/>
              </w:rPr>
              <w:t>文档编辑功能，具有较强的编程能力。学习成绩良好，理论知识扎实，具备较强的学习能力和创新能力，且已经有在《农业机械学报》模拟投稿的经验，熟悉作者投稿和编辑审稿的流程。</w:t>
            </w:r>
          </w:p>
          <w:p>
            <w:pPr>
              <w:pStyle w:val="Normal.0"/>
              <w:rPr>
                <w:rStyle w:val="None"/>
                <w:rFonts w:ascii="等线" w:cs="等线" w:hAnsi="等线" w:eastAsia="等线"/>
                <w:lang w:val="zh-TW" w:eastAsia="zh-TW"/>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兴趣使然。</w:t>
            </w:r>
          </w:p>
          <w:p>
            <w:pPr>
              <w:pStyle w:val="Normal.0"/>
              <w:bidi w:val="0"/>
              <w:ind w:left="0" w:right="0" w:firstLine="412"/>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本小组成员对于人工智能方向的自然语言处理技术具有浓厚的兴趣，且本项目所需要的理论基础与小组成员的兴趣方向相契合。</w:t>
            </w:r>
          </w:p>
          <w:p>
            <w:pPr>
              <w:pStyle w:val="Normal.0"/>
              <w:rPr>
                <w:rStyle w:val="None"/>
                <w:rFonts w:ascii="等线" w:cs="等线" w:hAnsi="等线" w:eastAsia="等线"/>
                <w:lang w:val="zh-TW" w:eastAsia="zh-TW"/>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4.</w:t>
            </w:r>
            <w:r>
              <w:rPr>
                <w:rStyle w:val="None"/>
                <w:rFonts w:ascii="宋体" w:cs="宋体" w:hAnsi="宋体" w:eastAsia="宋体"/>
                <w:b w:val="1"/>
                <w:bCs w:val="1"/>
                <w:sz w:val="24"/>
                <w:szCs w:val="24"/>
                <w:rtl w:val="0"/>
                <w:lang w:val="zh-TW" w:eastAsia="zh-TW"/>
              </w:rPr>
              <w:t>导师带领。</w:t>
            </w:r>
          </w:p>
          <w:p>
            <w:pPr>
              <w:pStyle w:val="Normal.0"/>
              <w:bidi w:val="0"/>
              <w:ind w:left="0" w:right="0" w:firstLine="412"/>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指导老师陈英义教授对于我组项目涉及的人工智能、智能计算领域有深刻的研究和丰富的经验。</w:t>
            </w:r>
          </w:p>
          <w:p>
            <w:pPr>
              <w:pStyle w:val="Normal.0"/>
              <w:rPr>
                <w:rStyle w:val="None"/>
                <w:rFonts w:ascii="等线" w:cs="等线" w:hAnsi="等线" w:eastAsia="等线"/>
                <w:lang w:val="zh-TW" w:eastAsia="zh-TW"/>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5.</w:t>
            </w:r>
            <w:r>
              <w:rPr>
                <w:rStyle w:val="None"/>
                <w:rFonts w:ascii="宋体" w:cs="宋体" w:hAnsi="宋体" w:eastAsia="宋体"/>
                <w:b w:val="1"/>
                <w:bCs w:val="1"/>
                <w:sz w:val="24"/>
                <w:szCs w:val="24"/>
                <w:rtl w:val="0"/>
                <w:lang w:val="zh-TW" w:eastAsia="zh-TW"/>
              </w:rPr>
              <w:t>市场需求迫切，预期收益巨大。</w:t>
            </w:r>
          </w:p>
          <w:p>
            <w:pPr>
              <w:pStyle w:val="Normal.0"/>
              <w:bidi w:val="0"/>
              <w:ind w:left="0" w:right="0" w:firstLine="420"/>
              <w:jc w:val="both"/>
              <w:rPr>
                <w:rtl w:val="0"/>
              </w:rPr>
            </w:pPr>
            <w:r>
              <w:rPr>
                <w:rStyle w:val="None"/>
                <w:rFonts w:ascii="等线" w:cs="等线" w:hAnsi="等线" w:eastAsia="等线"/>
                <w:sz w:val="22"/>
                <w:szCs w:val="22"/>
                <w:rtl w:val="0"/>
                <w:lang w:val="zh-TW" w:eastAsia="zh-TW"/>
              </w:rPr>
              <w:t xml:space="preserve">2016 </w:t>
            </w:r>
            <w:r>
              <w:rPr>
                <w:rStyle w:val="None"/>
                <w:rFonts w:ascii="等线" w:cs="等线" w:hAnsi="等线" w:eastAsia="等线"/>
                <w:sz w:val="22"/>
                <w:szCs w:val="22"/>
                <w:rtl w:val="0"/>
                <w:lang w:val="zh-TW" w:eastAsia="zh-TW"/>
              </w:rPr>
              <w:t>年，全国共出版报纸</w:t>
            </w:r>
            <w:r>
              <w:rPr>
                <w:rStyle w:val="None"/>
                <w:rFonts w:ascii="等线" w:cs="等线" w:hAnsi="等线" w:eastAsia="等线"/>
                <w:sz w:val="22"/>
                <w:szCs w:val="22"/>
                <w:rtl w:val="0"/>
                <w:lang w:val="zh-TW" w:eastAsia="zh-TW"/>
              </w:rPr>
              <w:t xml:space="preserve">1,894 </w:t>
            </w:r>
            <w:r>
              <w:rPr>
                <w:rStyle w:val="None"/>
                <w:rFonts w:ascii="等线" w:cs="等线" w:hAnsi="等线" w:eastAsia="等线"/>
                <w:sz w:val="22"/>
                <w:szCs w:val="22"/>
                <w:rtl w:val="0"/>
                <w:lang w:val="zh-TW" w:eastAsia="zh-TW"/>
              </w:rPr>
              <w:t>种，总印数</w:t>
            </w:r>
            <w:r>
              <w:rPr>
                <w:rStyle w:val="None"/>
                <w:rFonts w:ascii="等线" w:cs="等线" w:hAnsi="等线" w:eastAsia="等线"/>
                <w:sz w:val="22"/>
                <w:szCs w:val="22"/>
                <w:rtl w:val="0"/>
                <w:lang w:val="zh-TW" w:eastAsia="zh-TW"/>
              </w:rPr>
              <w:t>390.07</w:t>
            </w:r>
            <w:r>
              <w:rPr>
                <w:rStyle w:val="None"/>
                <w:rFonts w:ascii="等线" w:cs="等线" w:hAnsi="等线" w:eastAsia="等线"/>
                <w:sz w:val="22"/>
                <w:szCs w:val="22"/>
                <w:rtl w:val="0"/>
                <w:lang w:val="zh-TW" w:eastAsia="zh-TW"/>
              </w:rPr>
              <w:t>亿份总印张</w:t>
            </w:r>
            <w:r>
              <w:rPr>
                <w:rStyle w:val="None"/>
                <w:rFonts w:ascii="等线" w:cs="等线" w:hAnsi="等线" w:eastAsia="等线"/>
                <w:sz w:val="22"/>
                <w:szCs w:val="22"/>
                <w:rtl w:val="0"/>
                <w:lang w:val="zh-TW" w:eastAsia="zh-TW"/>
              </w:rPr>
              <w:t>1,267.27</w:t>
            </w:r>
            <w:r>
              <w:rPr>
                <w:rStyle w:val="None"/>
                <w:rFonts w:ascii="等线" w:cs="等线" w:hAnsi="等线" w:eastAsia="等线"/>
                <w:sz w:val="22"/>
                <w:szCs w:val="22"/>
                <w:rtl w:val="0"/>
                <w:lang w:val="zh-TW" w:eastAsia="zh-TW"/>
              </w:rPr>
              <w:t xml:space="preserve">亿印张；全国共出版期刊 </w:t>
            </w:r>
            <w:r>
              <w:rPr>
                <w:rStyle w:val="None"/>
                <w:rFonts w:ascii="等线" w:cs="等线" w:hAnsi="等线" w:eastAsia="等线"/>
                <w:sz w:val="22"/>
                <w:szCs w:val="22"/>
                <w:rtl w:val="0"/>
                <w:lang w:val="zh-TW" w:eastAsia="zh-TW"/>
              </w:rPr>
              <w:t xml:space="preserve">10,084 </w:t>
            </w:r>
            <w:r>
              <w:rPr>
                <w:rStyle w:val="None"/>
                <w:rFonts w:ascii="等线" w:cs="等线" w:hAnsi="等线" w:eastAsia="等线"/>
                <w:sz w:val="22"/>
                <w:szCs w:val="22"/>
                <w:rtl w:val="0"/>
                <w:lang w:val="zh-TW" w:eastAsia="zh-TW"/>
              </w:rPr>
              <w:t xml:space="preserve">种，同比增长 </w:t>
            </w:r>
            <w:r>
              <w:rPr>
                <w:rStyle w:val="None"/>
                <w:rFonts w:ascii="等线" w:cs="等线" w:hAnsi="等线" w:eastAsia="等线"/>
                <w:sz w:val="22"/>
                <w:szCs w:val="22"/>
                <w:rtl w:val="0"/>
                <w:lang w:val="zh-TW" w:eastAsia="zh-TW"/>
              </w:rPr>
              <w:t>0.70%</w:t>
            </w:r>
            <w:r>
              <w:rPr>
                <w:rStyle w:val="None"/>
                <w:rFonts w:ascii="等线" w:cs="等线" w:hAnsi="等线" w:eastAsia="等线"/>
                <w:sz w:val="22"/>
                <w:szCs w:val="22"/>
                <w:rtl w:val="0"/>
                <w:lang w:val="zh-TW" w:eastAsia="zh-TW"/>
              </w:rPr>
              <w:t xml:space="preserve">；总印数 </w:t>
            </w:r>
            <w:r>
              <w:rPr>
                <w:rStyle w:val="None"/>
                <w:rFonts w:ascii="等线" w:cs="等线" w:hAnsi="等线" w:eastAsia="等线"/>
                <w:sz w:val="22"/>
                <w:szCs w:val="22"/>
                <w:rtl w:val="0"/>
                <w:lang w:val="zh-TW" w:eastAsia="zh-TW"/>
              </w:rPr>
              <w:t xml:space="preserve">26.97 </w:t>
            </w:r>
            <w:r>
              <w:rPr>
                <w:rStyle w:val="None"/>
                <w:rFonts w:ascii="等线" w:cs="等线" w:hAnsi="等线" w:eastAsia="等线"/>
                <w:sz w:val="22"/>
                <w:szCs w:val="22"/>
                <w:rtl w:val="0"/>
                <w:lang w:val="zh-TW" w:eastAsia="zh-TW"/>
              </w:rPr>
              <w:t xml:space="preserve">亿册；总印张 </w:t>
            </w:r>
            <w:r>
              <w:rPr>
                <w:rStyle w:val="None"/>
                <w:rFonts w:ascii="等线" w:cs="等线" w:hAnsi="等线" w:eastAsia="等线"/>
                <w:sz w:val="22"/>
                <w:szCs w:val="22"/>
                <w:rtl w:val="0"/>
                <w:lang w:val="zh-TW" w:eastAsia="zh-TW"/>
              </w:rPr>
              <w:t xml:space="preserve">151.95 </w:t>
            </w:r>
            <w:r>
              <w:rPr>
                <w:rStyle w:val="None"/>
                <w:rFonts w:ascii="等线" w:cs="等线" w:hAnsi="等线" w:eastAsia="等线"/>
                <w:sz w:val="22"/>
                <w:szCs w:val="22"/>
                <w:rtl w:val="0"/>
                <w:lang w:val="zh-TW" w:eastAsia="zh-TW"/>
              </w:rPr>
              <w:t xml:space="preserve">亿印张；数字出版业实现营业收入 </w:t>
            </w:r>
            <w:r>
              <w:rPr>
                <w:rStyle w:val="None"/>
                <w:rFonts w:ascii="等线" w:cs="等线" w:hAnsi="等线" w:eastAsia="等线"/>
                <w:sz w:val="22"/>
                <w:szCs w:val="22"/>
                <w:rtl w:val="0"/>
                <w:lang w:val="zh-TW" w:eastAsia="zh-TW"/>
              </w:rPr>
              <w:t xml:space="preserve">5,720.85 </w:t>
            </w:r>
            <w:r>
              <w:rPr>
                <w:rStyle w:val="None"/>
                <w:rFonts w:ascii="等线" w:cs="等线" w:hAnsi="等线" w:eastAsia="等线"/>
                <w:sz w:val="22"/>
                <w:szCs w:val="22"/>
                <w:rtl w:val="0"/>
                <w:lang w:val="zh-TW" w:eastAsia="zh-TW"/>
              </w:rPr>
              <w:t xml:space="preserve">亿元，实现利润总额 </w:t>
            </w:r>
            <w:r>
              <w:rPr>
                <w:rStyle w:val="None"/>
                <w:rFonts w:ascii="等线" w:cs="等线" w:hAnsi="等线" w:eastAsia="等线"/>
                <w:sz w:val="22"/>
                <w:szCs w:val="22"/>
                <w:rtl w:val="0"/>
                <w:lang w:val="zh-TW" w:eastAsia="zh-TW"/>
              </w:rPr>
              <w:t xml:space="preserve">427.84 </w:t>
            </w:r>
            <w:r>
              <w:rPr>
                <w:rStyle w:val="None"/>
                <w:rFonts w:ascii="等线" w:cs="等线" w:hAnsi="等线" w:eastAsia="等线"/>
                <w:sz w:val="22"/>
                <w:szCs w:val="22"/>
                <w:rtl w:val="0"/>
                <w:lang w:val="zh-TW" w:eastAsia="zh-TW"/>
              </w:rPr>
              <w:t xml:space="preserve">亿元，分别较 </w:t>
            </w:r>
            <w:r>
              <w:rPr>
                <w:rStyle w:val="None"/>
                <w:rFonts w:ascii="等线" w:cs="等线" w:hAnsi="等线" w:eastAsia="等线"/>
                <w:sz w:val="22"/>
                <w:szCs w:val="22"/>
                <w:rtl w:val="0"/>
                <w:lang w:val="zh-TW" w:eastAsia="zh-TW"/>
              </w:rPr>
              <w:t xml:space="preserve">2015 </w:t>
            </w:r>
            <w:r>
              <w:rPr>
                <w:rStyle w:val="None"/>
                <w:rFonts w:ascii="等线" w:cs="等线" w:hAnsi="等线" w:eastAsia="等线"/>
                <w:sz w:val="22"/>
                <w:szCs w:val="22"/>
                <w:rtl w:val="0"/>
                <w:lang w:val="zh-TW" w:eastAsia="zh-TW"/>
              </w:rPr>
              <w:t xml:space="preserve">年增长 </w:t>
            </w:r>
            <w:r>
              <w:rPr>
                <w:rStyle w:val="None"/>
                <w:rFonts w:ascii="等线" w:cs="等线" w:hAnsi="等线" w:eastAsia="等线"/>
                <w:sz w:val="22"/>
                <w:szCs w:val="22"/>
                <w:rtl w:val="0"/>
                <w:lang w:val="zh-TW" w:eastAsia="zh-TW"/>
              </w:rPr>
              <w:t>29.91%</w:t>
            </w:r>
            <w:r>
              <w:rPr>
                <w:rStyle w:val="None"/>
                <w:rFonts w:ascii="等线" w:cs="等线" w:hAnsi="等线" w:eastAsia="等线"/>
                <w:sz w:val="22"/>
                <w:szCs w:val="22"/>
                <w:rtl w:val="0"/>
                <w:lang w:val="zh-TW" w:eastAsia="zh-TW"/>
              </w:rPr>
              <w:t xml:space="preserve">和 </w:t>
            </w:r>
            <w:r>
              <w:rPr>
                <w:rStyle w:val="None"/>
                <w:rFonts w:ascii="等线" w:cs="等线" w:hAnsi="等线" w:eastAsia="等线"/>
                <w:sz w:val="22"/>
                <w:szCs w:val="22"/>
                <w:rtl w:val="0"/>
                <w:lang w:val="zh-TW" w:eastAsia="zh-TW"/>
              </w:rPr>
              <w:t>27.89%</w:t>
            </w:r>
            <w:r>
              <w:rPr>
                <w:rStyle w:val="None"/>
                <w:rFonts w:ascii="等线" w:cs="等线" w:hAnsi="等线" w:eastAsia="等线"/>
                <w:sz w:val="22"/>
                <w:szCs w:val="22"/>
                <w:rtl w:val="0"/>
                <w:lang w:val="zh-TW" w:eastAsia="zh-TW"/>
              </w:rPr>
              <w:t xml:space="preserve">。全国共出版电子出版物 </w:t>
            </w:r>
            <w:r>
              <w:rPr>
                <w:rStyle w:val="None"/>
                <w:rFonts w:ascii="等线" w:cs="等线" w:hAnsi="等线" w:eastAsia="等线"/>
                <w:sz w:val="22"/>
                <w:szCs w:val="22"/>
                <w:rtl w:val="0"/>
                <w:lang w:val="zh-TW" w:eastAsia="zh-TW"/>
              </w:rPr>
              <w:t xml:space="preserve">9,836 </w:t>
            </w:r>
            <w:r>
              <w:rPr>
                <w:rStyle w:val="None"/>
                <w:rFonts w:ascii="等线" w:cs="等线" w:hAnsi="等线" w:eastAsia="等线"/>
                <w:sz w:val="22"/>
                <w:szCs w:val="22"/>
                <w:rtl w:val="0"/>
                <w:lang w:val="zh-TW" w:eastAsia="zh-TW"/>
              </w:rPr>
              <w:t xml:space="preserve">种；出版数量 </w:t>
            </w:r>
            <w:r>
              <w:rPr>
                <w:rStyle w:val="None"/>
                <w:rFonts w:ascii="等线" w:cs="等线" w:hAnsi="等线" w:eastAsia="等线"/>
                <w:sz w:val="22"/>
                <w:szCs w:val="22"/>
                <w:rtl w:val="0"/>
                <w:lang w:val="zh-TW" w:eastAsia="zh-TW"/>
              </w:rPr>
              <w:t>29,064.66</w:t>
            </w:r>
            <w:r>
              <w:rPr>
                <w:rStyle w:val="None"/>
                <w:rFonts w:ascii="等线" w:cs="等线" w:hAnsi="等线" w:eastAsia="等线"/>
                <w:sz w:val="22"/>
                <w:szCs w:val="22"/>
                <w:rtl w:val="0"/>
                <w:lang w:val="zh-TW" w:eastAsia="zh-TW"/>
              </w:rPr>
              <w:t xml:space="preserve">万张，同比增长 </w:t>
            </w:r>
            <w:r>
              <w:rPr>
                <w:rStyle w:val="None"/>
                <w:rFonts w:ascii="等线" w:cs="等线" w:hAnsi="等线" w:eastAsia="等线"/>
                <w:sz w:val="22"/>
                <w:szCs w:val="22"/>
                <w:rtl w:val="0"/>
                <w:lang w:val="zh-TW" w:eastAsia="zh-TW"/>
              </w:rPr>
              <w:t>35.57%</w:t>
            </w:r>
            <w:r>
              <w:rPr>
                <w:rStyle w:val="None"/>
                <w:rFonts w:ascii="等线" w:cs="等线" w:hAnsi="等线" w:eastAsia="等线"/>
                <w:sz w:val="22"/>
                <w:szCs w:val="22"/>
                <w:rtl w:val="0"/>
                <w:lang w:val="zh-TW" w:eastAsia="zh-TW"/>
              </w:rPr>
              <w:t xml:space="preserve">。全国共出版图书 </w:t>
            </w:r>
            <w:r>
              <w:rPr>
                <w:rStyle w:val="None"/>
                <w:rFonts w:ascii="等线" w:cs="等线" w:hAnsi="等线" w:eastAsia="等线"/>
                <w:sz w:val="22"/>
                <w:szCs w:val="22"/>
                <w:rtl w:val="0"/>
                <w:lang w:val="zh-TW" w:eastAsia="zh-TW"/>
              </w:rPr>
              <w:t xml:space="preserve">49.99 </w:t>
            </w:r>
            <w:r>
              <w:rPr>
                <w:rStyle w:val="None"/>
                <w:rFonts w:ascii="等线" w:cs="等线" w:hAnsi="等线" w:eastAsia="等线"/>
                <w:sz w:val="22"/>
                <w:szCs w:val="22"/>
                <w:rtl w:val="0"/>
                <w:lang w:val="zh-TW" w:eastAsia="zh-TW"/>
              </w:rPr>
              <w:t xml:space="preserve">万种，较 </w:t>
            </w:r>
            <w:r>
              <w:rPr>
                <w:rStyle w:val="None"/>
                <w:rFonts w:ascii="等线" w:cs="等线" w:hAnsi="等线" w:eastAsia="等线"/>
                <w:sz w:val="22"/>
                <w:szCs w:val="22"/>
                <w:rtl w:val="0"/>
                <w:lang w:val="zh-TW" w:eastAsia="zh-TW"/>
              </w:rPr>
              <w:t xml:space="preserve">2015 </w:t>
            </w:r>
            <w:r>
              <w:rPr>
                <w:rStyle w:val="None"/>
                <w:rFonts w:ascii="等线" w:cs="等线" w:hAnsi="等线" w:eastAsia="等线"/>
                <w:sz w:val="22"/>
                <w:szCs w:val="22"/>
                <w:rtl w:val="0"/>
                <w:lang w:val="zh-TW" w:eastAsia="zh-TW"/>
              </w:rPr>
              <w:t xml:space="preserve">年增长 </w:t>
            </w:r>
            <w:r>
              <w:rPr>
                <w:rStyle w:val="None"/>
                <w:rFonts w:ascii="等线" w:cs="等线" w:hAnsi="等线" w:eastAsia="等线"/>
                <w:sz w:val="22"/>
                <w:szCs w:val="22"/>
                <w:rtl w:val="0"/>
                <w:lang w:val="zh-TW" w:eastAsia="zh-TW"/>
              </w:rPr>
              <w:t>5.07%</w:t>
            </w:r>
            <w:r>
              <w:rPr>
                <w:rStyle w:val="None"/>
                <w:rFonts w:ascii="等线" w:cs="等线" w:hAnsi="等线" w:eastAsia="等线"/>
                <w:sz w:val="22"/>
                <w:szCs w:val="22"/>
                <w:rtl w:val="0"/>
                <w:lang w:val="zh-TW" w:eastAsia="zh-TW"/>
              </w:rPr>
              <w:t xml:space="preserve">。其中，新版图书 </w:t>
            </w:r>
            <w:r>
              <w:rPr>
                <w:rStyle w:val="None"/>
                <w:rFonts w:ascii="等线" w:cs="等线" w:hAnsi="等线" w:eastAsia="等线"/>
                <w:sz w:val="22"/>
                <w:szCs w:val="22"/>
                <w:rtl w:val="0"/>
                <w:lang w:val="zh-TW" w:eastAsia="zh-TW"/>
              </w:rPr>
              <w:t xml:space="preserve">26.24 </w:t>
            </w:r>
            <w:r>
              <w:rPr>
                <w:rStyle w:val="None"/>
                <w:rFonts w:ascii="等线" w:cs="等线" w:hAnsi="等线" w:eastAsia="等线"/>
                <w:sz w:val="22"/>
                <w:szCs w:val="22"/>
                <w:rtl w:val="0"/>
                <w:lang w:val="zh-TW" w:eastAsia="zh-TW"/>
              </w:rPr>
              <w:t xml:space="preserve">万种，增长 </w:t>
            </w:r>
            <w:r>
              <w:rPr>
                <w:rStyle w:val="None"/>
                <w:rFonts w:ascii="等线" w:cs="等线" w:hAnsi="等线" w:eastAsia="等线"/>
                <w:sz w:val="22"/>
                <w:szCs w:val="22"/>
                <w:rtl w:val="0"/>
                <w:lang w:val="zh-TW" w:eastAsia="zh-TW"/>
              </w:rPr>
              <w:t>0.76%</w:t>
            </w:r>
            <w:r>
              <w:rPr>
                <w:rStyle w:val="None"/>
                <w:rFonts w:ascii="等线" w:cs="等线" w:hAnsi="等线" w:eastAsia="等线"/>
                <w:sz w:val="22"/>
                <w:szCs w:val="22"/>
                <w:rtl w:val="0"/>
                <w:lang w:val="zh-TW" w:eastAsia="zh-TW"/>
              </w:rPr>
              <w:t xml:space="preserve">；重版、重印图书 </w:t>
            </w:r>
            <w:r>
              <w:rPr>
                <w:rStyle w:val="None"/>
                <w:rFonts w:ascii="等线" w:cs="等线" w:hAnsi="等线" w:eastAsia="等线"/>
                <w:sz w:val="22"/>
                <w:szCs w:val="22"/>
                <w:rtl w:val="0"/>
                <w:lang w:val="zh-TW" w:eastAsia="zh-TW"/>
              </w:rPr>
              <w:t xml:space="preserve">23.75 </w:t>
            </w:r>
            <w:r>
              <w:rPr>
                <w:rStyle w:val="None"/>
                <w:rFonts w:ascii="等线" w:cs="等线" w:hAnsi="等线" w:eastAsia="等线"/>
                <w:sz w:val="22"/>
                <w:szCs w:val="22"/>
                <w:rtl w:val="0"/>
                <w:lang w:val="zh-TW" w:eastAsia="zh-TW"/>
              </w:rPr>
              <w:t xml:space="preserve">万种，增长 </w:t>
            </w:r>
            <w:r>
              <w:rPr>
                <w:rStyle w:val="None"/>
                <w:rFonts w:ascii="等线" w:cs="等线" w:hAnsi="等线" w:eastAsia="等线"/>
                <w:sz w:val="22"/>
                <w:szCs w:val="22"/>
                <w:rtl w:val="0"/>
                <w:lang w:val="zh-TW" w:eastAsia="zh-TW"/>
              </w:rPr>
              <w:t>10.28%</w:t>
            </w:r>
            <w:r>
              <w:rPr>
                <w:rStyle w:val="None"/>
                <w:rFonts w:ascii="等线" w:cs="等线" w:hAnsi="等线" w:eastAsia="等线"/>
                <w:sz w:val="22"/>
                <w:szCs w:val="22"/>
                <w:rtl w:val="0"/>
                <w:lang w:val="zh-TW" w:eastAsia="zh-TW"/>
              </w:rPr>
              <w:t xml:space="preserve">；总印数 </w:t>
            </w:r>
            <w:r>
              <w:rPr>
                <w:rStyle w:val="None"/>
                <w:rFonts w:ascii="等线" w:cs="等线" w:hAnsi="等线" w:eastAsia="等线"/>
                <w:sz w:val="22"/>
                <w:szCs w:val="22"/>
                <w:rtl w:val="0"/>
                <w:lang w:val="zh-TW" w:eastAsia="zh-TW"/>
              </w:rPr>
              <w:t xml:space="preserve">90.37 </w:t>
            </w:r>
            <w:r>
              <w:rPr>
                <w:rStyle w:val="None"/>
                <w:rFonts w:ascii="等线" w:cs="等线" w:hAnsi="等线" w:eastAsia="等线"/>
                <w:sz w:val="22"/>
                <w:szCs w:val="22"/>
                <w:rtl w:val="0"/>
                <w:lang w:val="zh-TW" w:eastAsia="zh-TW"/>
              </w:rPr>
              <w:t xml:space="preserve">亿册，增长 </w:t>
            </w:r>
            <w:r>
              <w:rPr>
                <w:rStyle w:val="None"/>
                <w:rFonts w:ascii="等线" w:cs="等线" w:hAnsi="等线" w:eastAsia="等线"/>
                <w:sz w:val="22"/>
                <w:szCs w:val="22"/>
                <w:rtl w:val="0"/>
                <w:lang w:val="zh-TW" w:eastAsia="zh-TW"/>
              </w:rPr>
              <w:t>4.32%</w:t>
            </w:r>
            <w:r>
              <w:rPr>
                <w:rStyle w:val="None"/>
                <w:rFonts w:ascii="等线" w:cs="等线" w:hAnsi="等线" w:eastAsia="等线"/>
                <w:sz w:val="22"/>
                <w:szCs w:val="22"/>
                <w:rtl w:val="0"/>
                <w:lang w:val="zh-TW" w:eastAsia="zh-TW"/>
              </w:rPr>
              <w:t xml:space="preserve">；总印张 </w:t>
            </w:r>
            <w:r>
              <w:rPr>
                <w:rStyle w:val="None"/>
                <w:rFonts w:ascii="等线" w:cs="等线" w:hAnsi="等线" w:eastAsia="等线"/>
                <w:sz w:val="22"/>
                <w:szCs w:val="22"/>
                <w:rtl w:val="0"/>
                <w:lang w:val="zh-TW" w:eastAsia="zh-TW"/>
              </w:rPr>
              <w:t xml:space="preserve">777.21 </w:t>
            </w:r>
            <w:r>
              <w:rPr>
                <w:rStyle w:val="None"/>
                <w:rFonts w:ascii="等线" w:cs="等线" w:hAnsi="等线" w:eastAsia="等线"/>
                <w:sz w:val="22"/>
                <w:szCs w:val="22"/>
                <w:rtl w:val="0"/>
                <w:lang w:val="zh-TW" w:eastAsia="zh-TW"/>
              </w:rPr>
              <w:t xml:space="preserve">亿印张，增长 </w:t>
            </w:r>
            <w:r>
              <w:rPr>
                <w:rStyle w:val="None"/>
                <w:rFonts w:ascii="等线" w:cs="等线" w:hAnsi="等线" w:eastAsia="等线"/>
                <w:sz w:val="22"/>
                <w:szCs w:val="22"/>
                <w:rtl w:val="0"/>
                <w:lang w:val="zh-TW" w:eastAsia="zh-TW"/>
              </w:rPr>
              <w:t>4.58%</w:t>
            </w:r>
            <w:r>
              <w:rPr>
                <w:rStyle w:val="None"/>
                <w:rFonts w:ascii="等线" w:cs="等线" w:hAnsi="等线" w:eastAsia="等线"/>
                <w:sz w:val="22"/>
                <w:szCs w:val="22"/>
                <w:rtl w:val="0"/>
                <w:lang w:val="zh-TW" w:eastAsia="zh-TW"/>
              </w:rPr>
              <w:t xml:space="preserve">；定价总金额 </w:t>
            </w:r>
            <w:r>
              <w:rPr>
                <w:rStyle w:val="None"/>
                <w:rFonts w:ascii="等线" w:cs="等线" w:hAnsi="等线" w:eastAsia="等线"/>
                <w:sz w:val="22"/>
                <w:szCs w:val="22"/>
                <w:rtl w:val="0"/>
                <w:lang w:val="zh-TW" w:eastAsia="zh-TW"/>
              </w:rPr>
              <w:t>1,580.96</w:t>
            </w:r>
            <w:r>
              <w:rPr>
                <w:rStyle w:val="None"/>
                <w:rFonts w:ascii="等线" w:cs="等线" w:hAnsi="等线" w:eastAsia="等线"/>
                <w:sz w:val="22"/>
                <w:szCs w:val="22"/>
                <w:rtl w:val="0"/>
                <w:lang w:val="zh-TW" w:eastAsia="zh-TW"/>
              </w:rPr>
              <w:t xml:space="preserve">亿元，增长 </w:t>
            </w:r>
            <w:r>
              <w:rPr>
                <w:rStyle w:val="None"/>
                <w:rFonts w:ascii="等线" w:cs="等线" w:hAnsi="等线" w:eastAsia="等线"/>
                <w:sz w:val="22"/>
                <w:szCs w:val="22"/>
                <w:rtl w:val="0"/>
                <w:lang w:val="zh-TW" w:eastAsia="zh-TW"/>
              </w:rPr>
              <w:t>7.10%</w:t>
            </w:r>
            <w:r>
              <w:rPr>
                <w:rStyle w:val="None"/>
                <w:rFonts w:ascii="等线" w:cs="等线" w:hAnsi="等线" w:eastAsia="等线"/>
                <w:sz w:val="22"/>
                <w:szCs w:val="22"/>
                <w:rtl w:val="0"/>
                <w:lang w:val="zh-TW" w:eastAsia="zh-TW"/>
              </w:rPr>
              <w:t>。据</w:t>
            </w:r>
            <w:r>
              <w:rPr>
                <w:rStyle w:val="None"/>
                <w:rFonts w:ascii="等线" w:cs="等线" w:hAnsi="等线" w:eastAsia="等线"/>
                <w:sz w:val="22"/>
                <w:szCs w:val="22"/>
                <w:rtl w:val="0"/>
                <w:lang w:val="zh-TW" w:eastAsia="zh-TW"/>
              </w:rPr>
              <w:t>Futurism</w:t>
            </w:r>
            <w:r>
              <w:rPr>
                <w:rStyle w:val="None"/>
                <w:rFonts w:ascii="等线" w:cs="等线" w:hAnsi="等线" w:eastAsia="等线"/>
                <w:sz w:val="22"/>
                <w:szCs w:val="22"/>
                <w:rtl w:val="0"/>
                <w:lang w:val="zh-TW" w:eastAsia="zh-TW"/>
              </w:rPr>
              <w:t>网站报道，根据学术界颇具权威的爱思唯尔（</w:t>
            </w:r>
            <w:r>
              <w:rPr>
                <w:rStyle w:val="None"/>
                <w:rFonts w:ascii="等线" w:cs="等线" w:hAnsi="等线" w:eastAsia="等线"/>
                <w:sz w:val="22"/>
                <w:szCs w:val="22"/>
                <w:rtl w:val="0"/>
                <w:lang w:val="zh-TW" w:eastAsia="zh-TW"/>
              </w:rPr>
              <w:t>Elsevier</w:t>
            </w:r>
            <w:r>
              <w:rPr>
                <w:rStyle w:val="None"/>
                <w:rFonts w:ascii="等线" w:cs="等线" w:hAnsi="等线" w:eastAsia="等线"/>
                <w:sz w:val="22"/>
                <w:szCs w:val="22"/>
                <w:rtl w:val="0"/>
                <w:lang w:val="zh-TW" w:eastAsia="zh-TW"/>
              </w:rPr>
              <w:t>）</w:t>
            </w:r>
            <w:r>
              <w:rPr>
                <w:rStyle w:val="None"/>
                <w:rFonts w:ascii="等线" w:cs="等线" w:hAnsi="等线" w:eastAsia="等线"/>
                <w:sz w:val="22"/>
                <w:szCs w:val="22"/>
                <w:rtl w:val="0"/>
                <w:lang w:val="zh-TW" w:eastAsia="zh-TW"/>
              </w:rPr>
              <w:t>SCOPUS</w:t>
            </w:r>
            <w:r>
              <w:rPr>
                <w:rStyle w:val="None"/>
                <w:rFonts w:ascii="等线" w:cs="等线" w:hAnsi="等线" w:eastAsia="等线"/>
                <w:sz w:val="22"/>
                <w:szCs w:val="22"/>
                <w:rtl w:val="0"/>
                <w:lang w:val="zh-TW" w:eastAsia="zh-TW"/>
              </w:rPr>
              <w:t>数据，</w:t>
            </w:r>
            <w:r>
              <w:rPr>
                <w:rStyle w:val="None"/>
                <w:rFonts w:ascii="等线" w:cs="等线" w:hAnsi="等线" w:eastAsia="等线"/>
                <w:sz w:val="22"/>
                <w:szCs w:val="22"/>
                <w:rtl w:val="0"/>
                <w:lang w:val="zh-TW" w:eastAsia="zh-TW"/>
              </w:rPr>
              <w:t>2016</w:t>
            </w:r>
            <w:r>
              <w:rPr>
                <w:rStyle w:val="None"/>
                <w:rFonts w:ascii="等线" w:cs="等线" w:hAnsi="等线" w:eastAsia="等线"/>
                <w:sz w:val="22"/>
                <w:szCs w:val="22"/>
                <w:rtl w:val="0"/>
                <w:lang w:val="zh-TW" w:eastAsia="zh-TW"/>
              </w:rPr>
              <w:t>年，中国共发表了</w:t>
            </w:r>
            <w:r>
              <w:rPr>
                <w:rStyle w:val="None"/>
                <w:rFonts w:ascii="等线" w:cs="等线" w:hAnsi="等线" w:eastAsia="等线"/>
                <w:sz w:val="22"/>
                <w:szCs w:val="22"/>
                <w:rtl w:val="0"/>
                <w:lang w:val="zh-TW" w:eastAsia="zh-TW"/>
              </w:rPr>
              <w:t>42.6</w:t>
            </w:r>
            <w:r>
              <w:rPr>
                <w:rStyle w:val="None"/>
                <w:rFonts w:ascii="等线" w:cs="等线" w:hAnsi="等线" w:eastAsia="等线"/>
                <w:sz w:val="22"/>
                <w:szCs w:val="22"/>
                <w:rtl w:val="0"/>
                <w:lang w:val="zh-TW" w:eastAsia="zh-TW"/>
              </w:rPr>
              <w:t>万份研究。我国期刊杂志等刊发量巨大，过去审阅稿件全靠编辑一职，一旦我组项目成功，将大大减少出版社的劳力支出和时间支出，大大的提高出版效率。</w:t>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Style w:val="None"/>
                <w:rFonts w:ascii="宋体" w:cs="宋体" w:hAnsi="宋体" w:eastAsia="宋体"/>
                <w:b w:val="1"/>
                <w:bCs w:val="1"/>
                <w:sz w:val="28"/>
                <w:szCs w:val="28"/>
                <w:rtl w:val="0"/>
                <w:lang w:val="zh-TW" w:eastAsia="zh-TW"/>
              </w:rPr>
              <w:t>二、立项背景</w:t>
            </w:r>
          </w:p>
        </w:tc>
      </w:tr>
      <w:tr>
        <w:tblPrEx>
          <w:shd w:val="clear" w:color="auto" w:fill="ced7e7"/>
        </w:tblPrEx>
        <w:trPr>
          <w:trHeight w:val="35826"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None"/>
                <w:rFonts w:ascii="宋体" w:cs="宋体" w:hAnsi="宋体" w:eastAsia="宋体"/>
                <w:sz w:val="24"/>
                <w:szCs w:val="24"/>
              </w:rPr>
            </w:pPr>
            <w:r>
              <w:rPr>
                <w:rStyle w:val="None"/>
                <w:rFonts w:ascii="宋体" w:cs="宋体" w:hAnsi="宋体" w:eastAsia="宋体"/>
                <w:sz w:val="24"/>
                <w:szCs w:val="24"/>
                <w:rtl w:val="0"/>
                <w:lang w:val="zh-TW" w:eastAsia="zh-TW"/>
              </w:rPr>
              <w:t>（包括国内外研究现状、趋势、研究意义、参考文献和其他有关背景材料）</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1.1</w:t>
            </w:r>
            <w:r>
              <w:rPr>
                <w:rStyle w:val="None"/>
                <w:rFonts w:ascii="宋体" w:cs="宋体" w:hAnsi="宋体" w:eastAsia="宋体"/>
                <w:b w:val="1"/>
                <w:bCs w:val="1"/>
                <w:sz w:val="24"/>
                <w:szCs w:val="24"/>
                <w:rtl w:val="0"/>
                <w:lang w:val="zh-TW" w:eastAsia="zh-TW"/>
              </w:rPr>
              <w:t>编辑文档处理现状：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0"/>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42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目前为国内编辑部所采用的采编系统：勤云采编系统，中国知网</w:t>
            </w:r>
            <w:r>
              <w:rPr>
                <w:rStyle w:val="None"/>
                <w:rFonts w:ascii="等线" w:cs="等线" w:hAnsi="等线" w:eastAsia="等线"/>
                <w:sz w:val="22"/>
                <w:szCs w:val="22"/>
                <w:rtl w:val="0"/>
                <w:lang w:val="en-US"/>
              </w:rPr>
              <w:t>“</w:t>
            </w:r>
            <w:r>
              <w:rPr>
                <w:rStyle w:val="None"/>
                <w:rFonts w:ascii="等线" w:cs="等线" w:hAnsi="等线" w:eastAsia="等线"/>
                <w:sz w:val="22"/>
                <w:szCs w:val="22"/>
                <w:rtl w:val="0"/>
                <w:lang w:val="zh-TW" w:eastAsia="zh-TW"/>
              </w:rPr>
              <w:t>腾云</w:t>
            </w:r>
            <w:r>
              <w:rPr>
                <w:rStyle w:val="None"/>
                <w:rFonts w:ascii="等线" w:cs="等线" w:hAnsi="等线" w:eastAsia="等线"/>
                <w:sz w:val="22"/>
                <w:szCs w:val="22"/>
                <w:rtl w:val="0"/>
                <w:lang w:val="en-US"/>
              </w:rPr>
              <w:t>”</w:t>
            </w:r>
            <w:r>
              <w:rPr>
                <w:rStyle w:val="None"/>
                <w:rFonts w:ascii="等线" w:cs="等线" w:hAnsi="等线" w:eastAsia="等线"/>
                <w:sz w:val="22"/>
                <w:szCs w:val="22"/>
                <w:rtl w:val="0"/>
                <w:lang w:val="zh-TW" w:eastAsia="zh-TW"/>
              </w:rPr>
              <w:t>采编系统，三才采编系统，玛格泰克采编系统。其中勤云采编系统具备校对补全错别字的能力。而同类型的采编系统则宣称可以优化结构的能力。</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采编系统</w:t>
              <w:tab/>
              <w:t>网页上宣传的能力</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勤云</w:t>
              <w:tab/>
              <w:t>自动注册</w:t>
            </w:r>
            <w:r>
              <w:rPr>
                <w:rStyle w:val="None"/>
                <w:rFonts w:ascii="等线" w:cs="等线" w:hAnsi="等线" w:eastAsia="等线"/>
                <w:sz w:val="22"/>
                <w:szCs w:val="22"/>
                <w:rtl w:val="0"/>
                <w:lang w:val="en-US"/>
              </w:rPr>
              <w:t>DOI</w:t>
            </w:r>
            <w:r>
              <w:rPr>
                <w:rStyle w:val="None"/>
                <w:rFonts w:ascii="等线" w:cs="等线" w:hAnsi="等线" w:eastAsia="等线"/>
                <w:sz w:val="22"/>
                <w:szCs w:val="22"/>
                <w:rtl w:val="0"/>
                <w:lang w:val="zh-TW" w:eastAsia="zh-TW"/>
              </w:rPr>
              <w:t>号、参考文献进行链接</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知网腾云</w:t>
              <w:tab/>
              <w:t>参考文献校对比对、机器自动审校稿</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（可定制），邮件单据模板</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玛格泰克</w:t>
              <w:tab/>
              <w:t>元数据提取（增值服务）期刊校对</w:t>
            </w:r>
            <w:r>
              <w:rPr>
                <w:rStyle w:val="None"/>
                <w:rFonts w:ascii="等线" w:cs="等线" w:hAnsi="等线" w:eastAsia="等线"/>
                <w:sz w:val="22"/>
                <w:szCs w:val="22"/>
                <w:rtl w:val="0"/>
                <w:lang w:val="zh-TW" w:eastAsia="zh-TW"/>
              </w:rPr>
              <w:t>(</w:t>
            </w:r>
            <w:r>
              <w:rPr>
                <w:rStyle w:val="None"/>
                <w:rFonts w:ascii="等线" w:cs="等线" w:hAnsi="等线" w:eastAsia="等线"/>
                <w:sz w:val="22"/>
                <w:szCs w:val="22"/>
                <w:rtl w:val="0"/>
                <w:lang w:val="zh-TW" w:eastAsia="zh-TW"/>
              </w:rPr>
              <w:t>增值</w:t>
            </w:r>
            <w:r>
              <w:rPr>
                <w:rStyle w:val="None"/>
                <w:rFonts w:ascii="等线" w:cs="等线" w:hAnsi="等线" w:eastAsia="等线"/>
                <w:sz w:val="22"/>
                <w:szCs w:val="22"/>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ab/>
              <w:t>三才</w:t>
              <w:tab/>
              <w:tab/>
              <w:t>参考文献辅助编校（另购），无</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Style w:val="None"/>
                <w:rFonts w:ascii="等线" w:cs="等线" w:hAnsi="等线" w:eastAsia="等线"/>
                <w:sz w:val="22"/>
                <w:szCs w:val="22"/>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42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黑马校对等其他文字性校对工具：进行文字内容的校对进行错别字，政治性敏感词等的校对。虽然这些已经很大程度的提高了编辑们的审稿效率。但是文章中微小的格式错误，却并没有在他们的考虑范围之内。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0"/>
              <w:rPr>
                <w:rStyle w:val="None"/>
                <w:rFonts w:ascii="等线" w:cs="等线" w:hAnsi="等线" w:eastAsia="等线"/>
                <w:sz w:val="22"/>
                <w:szCs w:val="22"/>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420"/>
              <w:jc w:val="both"/>
              <w:rPr>
                <w:rStyle w:val="None"/>
                <w:rFonts w:ascii="PMingLiU" w:cs="PMingLiU" w:hAnsi="PMingLiU" w:eastAsia="PMingLiU"/>
                <w:sz w:val="22"/>
                <w:szCs w:val="22"/>
                <w:rtl w:val="0"/>
              </w:rPr>
            </w:pPr>
            <w:r>
              <w:rPr>
                <w:rStyle w:val="None"/>
                <w:rFonts w:ascii="等线" w:cs="等线" w:hAnsi="等线" w:eastAsia="等线"/>
                <w:sz w:val="22"/>
                <w:szCs w:val="22"/>
                <w:rtl w:val="0"/>
                <w:lang w:val="zh-TW" w:eastAsia="zh-TW"/>
              </w:rPr>
              <w:t>微小的错误往往不容易察觉，例如：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错误</w:t>
              <w:tab/>
              <w:t>正确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中国农业大学信息电气工程学院</w:t>
              <w:tab/>
              <w:t>中国农业大学信息与电气工程学院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山东农业大学水利与土木工程学院</w:t>
              <w:tab/>
              <w:t>山东农业大学水利土木工程学院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中国农业大学水利土木工程学院</w:t>
              <w:tab/>
              <w:t>中国农业大学水利与土木工程学院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both"/>
              <w:rPr>
                <w:rStyle w:val="None"/>
                <w:rFonts w:ascii="等线" w:cs="等线" w:hAnsi="等线" w:eastAsia="等线"/>
                <w:sz w:val="22"/>
                <w:szCs w:val="22"/>
                <w:rtl w:val="0"/>
              </w:rPr>
            </w:pPr>
            <w:r>
              <w:rPr>
                <w:rStyle w:val="None"/>
                <w:rFonts w:ascii="等线" w:cs="等线" w:hAnsi="等线" w:eastAsia="等线"/>
                <w:sz w:val="22"/>
                <w:szCs w:val="22"/>
                <w:rtl w:val="0"/>
                <w:lang w:val="zh-TW" w:eastAsia="zh-TW"/>
              </w:rPr>
              <w:t>内蒙古农业大学水利与土木工程学院</w:t>
              <w:tab/>
              <w:t>内蒙古农业大学水利与土木建筑工程学院</w:t>
            </w:r>
          </w:p>
          <w:p>
            <w:pPr>
              <w:pStyle w:val="Normal.0"/>
              <w:tabs>
                <w:tab w:val="left" w:pos="420"/>
                <w:tab w:val="left" w:pos="840"/>
                <w:tab w:val="left" w:pos="1260"/>
                <w:tab w:val="left" w:pos="1680"/>
                <w:tab w:val="left" w:pos="2100"/>
                <w:tab w:val="left" w:pos="2520"/>
                <w:tab w:val="left" w:pos="2940"/>
                <w:tab w:val="left" w:pos="3360"/>
                <w:tab w:val="left" w:pos="3780"/>
              </w:tabs>
              <w:rPr>
                <w:rStyle w:val="None"/>
                <w:rFonts w:ascii="等线" w:cs="等线" w:hAnsi="等线" w:eastAsia="等线"/>
                <w:lang w:val="en-US"/>
              </w:rPr>
            </w:pPr>
          </w:p>
          <w:p>
            <w:pPr>
              <w:pStyle w:val="Default"/>
              <w:widowControl w:val="1"/>
              <w:bidi w:val="0"/>
              <w:spacing w:line="280" w:lineRule="atLeast"/>
              <w:ind w:left="0" w:right="0" w:firstLine="440"/>
              <w:jc w:val="left"/>
              <w:rPr>
                <w:rStyle w:val="None"/>
                <w:rFonts w:ascii="等线" w:cs="等线" w:hAnsi="等线" w:eastAsia="等线"/>
                <w:sz w:val="24"/>
                <w:szCs w:val="24"/>
                <w:rtl w:val="0"/>
              </w:rPr>
            </w:pPr>
            <w:r>
              <w:rPr>
                <w:rStyle w:val="None"/>
                <w:rFonts w:ascii="等线" w:cs="等线" w:hAnsi="等线" w:eastAsia="等线"/>
                <w:sz w:val="24"/>
                <w:szCs w:val="24"/>
                <w:rtl w:val="0"/>
                <w:lang w:val="zh-TW" w:eastAsia="zh-TW"/>
              </w:rPr>
              <w:t>一字之差，往往会使得一个单位得不到产出的成果。而针对诸如此类问题的校对功能是前面所提的四个采编系统目前不具备的。如：审查作者单位名称是否准确书写、审查论文中的序号是否符合格式规范、审查相关公式是否引用准确、审查引注参考文献方式是否准确等。上述功能正是我组项目着力实现的。</w:t>
            </w:r>
          </w:p>
          <w:p>
            <w:pPr>
              <w:pStyle w:val="Default"/>
              <w:widowControl w:val="1"/>
              <w:spacing w:line="280" w:lineRule="atLeast"/>
              <w:ind w:firstLine="440"/>
              <w:jc w:val="left"/>
              <w:rPr>
                <w:rStyle w:val="None"/>
                <w:rFonts w:ascii="等线" w:cs="等线" w:hAnsi="等线" w:eastAsia="等线"/>
                <w:lang w:val="zh-TW" w:eastAsia="zh-TW"/>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1.2</w:t>
            </w:r>
            <w:r>
              <w:rPr>
                <w:rStyle w:val="None"/>
                <w:rFonts w:ascii="宋体" w:cs="宋体" w:hAnsi="宋体" w:eastAsia="宋体"/>
                <w:b w:val="1"/>
                <w:bCs w:val="1"/>
                <w:sz w:val="24"/>
                <w:szCs w:val="24"/>
                <w:rtl w:val="0"/>
                <w:lang w:val="zh-TW" w:eastAsia="zh-TW"/>
              </w:rPr>
              <w:t>自然语言的应用现状：</w:t>
            </w: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自然语言处理对于文档编辑帮助巨大，然而在当下并没有一种普遍的用于文档编辑的自然语言处理技术，我组在该方向的创新当属前列。即便如此，自然语言技术对于文档处理方面的成果对我组项目仍有很大的借鉴意义，以下是有关自然语言处理方面的参考文献。</w:t>
            </w: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基于深度学习的文本自动摘要方案》一文，针对自然语言处理生成式摘要领域的语义理解不充分、摘要语句不通顺和摘要、准确度不够高的问题，提出了一种生成式自动摘要解决方案。该方案包括一种改进的词向量生成技术和一个生成式自动摘要模型。改进的词向量生成技术</w:t>
            </w:r>
            <w:r>
              <w:rPr>
                <w:rStyle w:val="None"/>
                <w:rFonts w:ascii="等线" w:cs="等线" w:hAnsi="等线" w:eastAsia="等线"/>
                <w:kern w:val="2"/>
                <w:rtl w:val="0"/>
                <w:lang w:val="en-US"/>
              </w:rPr>
              <w:t xml:space="preserve">skip-gram </w:t>
            </w:r>
            <w:r>
              <w:rPr>
                <w:rStyle w:val="None"/>
                <w:rFonts w:ascii="等线" w:cs="等线" w:hAnsi="等线" w:eastAsia="等线"/>
                <w:kern w:val="2"/>
                <w:rtl w:val="0"/>
                <w:lang w:val="zh-TW" w:eastAsia="zh-TW"/>
              </w:rPr>
              <w:t xml:space="preserve">方法生成的词向量为基础，结合摘要的特点，引入词性、词频、逆文本频率三个词特征，有效地提高了词语的理解。其中作者提出的 </w:t>
            </w:r>
            <w:r>
              <w:rPr>
                <w:rStyle w:val="None"/>
                <w:rFonts w:ascii="等线" w:cs="等线" w:hAnsi="等线" w:eastAsia="等线"/>
                <w:kern w:val="2"/>
                <w:rtl w:val="0"/>
                <w:lang w:val="en-US"/>
              </w:rPr>
              <w:t>Bi-MulRnn</w:t>
            </w:r>
            <w:r>
              <w:rPr>
                <w:rStyle w:val="None"/>
                <w:rFonts w:ascii="等线" w:cs="等线" w:hAnsi="等线" w:eastAsia="等线"/>
                <w:kern w:val="2"/>
                <w:rtl w:val="0"/>
                <w:lang w:val="zh-TW" w:eastAsia="zh-TW"/>
              </w:rPr>
              <w:t>生成式自动摘要模型以序列映射与自编码器结构为基础，引入注意力机制、门控循环结构、双向循环神经网络、多层循环神经网络和集束搜索，提高了生成式摘要任务的摘要准确性与语句流畅度。基于大规模中文短文本摘要数据集，实验比较的结果表明，该方案能够有效的解决短文本生成式摘要问题，并在</w:t>
            </w:r>
            <w:r>
              <w:rPr>
                <w:rStyle w:val="None"/>
                <w:rFonts w:ascii="等线" w:cs="等线" w:hAnsi="等线" w:eastAsia="等线"/>
                <w:kern w:val="2"/>
                <w:rtl w:val="0"/>
                <w:lang w:val="en-US"/>
              </w:rPr>
              <w:t>Rouge</w:t>
            </w:r>
            <w:r>
              <w:rPr>
                <w:rStyle w:val="None"/>
                <w:rFonts w:ascii="等线" w:cs="等线" w:hAnsi="等线" w:eastAsia="等线"/>
                <w:kern w:val="2"/>
                <w:rtl w:val="0"/>
                <w:lang w:val="zh-TW" w:eastAsia="zh-TW"/>
              </w:rPr>
              <w:t>标准评价体系中表现良好，提高了摘要准确性与语句流畅度。该文章中的生成式自动摘要技术可应用于新闻行业、推荐系统、以及信息检索等领域，具有良好的应用价值。但是该模型在对一部分特有名词处理时无法识别这些信息，最终会导致摘要生成不准确。</w:t>
            </w:r>
          </w:p>
          <w:p>
            <w:pPr>
              <w:pStyle w:val="Default"/>
              <w:widowControl w:val="1"/>
              <w:bidi w:val="0"/>
              <w:spacing w:line="280" w:lineRule="atLeast"/>
              <w:ind w:left="0" w:right="0" w:firstLine="420"/>
              <w:jc w:val="left"/>
              <w:rPr>
                <w:rStyle w:val="None"/>
                <w:rFonts w:ascii="宋体" w:cs="宋体" w:hAnsi="宋体" w:eastAsia="宋体"/>
                <w:b w:val="1"/>
                <w:bCs w:val="1"/>
                <w:sz w:val="28"/>
                <w:szCs w:val="28"/>
                <w:rtl w:val="0"/>
              </w:rPr>
            </w:pPr>
            <w:r>
              <w:rPr>
                <w:rStyle w:val="None"/>
                <w:rFonts w:ascii="等线" w:cs="等线" w:hAnsi="等线" w:eastAsia="等线"/>
                <w:b w:val="0"/>
                <w:bCs w:val="0"/>
                <w:kern w:val="2"/>
                <w:sz w:val="22"/>
                <w:szCs w:val="22"/>
                <w:rtl w:val="0"/>
                <w:lang w:val="zh-TW" w:eastAsia="zh-TW"/>
              </w:rPr>
              <w:t>《利用自然语言处理技术优化弹幕视频网站中纪录片的观看体验》一文中针对记录片在弹幕网站中呈现出的活力和与弹幕相关而引发的问题进行分析和研究，通过借助自然语言处理和优化交互操作两种手段，对弹幕内容进行分类展示和宏观把控，本项目也可以利用自然语言处理技术对文章中不规范格式进行分类</w:t>
            </w:r>
            <w:r>
              <w:rPr>
                <w:rStyle w:val="None"/>
                <w:rFonts w:ascii="等线" w:cs="等线" w:hAnsi="等线" w:eastAsia="等线"/>
                <w:b w:val="0"/>
                <w:bCs w:val="0"/>
                <w:sz w:val="22"/>
                <w:szCs w:val="22"/>
                <w:rtl w:val="0"/>
                <w:lang w:val="zh-TW" w:eastAsia="zh-TW"/>
              </w:rPr>
              <w:t>处理和宏观把控，做到使文章规范化；《</w:t>
            </w:r>
            <w:r>
              <w:rPr>
                <w:rStyle w:val="None"/>
                <w:rFonts w:ascii="等线" w:cs="等线" w:hAnsi="等线" w:eastAsia="等线"/>
                <w:b w:val="0"/>
                <w:bCs w:val="0"/>
                <w:sz w:val="22"/>
                <w:szCs w:val="22"/>
                <w:rtl w:val="0"/>
                <w:lang w:val="zh-TW" w:eastAsia="zh-TW"/>
              </w:rPr>
              <w:t>A Neural Approach to Automated Essay Scoring</w:t>
            </w:r>
            <w:r>
              <w:rPr>
                <w:rStyle w:val="None"/>
                <w:rFonts w:ascii="等线" w:cs="等线" w:hAnsi="等线" w:eastAsia="等线"/>
                <w:b w:val="0"/>
                <w:bCs w:val="0"/>
                <w:sz w:val="22"/>
                <w:szCs w:val="22"/>
                <w:rtl w:val="0"/>
                <w:lang w:val="zh-TW" w:eastAsia="zh-TW"/>
              </w:rPr>
              <w:t>》一文提出一种基于递归神经网络的方法来学习论文与其制定分数之间的关系，且不需要任何的特征工程，在通过不断地实验后建立了一种记忆网络。通过该神经网络可以大大提高文章打分的准确率。该文中利用自然语言处理对目标文章的分析以及文章内容提取方法对于本小组项目也有很强的借鉴意义。</w:t>
            </w:r>
          </w:p>
          <w:p>
            <w:pPr>
              <w:pStyle w:val="Normal.0"/>
              <w:rPr>
                <w:rStyle w:val="None"/>
                <w:rFonts w:ascii="宋体" w:cs="宋体" w:hAnsi="宋体" w:eastAsia="宋体"/>
                <w:sz w:val="28"/>
                <w:szCs w:val="28"/>
                <w:lang w:val="en-US"/>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研究意义</w:t>
            </w: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审稿的及时性与准确性关系到科研信息传播的时效和质量和学报的发展，所以学报编辑部面临审稿周期短，工作压力大的问题：据《农业机械学报》韩英编辑称：编辑平均工作量可以达到每天大约</w:t>
            </w:r>
            <w:r>
              <w:rPr>
                <w:rStyle w:val="None"/>
                <w:rFonts w:ascii="等线" w:cs="等线" w:hAnsi="等线" w:eastAsia="等线"/>
                <w:kern w:val="2"/>
                <w:rtl w:val="0"/>
                <w:lang w:val="en-US"/>
              </w:rPr>
              <w:t>40-50</w:t>
            </w:r>
            <w:r>
              <w:rPr>
                <w:rStyle w:val="None"/>
                <w:rFonts w:ascii="等线" w:cs="等线" w:hAnsi="等线" w:eastAsia="等线"/>
                <w:kern w:val="2"/>
                <w:rtl w:val="0"/>
                <w:lang w:val="zh-TW" w:eastAsia="zh-TW"/>
              </w:rPr>
              <w:t>页的审稿量，一个仅有</w:t>
            </w:r>
            <w:r>
              <w:rPr>
                <w:rStyle w:val="None"/>
                <w:rFonts w:ascii="等线" w:cs="等线" w:hAnsi="等线" w:eastAsia="等线"/>
                <w:kern w:val="2"/>
                <w:rtl w:val="0"/>
                <w:lang w:val="en-US"/>
              </w:rPr>
              <w:t>5-6</w:t>
            </w:r>
            <w:r>
              <w:rPr>
                <w:rStyle w:val="None"/>
                <w:rFonts w:ascii="等线" w:cs="等线" w:hAnsi="等线" w:eastAsia="等线"/>
                <w:kern w:val="2"/>
                <w:rtl w:val="0"/>
                <w:lang w:val="zh-TW" w:eastAsia="zh-TW"/>
              </w:rPr>
              <w:t>人的编辑部，一年的审稿量可达到</w:t>
            </w:r>
            <w:r>
              <w:rPr>
                <w:rStyle w:val="None"/>
                <w:rFonts w:ascii="等线" w:cs="等线" w:hAnsi="等线" w:eastAsia="等线"/>
                <w:kern w:val="2"/>
                <w:rtl w:val="0"/>
                <w:lang w:val="en-US"/>
              </w:rPr>
              <w:t>600</w:t>
            </w:r>
            <w:r>
              <w:rPr>
                <w:rStyle w:val="None"/>
                <w:rFonts w:ascii="等线" w:cs="等线" w:hAnsi="等线" w:eastAsia="等线"/>
                <w:kern w:val="2"/>
                <w:rtl w:val="0"/>
                <w:lang w:val="zh-TW" w:eastAsia="zh-TW"/>
              </w:rPr>
              <w:t>篇，国内约五百多家面临此问题的理工类出版社，但目前市场上被编辑部应用较多的几大平台还无法准确针对编辑部的需求，并且在短期这些平台并没有收入这些功能的计划。</w:t>
            </w: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据《农业机械学报》韩英编辑称其在与各大平台交涉后他了解到，上述平台对于针对这个需求开发相关功能并不感兴趣，因为成本超过了收益。这使有一些比较易于实现却可以节省编辑很多时间精力的辅助校对功能是编辑部所需求却不可求的。</w:t>
            </w:r>
          </w:p>
          <w:p>
            <w:pPr>
              <w:pStyle w:val="Default"/>
              <w:widowControl w:val="1"/>
              <w:spacing w:line="280" w:lineRule="atLeast"/>
              <w:ind w:firstLine="420"/>
              <w:jc w:val="left"/>
              <w:rPr>
                <w:rStyle w:val="None"/>
                <w:rFonts w:ascii="等线" w:cs="等线" w:hAnsi="等线" w:eastAsia="等线"/>
                <w:kern w:val="2"/>
                <w:lang w:val="zh-TW" w:eastAsia="zh-TW"/>
              </w:rPr>
            </w:pP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综上所述，我们项目根据学报编辑提出的需求来进行设计针对学术期刊论文的智能校对，可为许多有类似需求的编辑部节省大量的人力，能够有很好的应用前景。</w:t>
            </w:r>
          </w:p>
          <w:p>
            <w:pPr>
              <w:pStyle w:val="Default"/>
              <w:widowControl w:val="1"/>
              <w:spacing w:line="280" w:lineRule="atLeast"/>
              <w:ind w:firstLine="480"/>
              <w:jc w:val="left"/>
              <w:rPr>
                <w:rStyle w:val="None"/>
                <w:rFonts w:ascii="宋体" w:cs="宋体" w:hAnsi="宋体" w:eastAsia="宋体"/>
                <w:kern w:val="2"/>
                <w:sz w:val="24"/>
                <w:szCs w:val="24"/>
                <w:lang w:val="zh-TW" w:eastAsia="zh-TW"/>
              </w:rPr>
            </w:pPr>
          </w:p>
          <w:p>
            <w:pPr>
              <w:pStyle w:val="Default"/>
              <w:widowControl w:val="1"/>
              <w:bidi w:val="0"/>
              <w:spacing w:line="280" w:lineRule="atLeast"/>
              <w:ind w:left="0" w:right="0" w:firstLine="0"/>
              <w:jc w:val="left"/>
              <w:rPr>
                <w:rStyle w:val="None"/>
                <w:rFonts w:ascii="宋体" w:cs="宋体" w:hAnsi="宋体" w:eastAsia="宋体"/>
                <w:b w:val="1"/>
                <w:bCs w:val="1"/>
                <w:kern w:val="2"/>
                <w:sz w:val="24"/>
                <w:szCs w:val="24"/>
                <w:rtl w:val="0"/>
              </w:rPr>
            </w:pPr>
            <w:r>
              <w:rPr>
                <w:rStyle w:val="None"/>
                <w:rFonts w:ascii="宋体" w:cs="宋体" w:hAnsi="宋体" w:eastAsia="宋体"/>
                <w:b w:val="1"/>
                <w:bCs w:val="1"/>
                <w:kern w:val="2"/>
                <w:sz w:val="24"/>
                <w:szCs w:val="24"/>
                <w:rtl w:val="0"/>
                <w:lang w:val="en-US"/>
              </w:rPr>
              <w:t>3.</w:t>
            </w:r>
            <w:r>
              <w:rPr>
                <w:rStyle w:val="None"/>
                <w:rFonts w:ascii="宋体" w:cs="宋体" w:hAnsi="宋体" w:eastAsia="宋体"/>
                <w:b w:val="1"/>
                <w:bCs w:val="1"/>
                <w:kern w:val="2"/>
                <w:sz w:val="24"/>
                <w:szCs w:val="24"/>
                <w:rtl w:val="0"/>
                <w:lang w:val="zh-TW" w:eastAsia="zh-TW"/>
              </w:rPr>
              <w:t>项目基础材料：</w:t>
            </w:r>
          </w:p>
          <w:p>
            <w:pPr>
              <w:pStyle w:val="Default"/>
              <w:widowControl w:val="1"/>
              <w:bidi w:val="0"/>
              <w:spacing w:line="280" w:lineRule="atLeast"/>
              <w:ind w:left="0" w:right="0" w:firstLine="0"/>
              <w:jc w:val="left"/>
              <w:rPr>
                <w:rStyle w:val="None"/>
                <w:rFonts w:ascii="等线" w:cs="等线" w:hAnsi="等线" w:eastAsia="等线"/>
                <w:kern w:val="2"/>
                <w:rtl w:val="0"/>
              </w:rPr>
            </w:pPr>
            <w:r>
              <w:rPr>
                <w:rStyle w:val="None"/>
                <w:rFonts w:ascii="等线" w:cs="等线" w:hAnsi="等线" w:eastAsia="等线"/>
                <w:kern w:val="2"/>
                <w:rtl w:val="0"/>
                <w:lang w:val="zh-TW" w:eastAsia="zh-TW"/>
              </w:rPr>
              <w:t>《论文编改专项核对表》</w:t>
            </w:r>
            <w:r>
              <w:rPr>
                <w:rStyle w:val="None"/>
                <w:rFonts w:ascii="等线" w:cs="等线" w:hAnsi="等线" w:eastAsia="等线"/>
                <w:kern w:val="2"/>
                <w:rtl w:val="0"/>
                <w:lang w:val="en-US"/>
              </w:rPr>
              <w:t>—</w:t>
            </w:r>
            <w:r>
              <w:rPr>
                <w:rStyle w:val="None"/>
                <w:rFonts w:ascii="等线" w:cs="等线" w:hAnsi="等线" w:eastAsia="等线"/>
                <w:kern w:val="2"/>
                <w:rtl w:val="0"/>
                <w:lang w:val="zh-TW" w:eastAsia="zh-TW"/>
              </w:rPr>
              <w:t>农业机械学报</w:t>
            </w:r>
          </w:p>
          <w:p>
            <w:pPr>
              <w:pStyle w:val="Default"/>
              <w:widowControl w:val="1"/>
              <w:bidi w:val="0"/>
              <w:spacing w:line="280" w:lineRule="atLeast"/>
              <w:ind w:left="0" w:right="0" w:firstLine="0"/>
              <w:jc w:val="left"/>
              <w:rPr>
                <w:rStyle w:val="None"/>
                <w:rFonts w:ascii="等线" w:cs="等线" w:hAnsi="等线" w:eastAsia="等线"/>
                <w:kern w:val="2"/>
                <w:rtl w:val="0"/>
              </w:rPr>
            </w:pPr>
            <w:r>
              <w:rPr>
                <w:rStyle w:val="None"/>
                <w:rFonts w:ascii="等线" w:cs="等线" w:hAnsi="等线" w:eastAsia="等线"/>
                <w:kern w:val="2"/>
                <w:rtl w:val="0"/>
                <w:lang w:val="zh-TW" w:eastAsia="zh-TW"/>
              </w:rPr>
              <w:t>《论文格式要求》</w:t>
            </w:r>
            <w:r>
              <w:rPr>
                <w:rStyle w:val="None"/>
                <w:rFonts w:ascii="等线" w:cs="等线" w:hAnsi="等线" w:eastAsia="等线"/>
                <w:kern w:val="2"/>
                <w:rtl w:val="0"/>
                <w:lang w:val="en-US"/>
              </w:rPr>
              <w:t>—</w:t>
            </w:r>
            <w:r>
              <w:rPr>
                <w:rStyle w:val="None"/>
                <w:rFonts w:ascii="等线" w:cs="等线" w:hAnsi="等线" w:eastAsia="等线"/>
                <w:kern w:val="2"/>
                <w:rtl w:val="0"/>
                <w:lang w:val="zh-TW" w:eastAsia="zh-TW"/>
              </w:rPr>
              <w:t>农业机械学报</w:t>
            </w:r>
          </w:p>
          <w:p>
            <w:pPr>
              <w:pStyle w:val="Default"/>
              <w:widowControl w:val="1"/>
              <w:bidi w:val="0"/>
              <w:spacing w:line="280" w:lineRule="atLeast"/>
              <w:ind w:left="0" w:right="0" w:firstLine="0"/>
              <w:jc w:val="left"/>
              <w:rPr>
                <w:rStyle w:val="None"/>
                <w:rFonts w:ascii="等线" w:cs="等线" w:hAnsi="等线" w:eastAsia="等线"/>
                <w:kern w:val="2"/>
                <w:rtl w:val="0"/>
              </w:rPr>
            </w:pPr>
            <w:r>
              <w:rPr>
                <w:rStyle w:val="None"/>
                <w:rFonts w:ascii="等线" w:cs="等线" w:hAnsi="等线" w:eastAsia="等线"/>
                <w:kern w:val="2"/>
                <w:rtl w:val="0"/>
                <w:lang w:val="zh-TW" w:eastAsia="zh-TW"/>
              </w:rPr>
              <w:t>《编辑部工作流程》</w:t>
            </w:r>
            <w:r>
              <w:rPr>
                <w:rStyle w:val="None"/>
                <w:rFonts w:ascii="等线" w:cs="等线" w:hAnsi="等线" w:eastAsia="等线"/>
                <w:kern w:val="2"/>
                <w:rtl w:val="0"/>
                <w:lang w:val="en-US"/>
              </w:rPr>
              <w:t>—</w:t>
            </w:r>
            <w:r>
              <w:rPr>
                <w:rStyle w:val="None"/>
                <w:rFonts w:ascii="等线" w:cs="等线" w:hAnsi="等线" w:eastAsia="等线"/>
                <w:kern w:val="2"/>
                <w:rtl w:val="0"/>
                <w:lang w:val="zh-TW" w:eastAsia="zh-TW"/>
              </w:rPr>
              <w:t>农业机械学报</w:t>
            </w:r>
          </w:p>
          <w:p>
            <w:pPr>
              <w:pStyle w:val="Default"/>
              <w:widowControl w:val="1"/>
              <w:bidi w:val="0"/>
              <w:spacing w:line="280" w:lineRule="atLeast"/>
              <w:ind w:left="0" w:right="0" w:firstLine="0"/>
              <w:jc w:val="left"/>
              <w:rPr>
                <w:rStyle w:val="None"/>
                <w:rFonts w:ascii="等线" w:cs="等线" w:hAnsi="等线" w:eastAsia="等线"/>
                <w:kern w:val="2"/>
                <w:rtl w:val="0"/>
              </w:rPr>
            </w:pPr>
            <w:r>
              <w:rPr>
                <w:rStyle w:val="None"/>
                <w:rFonts w:ascii="等线" w:cs="等线" w:hAnsi="等线" w:eastAsia="等线"/>
                <w:kern w:val="2"/>
                <w:rtl w:val="0"/>
                <w:lang w:val="zh-TW" w:eastAsia="zh-TW"/>
              </w:rPr>
              <w:t>《论文写作要求》</w:t>
            </w:r>
            <w:r>
              <w:rPr>
                <w:rStyle w:val="None"/>
                <w:rFonts w:ascii="等线" w:cs="等线" w:hAnsi="等线" w:eastAsia="等线"/>
                <w:kern w:val="2"/>
                <w:rtl w:val="0"/>
                <w:lang w:val="en-US"/>
              </w:rPr>
              <w:t>—</w:t>
            </w:r>
            <w:r>
              <w:rPr>
                <w:rStyle w:val="None"/>
                <w:rFonts w:ascii="等线" w:cs="等线" w:hAnsi="等线" w:eastAsia="等线"/>
                <w:kern w:val="2"/>
                <w:rtl w:val="0"/>
                <w:lang w:val="zh-TW" w:eastAsia="zh-TW"/>
              </w:rPr>
              <w:t>农业机械学报</w:t>
            </w:r>
          </w:p>
          <w:p>
            <w:pPr>
              <w:pStyle w:val="Default"/>
              <w:widowControl w:val="1"/>
              <w:bidi w:val="0"/>
              <w:spacing w:line="280" w:lineRule="atLeast"/>
              <w:ind w:left="0" w:right="0" w:firstLine="0"/>
              <w:jc w:val="left"/>
              <w:rPr>
                <w:rStyle w:val="None"/>
                <w:rFonts w:ascii="等线" w:cs="等线" w:hAnsi="等线" w:eastAsia="等线"/>
                <w:kern w:val="2"/>
                <w:rtl w:val="0"/>
              </w:rPr>
            </w:pPr>
            <w:r>
              <w:rPr>
                <w:rStyle w:val="None"/>
                <w:rFonts w:ascii="等线" w:cs="等线" w:hAnsi="等线" w:eastAsia="等线"/>
                <w:kern w:val="2"/>
                <w:rtl w:val="0"/>
                <w:lang w:val="zh-TW" w:eastAsia="zh-TW"/>
              </w:rPr>
              <w:t>《国内大学二级学院具体名称汇总》</w:t>
            </w:r>
            <w:r>
              <w:rPr>
                <w:rStyle w:val="None"/>
                <w:rFonts w:ascii="等线" w:cs="等线" w:hAnsi="等线" w:eastAsia="等线"/>
                <w:kern w:val="2"/>
                <w:rtl w:val="0"/>
                <w:lang w:val="en-US"/>
              </w:rPr>
              <w:t>—</w:t>
            </w:r>
            <w:r>
              <w:rPr>
                <w:rStyle w:val="None"/>
                <w:rFonts w:ascii="等线" w:cs="等线" w:hAnsi="等线" w:eastAsia="等线"/>
                <w:kern w:val="2"/>
                <w:rtl w:val="0"/>
                <w:lang w:val="zh-TW" w:eastAsia="zh-TW"/>
              </w:rPr>
              <w:t>农业机械学报</w:t>
            </w:r>
          </w:p>
          <w:p>
            <w:pPr>
              <w:pStyle w:val="Default"/>
              <w:widowControl w:val="1"/>
              <w:spacing w:line="280" w:lineRule="atLeast"/>
              <w:jc w:val="left"/>
              <w:rPr>
                <w:rStyle w:val="None"/>
                <w:rFonts w:ascii="等线" w:cs="等线" w:hAnsi="等线" w:eastAsia="等线"/>
                <w:kern w:val="2"/>
                <w:sz w:val="21"/>
                <w:szCs w:val="21"/>
                <w:lang w:val="zh-TW" w:eastAsia="zh-TW"/>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4.</w:t>
            </w:r>
            <w:r>
              <w:rPr>
                <w:rStyle w:val="None"/>
                <w:rFonts w:ascii="宋体" w:cs="宋体" w:hAnsi="宋体" w:eastAsia="宋体"/>
                <w:b w:val="1"/>
                <w:bCs w:val="1"/>
                <w:sz w:val="24"/>
                <w:szCs w:val="24"/>
                <w:rtl w:val="0"/>
                <w:lang w:val="zh-TW" w:eastAsia="zh-TW"/>
              </w:rPr>
              <w:t>参考文献：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315" w:right="0" w:hanging="315"/>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 xml:space="preserve">[1] </w:t>
            </w:r>
            <w:r>
              <w:rPr>
                <w:rStyle w:val="None"/>
                <w:rFonts w:ascii="等线" w:cs="等线" w:hAnsi="等线" w:eastAsia="等线"/>
                <w:sz w:val="22"/>
                <w:szCs w:val="22"/>
                <w:rtl w:val="0"/>
                <w:lang w:val="zh-TW" w:eastAsia="zh-TW"/>
              </w:rPr>
              <w:t>产品功能</w:t>
            </w:r>
            <w:r>
              <w:rPr>
                <w:rStyle w:val="None"/>
                <w:rFonts w:ascii="等线" w:cs="等线" w:hAnsi="等线" w:eastAsia="等线"/>
                <w:sz w:val="22"/>
                <w:szCs w:val="22"/>
                <w:rtl w:val="0"/>
                <w:lang w:val="en-US"/>
              </w:rPr>
              <w:t xml:space="preserve"> - </w:t>
            </w:r>
            <w:r>
              <w:rPr>
                <w:rStyle w:val="None"/>
                <w:rFonts w:ascii="等线" w:cs="等线" w:hAnsi="等线" w:eastAsia="等线"/>
                <w:sz w:val="22"/>
                <w:szCs w:val="22"/>
                <w:rtl w:val="0"/>
                <w:lang w:val="zh-TW" w:eastAsia="zh-TW"/>
              </w:rPr>
              <w:t>国内首款参考文献编校系统</w:t>
            </w:r>
            <w:r>
              <w:rPr>
                <w:rStyle w:val="None"/>
                <w:rFonts w:ascii="等线" w:cs="等线" w:hAnsi="等线" w:eastAsia="等线"/>
                <w:sz w:val="22"/>
                <w:szCs w:val="22"/>
                <w:rtl w:val="0"/>
                <w:lang w:val="en-US"/>
              </w:rPr>
              <w:t xml:space="preserve">[EB/OL]. </w:t>
            </w:r>
            <w:r>
              <w:rPr>
                <w:rStyle w:val="None"/>
                <w:rFonts w:ascii="等线" w:cs="等线" w:hAnsi="等线" w:eastAsia="等线"/>
                <w:sz w:val="22"/>
                <w:szCs w:val="22"/>
                <w:rtl w:val="0"/>
                <w:lang w:val="zh-TW" w:eastAsia="zh-TW"/>
              </w:rPr>
              <w:t>西安三才科技实业有限公司</w:t>
            </w:r>
            <w:r>
              <w:rPr>
                <w:rStyle w:val="None"/>
                <w:rFonts w:ascii="等线" w:cs="等线" w:hAnsi="等线" w:eastAsia="等线"/>
                <w:sz w:val="22"/>
                <w:szCs w:val="22"/>
                <w:rtl w:val="0"/>
                <w:lang w:val="en-US"/>
              </w:rPr>
              <w:t xml:space="preserve">      [2019-01-09] http://proofread.notefirst.com/product/productour.aspx</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315" w:right="0" w:hanging="315"/>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 xml:space="preserve">[2] </w:t>
            </w:r>
            <w:r>
              <w:rPr>
                <w:rStyle w:val="None"/>
                <w:rFonts w:ascii="等线" w:cs="等线" w:hAnsi="等线" w:eastAsia="等线"/>
                <w:sz w:val="22"/>
                <w:szCs w:val="22"/>
                <w:rtl w:val="0"/>
                <w:lang w:val="zh-TW" w:eastAsia="zh-TW"/>
              </w:rPr>
              <w:t>北京玛格泰克科技发展有限公司</w:t>
            </w:r>
            <w:r>
              <w:rPr>
                <w:rStyle w:val="None"/>
                <w:rFonts w:ascii="等线" w:cs="等线" w:hAnsi="等线" w:eastAsia="等线"/>
                <w:sz w:val="22"/>
                <w:szCs w:val="22"/>
                <w:rtl w:val="0"/>
                <w:lang w:val="en-US"/>
              </w:rPr>
              <w:t>----</w:t>
            </w:r>
            <w:r>
              <w:rPr>
                <w:rStyle w:val="None"/>
                <w:rFonts w:ascii="等线" w:cs="等线" w:hAnsi="等线" w:eastAsia="等线"/>
                <w:sz w:val="22"/>
                <w:szCs w:val="22"/>
                <w:rtl w:val="0"/>
                <w:lang w:val="zh-TW" w:eastAsia="zh-TW"/>
              </w:rPr>
              <w:t>采编系统、采编软件、期刊采编软件、期刊采编系统编辑部办公系统、编辑部办公自动化、网刊发布系统、远程审稿系统、远程投稿系统、玛格泰克软件、期刊办公自动化、稿件管理系统、编辑部远程稿件处理系统、期刊群网、稿件处理、杂志社管理、采编、编辑部稿件管理、学术会议系统、网上投稿、网上审稿、专家审稿、网刊</w:t>
            </w:r>
            <w:r>
              <w:rPr>
                <w:rStyle w:val="None"/>
                <w:rFonts w:ascii="等线" w:cs="等线" w:hAnsi="等线" w:eastAsia="等线"/>
                <w:sz w:val="22"/>
                <w:szCs w:val="22"/>
                <w:rtl w:val="0"/>
                <w:lang w:val="en-US"/>
              </w:rPr>
              <w:t xml:space="preserve">[EB/OL]. </w:t>
            </w:r>
            <w:r>
              <w:rPr>
                <w:rStyle w:val="None"/>
                <w:rFonts w:ascii="等线" w:cs="等线" w:hAnsi="等线" w:eastAsia="等线"/>
                <w:sz w:val="22"/>
                <w:szCs w:val="22"/>
                <w:rtl w:val="0"/>
                <w:lang w:val="zh-TW" w:eastAsia="zh-TW"/>
              </w:rPr>
              <w:t>北京玛格泰克科技发展有限公司</w:t>
            </w:r>
            <w:r>
              <w:rPr>
                <w:rStyle w:val="None"/>
                <w:rFonts w:ascii="等线" w:cs="等线" w:hAnsi="等线" w:eastAsia="等线"/>
                <w:sz w:val="22"/>
                <w:szCs w:val="22"/>
                <w:rtl w:val="0"/>
                <w:lang w:val="en-US"/>
              </w:rPr>
              <w:t xml:space="preserve"> [2019-01-09] http://www.magtech.com.cn/CN/column/column290.shtml</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420" w:right="0" w:hanging="42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 xml:space="preserve">[3] </w:t>
            </w:r>
            <w:r>
              <w:rPr>
                <w:rStyle w:val="None"/>
                <w:rFonts w:ascii="等线" w:cs="等线" w:hAnsi="等线" w:eastAsia="等线"/>
                <w:sz w:val="22"/>
                <w:szCs w:val="22"/>
                <w:rtl w:val="0"/>
                <w:lang w:val="zh-TW" w:eastAsia="zh-TW"/>
              </w:rPr>
              <w:t>腾云期刊协同采编系统平台优势</w:t>
            </w:r>
            <w:r>
              <w:rPr>
                <w:rStyle w:val="None"/>
                <w:rFonts w:ascii="等线" w:cs="等线" w:hAnsi="等线" w:eastAsia="等线"/>
                <w:sz w:val="22"/>
                <w:szCs w:val="22"/>
                <w:rtl w:val="0"/>
                <w:lang w:val="en-US"/>
              </w:rPr>
              <w:t>[EB/OL].[2019-01-09] http://find.cb.cnki.net/advantage.html</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 xml:space="preserve">[4] </w:t>
            </w:r>
            <w:r>
              <w:rPr>
                <w:rStyle w:val="None"/>
                <w:rFonts w:ascii="等线" w:cs="等线" w:hAnsi="等线" w:eastAsia="等线"/>
                <w:sz w:val="22"/>
                <w:szCs w:val="22"/>
                <w:rtl w:val="0"/>
                <w:lang w:val="zh-TW" w:eastAsia="zh-TW"/>
              </w:rPr>
              <w:t>北京勤云科技发展有限公司 官方网站</w:t>
            </w:r>
            <w:r>
              <w:rPr>
                <w:rStyle w:val="None"/>
                <w:rFonts w:ascii="等线" w:cs="等线" w:hAnsi="等线" w:eastAsia="等线"/>
                <w:sz w:val="22"/>
                <w:szCs w:val="22"/>
                <w:rtl w:val="0"/>
                <w:lang w:val="en-US"/>
              </w:rPr>
              <w:t>[EB/OL].[2019-01-09] http://www.e-tiller.com/ch/index.aspx</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[5]</w:t>
            </w:r>
            <w:r>
              <w:rPr>
                <w:rStyle w:val="None"/>
                <w:rFonts w:ascii="等线" w:cs="等线" w:hAnsi="等线" w:eastAsia="等线"/>
                <w:sz w:val="22"/>
                <w:szCs w:val="22"/>
                <w:rtl w:val="0"/>
                <w:lang w:val="zh-TW" w:eastAsia="zh-TW"/>
              </w:rPr>
              <w:t>《基于深度学习的文本自动摘要方案》张克君、李伟男、钱榕、史泰猛、焦萌。</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[6]</w:t>
            </w:r>
            <w:r>
              <w:rPr>
                <w:rStyle w:val="None"/>
                <w:rFonts w:ascii="等线" w:cs="等线" w:hAnsi="等线" w:eastAsia="等线"/>
                <w:sz w:val="22"/>
                <w:szCs w:val="22"/>
                <w:rtl w:val="0"/>
                <w:lang w:val="zh-TW" w:eastAsia="zh-TW"/>
              </w:rPr>
              <w:t>《利用自然语言处理技术优化弹幕视频网站中纪录片的观看体验》张雪、何朝杰、彭韧。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[7]</w:t>
            </w:r>
            <w:r>
              <w:rPr>
                <w:rStyle w:val="None"/>
                <w:rFonts w:ascii="等线" w:cs="等线" w:hAnsi="等线" w:eastAsia="等线"/>
                <w:sz w:val="22"/>
                <w:szCs w:val="22"/>
                <w:rtl w:val="0"/>
                <w:lang w:val="zh-TW" w:eastAsia="zh-TW"/>
              </w:rPr>
              <w:t>《</w:t>
            </w:r>
            <w:r>
              <w:rPr>
                <w:rStyle w:val="None"/>
                <w:rFonts w:ascii="等线" w:cs="等线" w:hAnsi="等线" w:eastAsia="等线"/>
                <w:sz w:val="22"/>
                <w:szCs w:val="22"/>
                <w:rtl w:val="0"/>
                <w:lang w:val="en-US"/>
              </w:rPr>
              <w:t>A Neural Approach to Automated Essay Scoring</w:t>
            </w:r>
            <w:r>
              <w:rPr>
                <w:rStyle w:val="None"/>
                <w:rFonts w:ascii="等线" w:cs="等线" w:hAnsi="等线" w:eastAsia="等线"/>
                <w:sz w:val="22"/>
                <w:szCs w:val="22"/>
                <w:rtl w:val="0"/>
                <w:lang w:val="zh-TW" w:eastAsia="zh-TW"/>
              </w:rPr>
              <w:t>》</w:t>
            </w:r>
            <w:r>
              <w:rPr>
                <w:rStyle w:val="None"/>
                <w:rFonts w:ascii="等线" w:cs="等线" w:hAnsi="等线" w:eastAsia="等线"/>
                <w:sz w:val="22"/>
                <w:szCs w:val="22"/>
                <w:rtl w:val="0"/>
                <w:lang w:val="en-US"/>
              </w:rPr>
              <w:t>Kaveh Taghipour</w:t>
            </w:r>
            <w:r>
              <w:rPr>
                <w:rStyle w:val="None"/>
                <w:rFonts w:ascii="等线" w:cs="等线" w:hAnsi="等线" w:eastAsia="等线"/>
                <w:sz w:val="22"/>
                <w:szCs w:val="22"/>
                <w:rtl w:val="0"/>
                <w:lang w:val="zh-TW" w:eastAsia="zh-TW"/>
              </w:rPr>
              <w:t>、</w:t>
            </w:r>
            <w:r>
              <w:rPr>
                <w:rStyle w:val="None"/>
                <w:rFonts w:ascii="等线" w:cs="等线" w:hAnsi="等线" w:eastAsia="等线"/>
                <w:sz w:val="22"/>
                <w:szCs w:val="22"/>
                <w:rtl w:val="0"/>
                <w:lang w:val="en-US"/>
              </w:rPr>
              <w:t>Hwee Tou Ng</w:t>
            </w:r>
            <w:r>
              <w:rPr>
                <w:rStyle w:val="None"/>
                <w:rFonts w:ascii="等线" w:cs="等线" w:hAnsi="等线" w:eastAsia="等线"/>
                <w:sz w:val="22"/>
                <w:szCs w:val="22"/>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[8]</w:t>
            </w:r>
            <w:r>
              <w:rPr>
                <w:rStyle w:val="None"/>
                <w:rFonts w:ascii="等线" w:cs="等线" w:hAnsi="等线" w:eastAsia="等线"/>
                <w:sz w:val="22"/>
                <w:szCs w:val="22"/>
                <w:rtl w:val="0"/>
                <w:lang w:val="zh-TW" w:eastAsia="zh-TW"/>
              </w:rPr>
              <w:t xml:space="preserve">《科技期刊编辑如何处理修后重审稿件》张淑敏 段桂花 张维维 林 松 辛明红 向 政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[9]</w:t>
            </w:r>
            <w:r>
              <w:rPr>
                <w:rStyle w:val="None"/>
                <w:rFonts w:ascii="等线" w:cs="等线" w:hAnsi="等线" w:eastAsia="等线"/>
                <w:sz w:val="22"/>
                <w:szCs w:val="22"/>
                <w:rtl w:val="0"/>
                <w:lang w:val="zh-TW" w:eastAsia="zh-TW"/>
              </w:rPr>
              <w:t xml:space="preserve">《学术期刊编辑应慎重对待再审稿件》 潘学燕 郭柏寿 杨继民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[10]</w:t>
            </w:r>
            <w:r>
              <w:rPr>
                <w:rStyle w:val="None"/>
                <w:rFonts w:ascii="等线" w:cs="等线" w:hAnsi="等线" w:eastAsia="等线"/>
                <w:sz w:val="22"/>
                <w:szCs w:val="22"/>
                <w:rtl w:val="0"/>
                <w:lang w:val="zh-TW" w:eastAsia="zh-TW"/>
              </w:rPr>
              <w:t xml:space="preserve">《浅析如何提高高校学报的审稿效率》 朱夜明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bidi w:val="0"/>
              <w:ind w:left="0" w:right="0" w:firstLine="0"/>
              <w:jc w:val="left"/>
              <w:rPr>
                <w:rStyle w:val="None"/>
                <w:rFonts w:ascii="等线" w:cs="等线" w:hAnsi="等线" w:eastAsia="等线"/>
                <w:sz w:val="22"/>
                <w:szCs w:val="22"/>
                <w:rtl w:val="0"/>
              </w:rPr>
            </w:pPr>
            <w:r>
              <w:rPr>
                <w:rStyle w:val="None"/>
                <w:rFonts w:ascii="等线" w:cs="等线" w:hAnsi="等线" w:eastAsia="等线"/>
                <w:sz w:val="22"/>
                <w:szCs w:val="22"/>
                <w:rtl w:val="0"/>
                <w:lang w:val="en-US"/>
              </w:rPr>
              <w:t>[11]</w:t>
            </w:r>
            <w:r>
              <w:rPr>
                <w:rStyle w:val="None"/>
                <w:rFonts w:ascii="等线" w:cs="等线" w:hAnsi="等线" w:eastAsia="等线"/>
                <w:sz w:val="22"/>
                <w:szCs w:val="22"/>
                <w:rtl w:val="0"/>
                <w:lang w:val="zh-TW" w:eastAsia="zh-TW"/>
              </w:rPr>
              <w:t>《高校学报可持续发展的战略思考》 韩维栋 党静萍</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PMingLiU" w:cs="PMingLiU" w:hAnsi="PMingLiU" w:eastAsia="PMingLiU"/>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rPr>
                <w:rStyle w:val="None"/>
                <w:rFonts w:ascii="等线" w:cs="等线" w:hAnsi="等线" w:eastAsia="等线"/>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left"/>
            </w:pPr>
            <w:r>
              <w:rPr>
                <w:rStyle w:val="None"/>
                <w:rFonts w:ascii="等线" w:cs="等线" w:hAnsi="等线" w:eastAsia="等线"/>
                <w:lang w:val="zh-TW" w:eastAsia="zh-TW"/>
              </w:rPr>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三、特色与创新</w:t>
            </w:r>
          </w:p>
        </w:tc>
      </w:tr>
      <w:tr>
        <w:tblPrEx>
          <w:shd w:val="clear" w:color="auto" w:fill="ced7e7"/>
        </w:tblPrEx>
        <w:trPr>
          <w:trHeight w:val="5366"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None"/>
                <w:rFonts w:ascii="宋体" w:cs="宋体" w:hAnsi="宋体" w:eastAsia="宋体"/>
                <w:b w:val="1"/>
                <w:bCs w:val="1"/>
                <w:sz w:val="24"/>
                <w:szCs w:val="24"/>
              </w:rPr>
            </w:pPr>
            <w:r>
              <w:rPr>
                <w:rStyle w:val="None"/>
                <w:rFonts w:ascii="宋体" w:cs="宋体" w:hAnsi="宋体" w:eastAsia="宋体"/>
                <w:b w:val="1"/>
                <w:bCs w:val="1"/>
                <w:sz w:val="24"/>
                <w:szCs w:val="24"/>
                <w:rtl w:val="0"/>
                <w:lang w:val="en-US"/>
              </w:rPr>
              <w:t>1.</w:t>
            </w:r>
            <w:r>
              <w:rPr>
                <w:rStyle w:val="None"/>
                <w:rFonts w:ascii="宋体" w:cs="宋体" w:hAnsi="宋体" w:eastAsia="宋体"/>
                <w:b w:val="1"/>
                <w:bCs w:val="1"/>
                <w:sz w:val="24"/>
                <w:szCs w:val="24"/>
                <w:rtl w:val="0"/>
                <w:lang w:val="zh-TW" w:eastAsia="zh-TW"/>
              </w:rPr>
              <w:t>国内首家应用，创新领先。</w:t>
            </w: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到目前为止，国内外尚无对接出版社的文档格式检查软件。市面上存在的诸如：</w:t>
            </w:r>
            <w:r>
              <w:rPr>
                <w:rStyle w:val="None"/>
                <w:rFonts w:ascii="等线" w:cs="等线" w:hAnsi="等线" w:eastAsia="等线"/>
                <w:kern w:val="2"/>
                <w:rtl w:val="0"/>
                <w:lang w:val="en-US"/>
              </w:rPr>
              <w:t>EmEditor Professional</w:t>
            </w:r>
            <w:r>
              <w:rPr>
                <w:rStyle w:val="None"/>
                <w:rFonts w:ascii="等线" w:cs="等线" w:hAnsi="等线" w:eastAsia="等线"/>
                <w:kern w:val="2"/>
                <w:rtl w:val="0"/>
                <w:lang w:val="zh-TW" w:eastAsia="zh-TW"/>
              </w:rPr>
              <w:t>文档编辑器、</w:t>
            </w:r>
            <w:r>
              <w:rPr>
                <w:rStyle w:val="None"/>
                <w:rFonts w:ascii="等线" w:cs="等线" w:hAnsi="等线" w:eastAsia="等线"/>
                <w:kern w:val="2"/>
                <w:rtl w:val="0"/>
                <w:lang w:val="en-US"/>
              </w:rPr>
              <w:t>UltraEdit</w:t>
            </w:r>
            <w:r>
              <w:rPr>
                <w:rStyle w:val="None"/>
                <w:rFonts w:ascii="等线" w:cs="等线" w:hAnsi="等线" w:eastAsia="等线"/>
                <w:kern w:val="2"/>
                <w:rtl w:val="0"/>
                <w:lang w:val="zh-TW" w:eastAsia="zh-TW"/>
              </w:rPr>
              <w:t>文本编辑器等都是基于作者本人的文档编辑器，且只能设置一般的文档格式，只具备修改格式功能而不具备检查格式功能，而多为编辑部所采用的勤云，知网腾云，玛格泰克，三才等平台也无相关针对性强的具体功能，忽略了编辑部的要求。而本项目属于国内中文杂志文档编辑的首次对接出版社需求的应用研究，软件功能直接而精准地针对理工类学报论文审阅校对过程中的具体需求来设计，是编辑部常用的各大系统中所不具有的功能。</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2.</w:t>
            </w:r>
            <w:r>
              <w:rPr>
                <w:rStyle w:val="None"/>
                <w:rFonts w:ascii="宋体" w:cs="宋体" w:hAnsi="宋体" w:eastAsia="宋体"/>
                <w:b w:val="1"/>
                <w:bCs w:val="1"/>
                <w:sz w:val="24"/>
                <w:szCs w:val="24"/>
                <w:rtl w:val="0"/>
                <w:lang w:val="zh-TW" w:eastAsia="zh-TW"/>
              </w:rPr>
              <w:t>形式创新特色。</w:t>
            </w:r>
          </w:p>
          <w:p>
            <w:pPr>
              <w:pStyle w:val="Default"/>
              <w:widowControl w:val="1"/>
              <w:bidi w:val="0"/>
              <w:spacing w:line="280" w:lineRule="atLeast"/>
              <w:ind w:left="0" w:right="0" w:firstLine="420"/>
              <w:jc w:val="left"/>
              <w:rPr>
                <w:rStyle w:val="None"/>
                <w:rFonts w:ascii="等线" w:cs="等线" w:hAnsi="等线" w:eastAsia="等线"/>
                <w:kern w:val="2"/>
                <w:rtl w:val="0"/>
              </w:rPr>
            </w:pPr>
            <w:r>
              <w:rPr>
                <w:rStyle w:val="None"/>
                <w:rFonts w:ascii="等线" w:cs="等线" w:hAnsi="等线" w:eastAsia="等线"/>
                <w:kern w:val="2"/>
                <w:rtl w:val="0"/>
                <w:lang w:val="zh-TW" w:eastAsia="zh-TW"/>
              </w:rPr>
              <w:t>利用</w:t>
            </w:r>
            <w:r>
              <w:rPr>
                <w:rStyle w:val="None"/>
                <w:rFonts w:ascii="等线" w:cs="等线" w:hAnsi="等线" w:eastAsia="等线"/>
                <w:kern w:val="2"/>
                <w:rtl w:val="0"/>
                <w:lang w:val="en-US"/>
              </w:rPr>
              <w:t>python</w:t>
            </w:r>
            <w:r>
              <w:rPr>
                <w:rStyle w:val="None"/>
                <w:rFonts w:ascii="等线" w:cs="等线" w:hAnsi="等线" w:eastAsia="等线"/>
                <w:kern w:val="2"/>
                <w:rtl w:val="0"/>
                <w:lang w:val="zh-TW" w:eastAsia="zh-TW"/>
              </w:rPr>
              <w:t>和</w:t>
            </w:r>
            <w:r>
              <w:rPr>
                <w:rStyle w:val="None"/>
                <w:rFonts w:ascii="等线" w:cs="等线" w:hAnsi="等线" w:eastAsia="等线"/>
                <w:kern w:val="2"/>
                <w:rtl w:val="0"/>
                <w:lang w:val="en-US"/>
              </w:rPr>
              <w:t>java</w:t>
            </w:r>
            <w:r>
              <w:rPr>
                <w:rStyle w:val="None"/>
                <w:rFonts w:ascii="等线" w:cs="等线" w:hAnsi="等线" w:eastAsia="等线"/>
                <w:kern w:val="2"/>
                <w:rtl w:val="0"/>
                <w:lang w:val="zh-TW" w:eastAsia="zh-TW"/>
              </w:rPr>
              <w:t>与</w:t>
            </w:r>
            <w:r>
              <w:rPr>
                <w:rStyle w:val="None"/>
                <w:rFonts w:ascii="等线" w:cs="等线" w:hAnsi="等线" w:eastAsia="等线"/>
                <w:kern w:val="2"/>
                <w:rtl w:val="0"/>
                <w:lang w:val="en-US"/>
              </w:rPr>
              <w:t>word</w:t>
            </w:r>
            <w:r>
              <w:rPr>
                <w:rStyle w:val="None"/>
                <w:rFonts w:ascii="等线" w:cs="等线" w:hAnsi="等线" w:eastAsia="等线"/>
                <w:kern w:val="2"/>
                <w:rtl w:val="0"/>
                <w:lang w:val="zh-TW" w:eastAsia="zh-TW"/>
              </w:rPr>
              <w:t>文档对接，实现文章的导入导出，并在此基础上利用自然语言处理技术，检索通篇文章，检测语法语义和格式，与编辑部的格式要求相匹配，发现需要修改的地方便记录并反馈给审阅人，自然语言技术使得更方便更智能的优化编辑软件成为了可能。</w:t>
            </w:r>
          </w:p>
          <w:p>
            <w:pPr>
              <w:pStyle w:val="Normal.0"/>
              <w:rPr>
                <w:rStyle w:val="None"/>
                <w:rFonts w:ascii="宋体" w:cs="宋体" w:hAnsi="宋体" w:eastAsia="宋体"/>
                <w:b w:val="1"/>
                <w:bCs w:val="1"/>
                <w:sz w:val="24"/>
                <w:szCs w:val="24"/>
                <w:lang w:val="zh-TW" w:eastAsia="zh-TW"/>
              </w:rPr>
            </w:pPr>
          </w:p>
          <w:p>
            <w:pPr>
              <w:pStyle w:val="Normal.0"/>
              <w:rPr>
                <w:rStyle w:val="None"/>
                <w:lang w:val="en-US"/>
              </w:rPr>
            </w:pPr>
          </w:p>
          <w:p>
            <w:pPr>
              <w:pStyle w:val="Normal.0"/>
              <w:rPr>
                <w:rStyle w:val="None"/>
                <w:lang w:val="en-US"/>
              </w:rPr>
            </w:pPr>
          </w:p>
          <w:p>
            <w:pPr>
              <w:pStyle w:val="Normal.0"/>
            </w:pPr>
            <w:r>
              <w:rPr>
                <w:rStyle w:val="None"/>
                <w:lang w:val="en-US"/>
              </w:rPr>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四、实施计划及方案</w:t>
            </w:r>
          </w:p>
        </w:tc>
      </w:tr>
      <w:tr>
        <w:tblPrEx>
          <w:shd w:val="clear" w:color="auto" w:fill="ced7e7"/>
        </w:tblPrEx>
        <w:trPr>
          <w:trHeight w:val="32377"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None"/>
                <w:rFonts w:ascii="宋体" w:cs="宋体" w:hAnsi="宋体" w:eastAsia="宋体"/>
                <w:sz w:val="24"/>
                <w:szCs w:val="24"/>
              </w:rPr>
            </w:pPr>
            <w:r>
              <w:rPr>
                <w:rStyle w:val="None"/>
                <w:rFonts w:ascii="宋体" w:cs="宋体" w:hAnsi="宋体" w:eastAsia="宋体"/>
                <w:sz w:val="24"/>
                <w:szCs w:val="24"/>
                <w:rtl w:val="0"/>
                <w:lang w:val="zh-TW" w:eastAsia="zh-TW"/>
              </w:rPr>
              <w:t>（包括进度安排、研究方案、实验方案、技术路线等）</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4.1</w:t>
            </w:r>
            <w:r>
              <w:rPr>
                <w:rStyle w:val="None"/>
                <w:rFonts w:ascii="宋体" w:cs="宋体" w:hAnsi="宋体" w:eastAsia="宋体"/>
                <w:b w:val="1"/>
                <w:bCs w:val="1"/>
                <w:sz w:val="24"/>
                <w:szCs w:val="24"/>
                <w:rtl w:val="0"/>
                <w:lang w:val="zh-TW" w:eastAsia="zh-TW"/>
              </w:rPr>
              <w:t>进度安排</w:t>
            </w:r>
          </w:p>
          <w:p>
            <w:pPr>
              <w:pStyle w:val="Normal.0"/>
              <w:numPr>
                <w:ilvl w:val="0"/>
                <w:numId w:val="1"/>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2018</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11</w:t>
            </w:r>
            <w:r>
              <w:rPr>
                <w:rStyle w:val="None"/>
                <w:rFonts w:ascii="宋体" w:cs="宋体" w:hAnsi="宋体" w:eastAsia="宋体"/>
                <w:b w:val="1"/>
                <w:bCs w:val="1"/>
                <w:sz w:val="24"/>
                <w:szCs w:val="24"/>
                <w:rtl w:val="0"/>
                <w:lang w:val="zh-TW" w:eastAsia="zh-TW"/>
              </w:rPr>
              <w:t>月末</w:t>
            </w:r>
            <w:r>
              <w:rPr>
                <w:rStyle w:val="None"/>
                <w:rFonts w:ascii="宋体" w:cs="宋体" w:hAnsi="宋体" w:eastAsia="宋体"/>
                <w:b w:val="1"/>
                <w:bCs w:val="1"/>
                <w:sz w:val="24"/>
                <w:szCs w:val="24"/>
                <w:rtl w:val="0"/>
                <w:lang w:val="en-US"/>
              </w:rPr>
              <w:t>-2018</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12</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15</w:t>
            </w:r>
            <w:r>
              <w:rPr>
                <w:rStyle w:val="None"/>
                <w:rFonts w:ascii="宋体" w:cs="宋体" w:hAnsi="宋体" w:eastAsia="宋体"/>
                <w:b w:val="1"/>
                <w:bCs w:val="1"/>
                <w:sz w:val="24"/>
                <w:szCs w:val="24"/>
                <w:rtl w:val="0"/>
                <w:lang w:val="zh-TW" w:eastAsia="zh-TW"/>
              </w:rPr>
              <w:t>日</w:t>
            </w:r>
          </w:p>
          <w:p>
            <w:pPr>
              <w:pStyle w:val="Normal.0"/>
              <w:numPr>
                <w:ilvl w:val="0"/>
                <w:numId w:val="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与编辑进行沟通，了解编辑部诉求</w:t>
            </w:r>
          </w:p>
          <w:p>
            <w:pPr>
              <w:pStyle w:val="Normal.0"/>
              <w:numPr>
                <w:ilvl w:val="0"/>
                <w:numId w:val="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查阅采编系统文献及自然语言处理技术的文献。</w:t>
            </w:r>
          </w:p>
          <w:p>
            <w:pPr>
              <w:pStyle w:val="Normal.0"/>
              <w:numPr>
                <w:ilvl w:val="0"/>
                <w:numId w:val="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导师对选题的建议</w:t>
            </w:r>
          </w:p>
          <w:p>
            <w:pPr>
              <w:pStyle w:val="Normal.0"/>
              <w:numPr>
                <w:ilvl w:val="0"/>
                <w:numId w:val="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咨询不同采编系统服务商的处理意见</w:t>
            </w:r>
          </w:p>
          <w:p>
            <w:pPr>
              <w:pStyle w:val="Normal.0"/>
              <w:numPr>
                <w:ilvl w:val="0"/>
                <w:numId w:val="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准备国创文献</w:t>
            </w:r>
          </w:p>
          <w:p>
            <w:pPr>
              <w:pStyle w:val="Normal.0"/>
              <w:numPr>
                <w:ilvl w:val="0"/>
                <w:numId w:val="3"/>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2018</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12</w:t>
            </w:r>
            <w:r>
              <w:rPr>
                <w:rStyle w:val="None"/>
                <w:rFonts w:ascii="宋体" w:cs="宋体" w:hAnsi="宋体" w:eastAsia="宋体"/>
                <w:b w:val="1"/>
                <w:bCs w:val="1"/>
                <w:sz w:val="24"/>
                <w:szCs w:val="24"/>
                <w:rtl w:val="0"/>
                <w:lang w:val="zh-TW" w:eastAsia="zh-TW"/>
              </w:rPr>
              <w:t>月底</w:t>
            </w: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1</w:t>
            </w:r>
            <w:r>
              <w:rPr>
                <w:rStyle w:val="None"/>
                <w:rFonts w:ascii="宋体" w:cs="宋体" w:hAnsi="宋体" w:eastAsia="宋体"/>
                <w:b w:val="1"/>
                <w:bCs w:val="1"/>
                <w:sz w:val="24"/>
                <w:szCs w:val="24"/>
                <w:rtl w:val="0"/>
                <w:lang w:val="zh-TW" w:eastAsia="zh-TW"/>
              </w:rPr>
              <w:t>月</w:t>
            </w:r>
          </w:p>
          <w:p>
            <w:pPr>
              <w:pStyle w:val="Normal.0"/>
              <w:numPr>
                <w:ilvl w:val="0"/>
                <w:numId w:val="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分配成员任务，选择软件编译环境</w:t>
            </w:r>
          </w:p>
          <w:p>
            <w:pPr>
              <w:pStyle w:val="Normal.0"/>
              <w:numPr>
                <w:ilvl w:val="0"/>
                <w:numId w:val="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听取导师建议并制作技术路线，设计软件基本框架。</w:t>
            </w:r>
          </w:p>
          <w:p>
            <w:pPr>
              <w:pStyle w:val="Normal.0"/>
              <w:numPr>
                <w:ilvl w:val="0"/>
                <w:numId w:val="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和编辑进行沟通，咨询编辑部以及同类型期刊的审稿流程</w:t>
            </w:r>
          </w:p>
          <w:p>
            <w:pPr>
              <w:pStyle w:val="Normal.0"/>
              <w:numPr>
                <w:ilvl w:val="0"/>
                <w:numId w:val="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学习自然语言处理技术，查阅相关文献。</w:t>
            </w:r>
          </w:p>
          <w:p>
            <w:pPr>
              <w:pStyle w:val="Normal.0"/>
              <w:numPr>
                <w:ilvl w:val="0"/>
                <w:numId w:val="5"/>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月</w:t>
            </w:r>
          </w:p>
          <w:p>
            <w:pPr>
              <w:pStyle w:val="Normal.0"/>
              <w:numPr>
                <w:ilvl w:val="0"/>
                <w:numId w:val="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采集编辑部格式数据，获取数据集并建立比对数据库。</w:t>
            </w:r>
          </w:p>
          <w:p>
            <w:pPr>
              <w:pStyle w:val="Normal.0"/>
              <w:numPr>
                <w:ilvl w:val="0"/>
                <w:numId w:val="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做出最初不使用</w:t>
            </w:r>
            <w:r>
              <w:rPr>
                <w:rStyle w:val="None"/>
                <w:rFonts w:ascii="宋体" w:cs="宋体" w:hAnsi="宋体" w:eastAsia="宋体"/>
                <w:b w:val="1"/>
                <w:bCs w:val="1"/>
                <w:sz w:val="24"/>
                <w:szCs w:val="24"/>
                <w:rtl w:val="0"/>
                <w:lang w:val="en-US"/>
              </w:rPr>
              <w:t>NLP</w:t>
            </w:r>
            <w:r>
              <w:rPr>
                <w:rStyle w:val="None"/>
                <w:rFonts w:ascii="宋体" w:cs="宋体" w:hAnsi="宋体" w:eastAsia="宋体"/>
                <w:b w:val="1"/>
                <w:bCs w:val="1"/>
                <w:sz w:val="24"/>
                <w:szCs w:val="24"/>
                <w:rtl w:val="0"/>
                <w:lang w:val="zh-TW" w:eastAsia="zh-TW"/>
              </w:rPr>
              <w:t>技术的软件框架（可用库去做基本比对的文档），并联系编辑部进行测试。</w:t>
            </w:r>
          </w:p>
          <w:p>
            <w:pPr>
              <w:pStyle w:val="Normal.0"/>
              <w:numPr>
                <w:ilvl w:val="0"/>
                <w:numId w:val="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根据老师意见改进</w:t>
            </w:r>
            <w:r>
              <w:rPr>
                <w:rStyle w:val="None"/>
                <w:rFonts w:ascii="宋体" w:cs="宋体" w:hAnsi="宋体" w:eastAsia="宋体"/>
                <w:b w:val="1"/>
                <w:bCs w:val="1"/>
                <w:sz w:val="24"/>
                <w:szCs w:val="24"/>
                <w:rtl w:val="0"/>
                <w:lang w:val="en-US"/>
              </w:rPr>
              <w:t>NLP</w:t>
            </w:r>
            <w:r>
              <w:rPr>
                <w:rStyle w:val="None"/>
                <w:rFonts w:ascii="宋体" w:cs="宋体" w:hAnsi="宋体" w:eastAsia="宋体"/>
                <w:b w:val="1"/>
                <w:bCs w:val="1"/>
                <w:sz w:val="24"/>
                <w:szCs w:val="24"/>
                <w:rtl w:val="0"/>
                <w:lang w:val="zh-TW" w:eastAsia="zh-TW"/>
              </w:rPr>
              <w:t>技术的路线设计。</w:t>
            </w:r>
          </w:p>
          <w:p>
            <w:pPr>
              <w:pStyle w:val="Normal.0"/>
              <w:numPr>
                <w:ilvl w:val="0"/>
                <w:numId w:val="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进一步学习</w:t>
            </w:r>
            <w:r>
              <w:rPr>
                <w:rStyle w:val="None"/>
                <w:rFonts w:ascii="宋体" w:cs="宋体" w:hAnsi="宋体" w:eastAsia="宋体"/>
                <w:b w:val="1"/>
                <w:bCs w:val="1"/>
                <w:sz w:val="24"/>
                <w:szCs w:val="24"/>
                <w:rtl w:val="0"/>
                <w:lang w:val="en-US"/>
              </w:rPr>
              <w:t>NLP</w:t>
            </w:r>
            <w:r>
              <w:rPr>
                <w:rStyle w:val="None"/>
                <w:rFonts w:ascii="宋体" w:cs="宋体" w:hAnsi="宋体" w:eastAsia="宋体"/>
                <w:b w:val="1"/>
                <w:bCs w:val="1"/>
                <w:sz w:val="24"/>
                <w:szCs w:val="24"/>
                <w:rtl w:val="0"/>
                <w:lang w:val="zh-TW" w:eastAsia="zh-TW"/>
              </w:rPr>
              <w:t>技术，参加导师组会，听取师兄们的意见。</w:t>
            </w:r>
          </w:p>
          <w:p>
            <w:pPr>
              <w:pStyle w:val="Normal.0"/>
              <w:numPr>
                <w:ilvl w:val="0"/>
                <w:numId w:val="7"/>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4</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7</w:t>
            </w:r>
            <w:r>
              <w:rPr>
                <w:rStyle w:val="None"/>
                <w:rFonts w:ascii="宋体" w:cs="宋体" w:hAnsi="宋体" w:eastAsia="宋体"/>
                <w:b w:val="1"/>
                <w:bCs w:val="1"/>
                <w:sz w:val="24"/>
                <w:szCs w:val="24"/>
                <w:rtl w:val="0"/>
                <w:lang w:val="zh-TW" w:eastAsia="zh-TW"/>
              </w:rPr>
              <w:t>月</w:t>
            </w:r>
          </w:p>
          <w:p>
            <w:pPr>
              <w:pStyle w:val="Normal.0"/>
              <w:numPr>
                <w:ilvl w:val="0"/>
                <w:numId w:val="8"/>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做出测试版的使用</w:t>
            </w:r>
            <w:r>
              <w:rPr>
                <w:rStyle w:val="None"/>
                <w:rFonts w:ascii="宋体" w:cs="宋体" w:hAnsi="宋体" w:eastAsia="宋体"/>
                <w:b w:val="1"/>
                <w:bCs w:val="1"/>
                <w:sz w:val="24"/>
                <w:szCs w:val="24"/>
                <w:rtl w:val="0"/>
                <w:lang w:val="en-US"/>
              </w:rPr>
              <w:t>NLP</w:t>
            </w:r>
            <w:r>
              <w:rPr>
                <w:rStyle w:val="None"/>
                <w:rFonts w:ascii="宋体" w:cs="宋体" w:hAnsi="宋体" w:eastAsia="宋体"/>
                <w:b w:val="1"/>
                <w:bCs w:val="1"/>
                <w:sz w:val="24"/>
                <w:szCs w:val="24"/>
                <w:rtl w:val="0"/>
                <w:lang w:val="zh-TW" w:eastAsia="zh-TW"/>
              </w:rPr>
              <w:t>技术的检测软件，训练后满足学院名称校正的基本功能。</w:t>
            </w:r>
          </w:p>
          <w:p>
            <w:pPr>
              <w:pStyle w:val="Normal.0"/>
              <w:numPr>
                <w:ilvl w:val="0"/>
                <w:numId w:val="8"/>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与编辑部进行沟通，改善使用功能。</w:t>
            </w:r>
          </w:p>
          <w:p>
            <w:pPr>
              <w:pStyle w:val="Normal.0"/>
              <w:numPr>
                <w:ilvl w:val="0"/>
                <w:numId w:val="8"/>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参考行业内外的技术进展，确定下一步增加的功能。</w:t>
            </w:r>
          </w:p>
          <w:p>
            <w:pPr>
              <w:pStyle w:val="Normal.0"/>
              <w:numPr>
                <w:ilvl w:val="0"/>
                <w:numId w:val="9"/>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8</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11</w:t>
            </w:r>
            <w:r>
              <w:rPr>
                <w:rStyle w:val="None"/>
                <w:rFonts w:ascii="宋体" w:cs="宋体" w:hAnsi="宋体" w:eastAsia="宋体"/>
                <w:b w:val="1"/>
                <w:bCs w:val="1"/>
                <w:sz w:val="24"/>
                <w:szCs w:val="24"/>
                <w:rtl w:val="0"/>
                <w:lang w:val="zh-TW" w:eastAsia="zh-TW"/>
              </w:rPr>
              <w:t>月</w:t>
            </w:r>
          </w:p>
          <w:p>
            <w:pPr>
              <w:pStyle w:val="Normal.0"/>
              <w:numPr>
                <w:ilvl w:val="0"/>
                <w:numId w:val="10"/>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做出第二版测试版，增加序号筛选检测等功能</w:t>
            </w:r>
          </w:p>
          <w:p>
            <w:pPr>
              <w:pStyle w:val="Normal.0"/>
              <w:numPr>
                <w:ilvl w:val="0"/>
                <w:numId w:val="10"/>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与编辑部及论文作者进行沟通，优化测试版使用体验</w:t>
            </w:r>
          </w:p>
          <w:p>
            <w:pPr>
              <w:pStyle w:val="Normal.0"/>
              <w:numPr>
                <w:ilvl w:val="0"/>
                <w:numId w:val="10"/>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投放部分新版测试版，根据反馈改进功能</w:t>
            </w:r>
          </w:p>
          <w:p>
            <w:pPr>
              <w:pStyle w:val="Normal.0"/>
              <w:numPr>
                <w:ilvl w:val="0"/>
                <w:numId w:val="11"/>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2019</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12</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---2020</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月</w:t>
            </w:r>
          </w:p>
          <w:p>
            <w:pPr>
              <w:pStyle w:val="Normal.0"/>
              <w:numPr>
                <w:ilvl w:val="0"/>
                <w:numId w:val="1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增加自主选择模板的功能，适用于不同编辑部的模板</w:t>
            </w:r>
          </w:p>
          <w:p>
            <w:pPr>
              <w:pStyle w:val="Normal.0"/>
              <w:numPr>
                <w:ilvl w:val="0"/>
                <w:numId w:val="1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调试优化程序，改善编辑部及作者的使用体验。</w:t>
            </w:r>
          </w:p>
          <w:p>
            <w:pPr>
              <w:pStyle w:val="Normal.0"/>
              <w:numPr>
                <w:ilvl w:val="0"/>
                <w:numId w:val="13"/>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2020</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----2020</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月</w:t>
            </w:r>
          </w:p>
          <w:p>
            <w:pPr>
              <w:pStyle w:val="Normal.0"/>
              <w:numPr>
                <w:ilvl w:val="0"/>
                <w:numId w:val="1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进行人机交互界面的优化，提供正式版软件</w:t>
            </w:r>
          </w:p>
          <w:p>
            <w:pPr>
              <w:pStyle w:val="Normal.0"/>
              <w:numPr>
                <w:ilvl w:val="0"/>
                <w:numId w:val="1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完成技术报告</w:t>
            </w:r>
          </w:p>
          <w:p>
            <w:pPr>
              <w:pStyle w:val="Normal.0"/>
              <w:numPr>
                <w:ilvl w:val="0"/>
                <w:numId w:val="1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申请专利</w:t>
            </w:r>
          </w:p>
          <w:p>
            <w:pPr>
              <w:pStyle w:val="Normal.0"/>
              <w:numPr>
                <w:ilvl w:val="0"/>
                <w:numId w:val="1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撰写结题论文</w:t>
            </w:r>
          </w:p>
          <w:p>
            <w:pPr>
              <w:pStyle w:val="Normal.0"/>
              <w:numPr>
                <w:ilvl w:val="0"/>
                <w:numId w:val="15"/>
              </w:numPr>
              <w:bidi w:val="0"/>
              <w:ind w:right="0"/>
              <w:jc w:val="both"/>
              <w:rPr>
                <w:rFonts w:ascii="宋体" w:cs="宋体" w:hAnsi="宋体" w:eastAsia="宋体"/>
                <w:b w:val="1"/>
                <w:bCs w:val="1"/>
                <w:sz w:val="24"/>
                <w:szCs w:val="24"/>
                <w:rtl w:val="0"/>
                <w:lang w:val="en-US"/>
              </w:rPr>
            </w:pPr>
            <w:r>
              <w:rPr>
                <w:rStyle w:val="None"/>
                <w:rFonts w:ascii="宋体" w:cs="宋体" w:hAnsi="宋体" w:eastAsia="宋体"/>
                <w:b w:val="1"/>
                <w:bCs w:val="1"/>
                <w:sz w:val="24"/>
                <w:szCs w:val="24"/>
                <w:rtl w:val="0"/>
                <w:lang w:val="en-US"/>
              </w:rPr>
              <w:t>2020</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月</w:t>
            </w:r>
            <w:r>
              <w:rPr>
                <w:rStyle w:val="None"/>
                <w:rFonts w:ascii="宋体" w:cs="宋体" w:hAnsi="宋体" w:eastAsia="宋体"/>
                <w:b w:val="1"/>
                <w:bCs w:val="1"/>
                <w:sz w:val="24"/>
                <w:szCs w:val="24"/>
                <w:rtl w:val="0"/>
                <w:lang w:val="en-US"/>
              </w:rPr>
              <w:t>----2020</w:t>
            </w:r>
            <w:r>
              <w:rPr>
                <w:rStyle w:val="None"/>
                <w:rFonts w:ascii="宋体" w:cs="宋体" w:hAnsi="宋体" w:eastAsia="宋体"/>
                <w:b w:val="1"/>
                <w:bCs w:val="1"/>
                <w:sz w:val="24"/>
                <w:szCs w:val="24"/>
                <w:rtl w:val="0"/>
                <w:lang w:val="zh-TW" w:eastAsia="zh-TW"/>
              </w:rPr>
              <w:t>年</w:t>
            </w:r>
            <w:r>
              <w:rPr>
                <w:rStyle w:val="None"/>
                <w:rFonts w:ascii="宋体" w:cs="宋体" w:hAnsi="宋体" w:eastAsia="宋体"/>
                <w:b w:val="1"/>
                <w:bCs w:val="1"/>
                <w:sz w:val="24"/>
                <w:szCs w:val="24"/>
                <w:rtl w:val="0"/>
                <w:lang w:val="en-US"/>
              </w:rPr>
              <w:t>5</w:t>
            </w:r>
            <w:r>
              <w:rPr>
                <w:rStyle w:val="None"/>
                <w:rFonts w:ascii="宋体" w:cs="宋体" w:hAnsi="宋体" w:eastAsia="宋体"/>
                <w:b w:val="1"/>
                <w:bCs w:val="1"/>
                <w:sz w:val="24"/>
                <w:szCs w:val="24"/>
                <w:rtl w:val="0"/>
                <w:lang w:val="zh-TW" w:eastAsia="zh-TW"/>
              </w:rPr>
              <w:t>月</w:t>
            </w:r>
          </w:p>
          <w:p>
            <w:pPr>
              <w:pStyle w:val="Normal.0"/>
              <w:numPr>
                <w:ilvl w:val="0"/>
                <w:numId w:val="1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借助农业机械学报进行产品投放</w:t>
            </w:r>
          </w:p>
          <w:p>
            <w:pPr>
              <w:pStyle w:val="Normal.0"/>
              <w:numPr>
                <w:ilvl w:val="0"/>
                <w:numId w:val="1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谋划商业化及后续产品维护</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4.2</w:t>
            </w:r>
            <w:r>
              <w:rPr>
                <w:rStyle w:val="None"/>
                <w:rFonts w:ascii="宋体" w:cs="宋体" w:hAnsi="宋体" w:eastAsia="宋体"/>
                <w:b w:val="1"/>
                <w:bCs w:val="1"/>
                <w:sz w:val="24"/>
                <w:szCs w:val="24"/>
                <w:rtl w:val="0"/>
                <w:lang w:val="zh-TW" w:eastAsia="zh-TW"/>
              </w:rPr>
              <w:t>研究方案</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xml:space="preserve">   （</w:t>
            </w:r>
            <w:r>
              <w:rPr>
                <w:rStyle w:val="None"/>
                <w:rFonts w:ascii="宋体" w:cs="宋体" w:hAnsi="宋体" w:eastAsia="宋体"/>
                <w:b w:val="1"/>
                <w:bCs w:val="1"/>
                <w:sz w:val="24"/>
                <w:szCs w:val="24"/>
                <w:rtl w:val="0"/>
                <w:lang w:val="en-US"/>
              </w:rPr>
              <w:t>1</w:t>
            </w:r>
            <w:r>
              <w:rPr>
                <w:rStyle w:val="None"/>
                <w:rFonts w:ascii="宋体" w:cs="宋体" w:hAnsi="宋体" w:eastAsia="宋体"/>
                <w:b w:val="1"/>
                <w:bCs w:val="1"/>
                <w:sz w:val="24"/>
                <w:szCs w:val="24"/>
                <w:rtl w:val="0"/>
                <w:lang w:val="zh-TW" w:eastAsia="zh-TW"/>
              </w:rPr>
              <w:t>）使用</w:t>
            </w:r>
            <w:r>
              <w:rPr>
                <w:rStyle w:val="None"/>
                <w:rFonts w:ascii="宋体" w:cs="宋体" w:hAnsi="宋体" w:eastAsia="宋体"/>
                <w:b w:val="1"/>
                <w:bCs w:val="1"/>
                <w:sz w:val="24"/>
                <w:szCs w:val="24"/>
                <w:rtl w:val="0"/>
                <w:lang w:val="en-US"/>
              </w:rPr>
              <w:t>IDE</w:t>
            </w:r>
            <w:r>
              <w:rPr>
                <w:rStyle w:val="None"/>
                <w:rFonts w:ascii="宋体" w:cs="宋体" w:hAnsi="宋体" w:eastAsia="宋体"/>
                <w:b w:val="1"/>
                <w:bCs w:val="1"/>
                <w:sz w:val="24"/>
                <w:szCs w:val="24"/>
                <w:rtl w:val="0"/>
                <w:lang w:val="zh-TW" w:eastAsia="zh-TW"/>
              </w:rPr>
              <w:t>提取文章内容，建立数据库收录资料。</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xml:space="preserve">   （</w:t>
            </w: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）利用</w:t>
            </w:r>
            <w:r>
              <w:rPr>
                <w:rStyle w:val="None"/>
                <w:rFonts w:ascii="宋体" w:cs="宋体" w:hAnsi="宋体" w:eastAsia="宋体"/>
                <w:b w:val="1"/>
                <w:bCs w:val="1"/>
                <w:sz w:val="24"/>
                <w:szCs w:val="24"/>
                <w:rtl w:val="0"/>
                <w:lang w:val="en-US"/>
              </w:rPr>
              <w:t>NLP</w:t>
            </w:r>
            <w:r>
              <w:rPr>
                <w:rStyle w:val="None"/>
                <w:rFonts w:ascii="宋体" w:cs="宋体" w:hAnsi="宋体" w:eastAsia="宋体"/>
                <w:b w:val="1"/>
                <w:bCs w:val="1"/>
                <w:sz w:val="24"/>
                <w:szCs w:val="24"/>
                <w:rtl w:val="0"/>
                <w:lang w:val="zh-TW" w:eastAsia="zh-TW"/>
              </w:rPr>
              <w:t>提取归类。检测序号序列是否正确。</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xml:space="preserve">   （</w:t>
            </w: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）与数据库内容对比，文献引用查重。</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xml:space="preserve">   （</w:t>
            </w:r>
            <w:r>
              <w:rPr>
                <w:rStyle w:val="None"/>
                <w:rFonts w:ascii="宋体" w:cs="宋体" w:hAnsi="宋体" w:eastAsia="宋体"/>
                <w:b w:val="1"/>
                <w:bCs w:val="1"/>
                <w:sz w:val="24"/>
                <w:szCs w:val="24"/>
                <w:rtl w:val="0"/>
                <w:lang w:val="en-US"/>
              </w:rPr>
              <w:t>4</w:t>
            </w:r>
            <w:r>
              <w:rPr>
                <w:rStyle w:val="None"/>
                <w:rFonts w:ascii="宋体" w:cs="宋体" w:hAnsi="宋体" w:eastAsia="宋体"/>
                <w:b w:val="1"/>
                <w:bCs w:val="1"/>
                <w:sz w:val="24"/>
                <w:szCs w:val="24"/>
                <w:rtl w:val="0"/>
                <w:lang w:val="zh-TW" w:eastAsia="zh-TW"/>
              </w:rPr>
              <w:t>）生成反馈与真实情况对照。</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xml:space="preserve">   （</w:t>
            </w:r>
            <w:r>
              <w:rPr>
                <w:rStyle w:val="None"/>
                <w:rFonts w:ascii="宋体" w:cs="宋体" w:hAnsi="宋体" w:eastAsia="宋体"/>
                <w:b w:val="1"/>
                <w:bCs w:val="1"/>
                <w:sz w:val="24"/>
                <w:szCs w:val="24"/>
                <w:rtl w:val="0"/>
                <w:lang w:val="en-US"/>
              </w:rPr>
              <w:t>5</w:t>
            </w:r>
            <w:r>
              <w:rPr>
                <w:rStyle w:val="None"/>
                <w:rFonts w:ascii="宋体" w:cs="宋体" w:hAnsi="宋体" w:eastAsia="宋体"/>
                <w:b w:val="1"/>
                <w:bCs w:val="1"/>
                <w:sz w:val="24"/>
                <w:szCs w:val="24"/>
                <w:rtl w:val="0"/>
                <w:lang w:val="zh-TW" w:eastAsia="zh-TW"/>
              </w:rPr>
              <w:t>）由深度学习算法不断做出修改，直到准确率达到标准。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4.3</w:t>
            </w:r>
            <w:r>
              <w:rPr>
                <w:rStyle w:val="None"/>
                <w:rFonts w:ascii="宋体" w:cs="宋体" w:hAnsi="宋体" w:eastAsia="宋体"/>
                <w:b w:val="1"/>
                <w:bCs w:val="1"/>
                <w:sz w:val="24"/>
                <w:szCs w:val="24"/>
                <w:rtl w:val="0"/>
                <w:lang w:val="zh-TW" w:eastAsia="zh-TW"/>
              </w:rPr>
              <w:t>实验方案</w:t>
            </w:r>
          </w:p>
          <w:p>
            <w:pPr>
              <w:pStyle w:val="Normal.0"/>
              <w:numPr>
                <w:ilvl w:val="0"/>
                <w:numId w:val="17"/>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前期查阅相关文献，了解国内外研究现状与编辑部对于校对的需求，制定初步实施计划、研究方法与技术路线，采用已有采编平台资源进行初步实验，评判项目难点</w:t>
            </w:r>
          </w:p>
          <w:p>
            <w:pPr>
              <w:pStyle w:val="Normal.0"/>
              <w:numPr>
                <w:ilvl w:val="0"/>
                <w:numId w:val="17"/>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中期（技术环节）</w:t>
            </w:r>
          </w:p>
          <w:p>
            <w:pPr>
              <w:pStyle w:val="Normal.0"/>
              <w:numPr>
                <w:ilvl w:val="0"/>
                <w:numId w:val="17"/>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后期优化软件运行效率与人机交互友好界面，利用编辑部的数据资源进行实验，不断改进模型，成熟后分发给用户</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4.4</w:t>
            </w:r>
            <w:r>
              <w:rPr>
                <w:rStyle w:val="None"/>
                <w:rFonts w:ascii="宋体" w:cs="宋体" w:hAnsi="宋体" w:eastAsia="宋体"/>
                <w:b w:val="1"/>
                <w:bCs w:val="1"/>
                <w:sz w:val="24"/>
                <w:szCs w:val="24"/>
                <w:rtl w:val="0"/>
                <w:lang w:val="zh-TW" w:eastAsia="zh-TW"/>
              </w:rPr>
              <w:t>技术路线</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第一部分：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建立论文审阅相关的数据库</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第二部分：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实现软件的文本语义识别功能</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第三部分：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实现软件判断文本是否符合要求的格式功能</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第四部分：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实现软件自动生成反馈的功能</w:t>
            </w:r>
          </w:p>
          <w:p>
            <w:pPr>
              <w:pStyle w:val="Normal.0"/>
              <w:bidi w:val="0"/>
              <w:ind w:left="0" w:right="0" w:firstLine="0"/>
              <w:jc w:val="both"/>
              <w:rPr>
                <w:rtl w:val="0"/>
              </w:rPr>
            </w:pPr>
            <w:r>
              <w:rPr>
                <w:rStyle w:val="None"/>
                <w:rFonts w:ascii="宋体" w:cs="宋体" w:hAnsi="宋体" w:eastAsia="宋体"/>
                <w:b w:val="1"/>
                <w:bCs w:val="1"/>
                <w:sz w:val="24"/>
                <w:szCs w:val="24"/>
              </w:rPr>
              <w:drawing>
                <wp:inline distT="0" distB="0" distL="0" distR="0">
                  <wp:extent cx="5233793" cy="7461250"/>
                  <wp:effectExtent l="0" t="0" r="0" b="0"/>
                  <wp:docPr id="1073741828" name="officeArt object" descr="C:\Users\董瀚琪~1\AppData\Local\Temp\WeChat Files\5e1152adc34e2fca5a4ab28f2aa2ec1.jpg"/>
                  <wp:cNvGraphicFramePr/>
                  <a:graphic xmlns:a="http://schemas.openxmlformats.org/drawingml/2006/main">
                    <a:graphicData uri="http://schemas.openxmlformats.org/drawingml/2006/picture">
                      <pic:pic xmlns:pic="http://schemas.openxmlformats.org/drawingml/2006/picture">
                        <pic:nvPicPr>
                          <pic:cNvPr id="1073741828" name="C:\Users\董瀚琪~1\AppData\Local\Temp\WeChat Files\5e1152adc34e2fca5a4ab28f2aa2ec1.jpg" descr="C:\Users\董瀚琪~1\AppData\Local\Temp\WeChat Files\5e1152adc34e2fca5a4ab28f2aa2ec1.jpg"/>
                          <pic:cNvPicPr>
                            <a:picLocks noChangeAspect="1"/>
                          </pic:cNvPicPr>
                        </pic:nvPicPr>
                        <pic:blipFill>
                          <a:blip r:embed="rId7">
                            <a:extLst/>
                          </a:blip>
                          <a:stretch>
                            <a:fillRect/>
                          </a:stretch>
                        </pic:blipFill>
                        <pic:spPr>
                          <a:xfrm>
                            <a:off x="0" y="0"/>
                            <a:ext cx="5233793" cy="7461250"/>
                          </a:xfrm>
                          <a:prstGeom prst="rect">
                            <a:avLst/>
                          </a:prstGeom>
                          <a:ln w="12700" cap="flat">
                            <a:noFill/>
                            <a:miter lim="400000"/>
                          </a:ln>
                          <a:effectLst/>
                        </pic:spPr>
                      </pic:pic>
                    </a:graphicData>
                  </a:graphic>
                </wp:inline>
              </w:drawing>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五、实施基础与条件</w:t>
            </w:r>
          </w:p>
        </w:tc>
      </w:tr>
      <w:tr>
        <w:tblPrEx>
          <w:shd w:val="clear" w:color="auto" w:fill="ced7e7"/>
        </w:tblPrEx>
        <w:trPr>
          <w:trHeight w:val="5366"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None"/>
                <w:rFonts w:ascii="宋体" w:cs="宋体" w:hAnsi="宋体" w:eastAsia="宋体"/>
                <w:sz w:val="24"/>
                <w:szCs w:val="24"/>
              </w:rPr>
            </w:pPr>
            <w:r>
              <w:rPr>
                <w:rStyle w:val="None"/>
                <w:rFonts w:ascii="宋体" w:cs="宋体" w:hAnsi="宋体" w:eastAsia="宋体"/>
                <w:sz w:val="24"/>
                <w:szCs w:val="24"/>
                <w:rtl w:val="0"/>
                <w:lang w:val="zh-TW" w:eastAsia="zh-TW"/>
              </w:rPr>
              <w:t>（包括项目实施应具备的专业知识、基本仪器、设备及实施条件）</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专业知识：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1.python</w:t>
            </w:r>
            <w:r>
              <w:rPr>
                <w:rStyle w:val="None"/>
                <w:rFonts w:ascii="宋体" w:cs="宋体" w:hAnsi="宋体" w:eastAsia="宋体"/>
                <w:b w:val="1"/>
                <w:bCs w:val="1"/>
                <w:sz w:val="24"/>
                <w:szCs w:val="24"/>
                <w:rtl w:val="0"/>
                <w:lang w:val="zh-TW" w:eastAsia="zh-TW"/>
              </w:rPr>
              <w:t>、</w:t>
            </w:r>
            <w:r>
              <w:rPr>
                <w:rStyle w:val="None"/>
                <w:rFonts w:ascii="宋体" w:cs="宋体" w:hAnsi="宋体" w:eastAsia="宋体"/>
                <w:b w:val="1"/>
                <w:bCs w:val="1"/>
                <w:sz w:val="24"/>
                <w:szCs w:val="24"/>
                <w:rtl w:val="0"/>
                <w:lang w:val="en-US"/>
              </w:rPr>
              <w:t>java</w:t>
            </w:r>
            <w:r>
              <w:rPr>
                <w:rStyle w:val="None"/>
                <w:rFonts w:ascii="宋体" w:cs="宋体" w:hAnsi="宋体" w:eastAsia="宋体"/>
                <w:b w:val="1"/>
                <w:bCs w:val="1"/>
                <w:sz w:val="24"/>
                <w:szCs w:val="24"/>
                <w:rtl w:val="0"/>
                <w:lang w:val="zh-TW" w:eastAsia="zh-TW"/>
              </w:rPr>
              <w:t>、</w:t>
            </w:r>
            <w:r>
              <w:rPr>
                <w:rStyle w:val="None"/>
                <w:rFonts w:ascii="宋体" w:cs="宋体" w:hAnsi="宋体" w:eastAsia="宋体"/>
                <w:b w:val="1"/>
                <w:bCs w:val="1"/>
                <w:sz w:val="24"/>
                <w:szCs w:val="24"/>
                <w:rtl w:val="0"/>
                <w:lang w:val="en-US"/>
              </w:rPr>
              <w:t>C</w:t>
            </w:r>
            <w:r>
              <w:rPr>
                <w:rStyle w:val="None"/>
                <w:rFonts w:ascii="宋体" w:cs="宋体" w:hAnsi="宋体" w:eastAsia="宋体"/>
                <w:b w:val="1"/>
                <w:bCs w:val="1"/>
                <w:sz w:val="24"/>
                <w:szCs w:val="24"/>
                <w:rtl w:val="0"/>
                <w:lang w:val="zh-TW" w:eastAsia="zh-TW"/>
              </w:rPr>
              <w:t>等编程语言。</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深度学习、自然语言处理方面知识。</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基本仪器：</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移动终端、个人电脑</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实施条件：</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1.</w:t>
            </w:r>
            <w:r>
              <w:rPr>
                <w:rStyle w:val="None"/>
                <w:rFonts w:ascii="宋体" w:cs="宋体" w:hAnsi="宋体" w:eastAsia="宋体"/>
                <w:b w:val="1"/>
                <w:bCs w:val="1"/>
                <w:sz w:val="24"/>
                <w:szCs w:val="24"/>
                <w:rtl w:val="0"/>
                <w:lang w:val="zh-TW" w:eastAsia="zh-TW"/>
              </w:rPr>
              <w:t>获得农业机械学报的大力支持，已经得到相关的资料和具体详细的需求指导。</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本小组已经制定详细的计划、查阅大量相关资料。</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组内成员具有较好的专业知识背景。</w:t>
            </w:r>
          </w:p>
          <w:p>
            <w:pPr>
              <w:pStyle w:val="Normal.0"/>
              <w:rPr>
                <w:rStyle w:val="None"/>
                <w:rFonts w:ascii="宋体" w:cs="宋体" w:hAnsi="宋体" w:eastAsia="宋体"/>
                <w:b w:val="1"/>
                <w:bCs w:val="1"/>
                <w:sz w:val="24"/>
                <w:szCs w:val="24"/>
                <w:lang w:val="en-US"/>
              </w:rPr>
            </w:pPr>
          </w:p>
          <w:p>
            <w:pPr>
              <w:pStyle w:val="Normal.0"/>
              <w:rPr>
                <w:rStyle w:val="None"/>
                <w:rFonts w:ascii="宋体" w:cs="宋体" w:hAnsi="宋体" w:eastAsia="宋体"/>
                <w:b w:val="1"/>
                <w:bCs w:val="1"/>
                <w:sz w:val="24"/>
                <w:szCs w:val="24"/>
                <w:lang w:val="en-US"/>
              </w:rPr>
            </w:pPr>
          </w:p>
          <w:p>
            <w:pPr>
              <w:pStyle w:val="Normal.0"/>
              <w:rPr>
                <w:rStyle w:val="None"/>
                <w:rFonts w:ascii="宋体" w:cs="宋体" w:hAnsi="宋体" w:eastAsia="宋体"/>
                <w:b w:val="1"/>
                <w:bCs w:val="1"/>
                <w:sz w:val="24"/>
                <w:szCs w:val="24"/>
                <w:lang w:val="en-US"/>
              </w:rPr>
            </w:pPr>
          </w:p>
          <w:p>
            <w:pPr>
              <w:pStyle w:val="Normal.0"/>
              <w:rPr>
                <w:rStyle w:val="None"/>
                <w:rFonts w:ascii="宋体" w:cs="宋体" w:hAnsi="宋体" w:eastAsia="宋体"/>
                <w:b w:val="1"/>
                <w:bCs w:val="1"/>
                <w:sz w:val="24"/>
                <w:szCs w:val="24"/>
                <w:lang w:val="en-US"/>
              </w:rPr>
            </w:pPr>
          </w:p>
          <w:p>
            <w:pPr>
              <w:pStyle w:val="Normal.0"/>
            </w:pPr>
            <w:r>
              <w:rPr>
                <w:rStyle w:val="None"/>
                <w:rFonts w:ascii="宋体" w:cs="宋体" w:hAnsi="宋体" w:eastAsia="宋体"/>
                <w:b w:val="1"/>
                <w:bCs w:val="1"/>
                <w:sz w:val="24"/>
                <w:szCs w:val="24"/>
                <w:lang w:val="en-US"/>
              </w:rPr>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六、预期成果</w:t>
            </w:r>
          </w:p>
        </w:tc>
      </w:tr>
      <w:tr>
        <w:tblPrEx>
          <w:shd w:val="clear" w:color="auto" w:fill="ced7e7"/>
        </w:tblPrEx>
        <w:trPr>
          <w:trHeight w:val="2206"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None"/>
                <w:rFonts w:ascii="宋体" w:cs="宋体" w:hAnsi="宋体" w:eastAsia="宋体"/>
                <w:sz w:val="24"/>
                <w:szCs w:val="24"/>
              </w:rPr>
            </w:pPr>
            <w:r>
              <w:rPr>
                <w:rStyle w:val="None"/>
                <w:rFonts w:ascii="宋体" w:cs="宋体" w:hAnsi="宋体" w:eastAsia="宋体"/>
                <w:sz w:val="24"/>
                <w:szCs w:val="24"/>
                <w:rtl w:val="0"/>
                <w:lang w:val="zh-TW" w:eastAsia="zh-TW"/>
              </w:rPr>
              <w:t>（包括发表论文、竞赛获奖、申请专利及其他）</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该项目的成功实施预计取得以下成果：</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1.</w:t>
            </w:r>
            <w:r>
              <w:rPr>
                <w:rStyle w:val="None"/>
                <w:rFonts w:ascii="宋体" w:cs="宋体" w:hAnsi="宋体" w:eastAsia="宋体"/>
                <w:b w:val="1"/>
                <w:bCs w:val="1"/>
                <w:sz w:val="24"/>
                <w:szCs w:val="24"/>
                <w:rtl w:val="0"/>
                <w:lang w:val="zh-TW" w:eastAsia="zh-TW"/>
              </w:rPr>
              <w:t>一款面向编辑社的智能格式规范检测软件，打开国内该方面的市场。</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2.</w:t>
            </w:r>
            <w:r>
              <w:rPr>
                <w:rStyle w:val="None"/>
                <w:rFonts w:ascii="宋体" w:cs="宋体" w:hAnsi="宋体" w:eastAsia="宋体"/>
                <w:b w:val="1"/>
                <w:bCs w:val="1"/>
                <w:sz w:val="24"/>
                <w:szCs w:val="24"/>
                <w:rtl w:val="0"/>
                <w:lang w:val="zh-TW" w:eastAsia="zh-TW"/>
              </w:rPr>
              <w:t>撰写相关论文并发表，推动国内有关该方向的研究。</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en-US"/>
              </w:rPr>
              <w:t>3.</w:t>
            </w:r>
            <w:r>
              <w:rPr>
                <w:rStyle w:val="None"/>
                <w:rFonts w:ascii="宋体" w:cs="宋体" w:hAnsi="宋体" w:eastAsia="宋体"/>
                <w:b w:val="1"/>
                <w:bCs w:val="1"/>
                <w:sz w:val="24"/>
                <w:szCs w:val="24"/>
                <w:rtl w:val="0"/>
                <w:lang w:val="zh-TW" w:eastAsia="zh-TW"/>
              </w:rPr>
              <w:t>申请软件系统专利，参加竞赛。</w:t>
            </w:r>
          </w:p>
          <w:p>
            <w:pPr>
              <w:pStyle w:val="Normal.0"/>
            </w:pPr>
            <w:r>
              <w:rPr>
                <w:rStyle w:val="None"/>
                <w:rFonts w:ascii="宋体" w:cs="宋体" w:hAnsi="宋体" w:eastAsia="宋体"/>
                <w:b w:val="1"/>
                <w:bCs w:val="1"/>
                <w:sz w:val="24"/>
                <w:szCs w:val="24"/>
                <w:lang w:val="en-US"/>
              </w:rPr>
            </w:r>
          </w:p>
        </w:tc>
      </w:tr>
      <w:tr>
        <w:tblPrEx>
          <w:shd w:val="clear" w:color="auto" w:fill="ced7e7"/>
        </w:tblPrEx>
        <w:trPr>
          <w:trHeight w:val="415" w:hRule="atLeast"/>
        </w:trPr>
        <w:tc>
          <w:tcPr>
            <w:tcW w:type="dxa" w:w="8362"/>
            <w:gridSpan w:val="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七、经费预算</w:t>
            </w:r>
          </w:p>
        </w:tc>
      </w:tr>
      <w:tr>
        <w:tblPrEx>
          <w:shd w:val="clear" w:color="auto" w:fill="ced7e7"/>
        </w:tblPrEx>
        <w:trPr>
          <w:trHeight w:val="9013" w:hRule="atLeast"/>
        </w:trPr>
        <w:tc>
          <w:tcPr>
            <w:tcW w:type="dxa" w:w="8362"/>
            <w:gridSpan w:val="1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rPr>
                <w:rStyle w:val="None"/>
                <w:rFonts w:ascii="宋体" w:cs="宋体" w:hAnsi="宋体" w:eastAsia="宋体"/>
                <w:b w:val="1"/>
                <w:bCs w:val="1"/>
                <w:sz w:val="24"/>
                <w:szCs w:val="24"/>
              </w:rPr>
            </w:pPr>
            <w:r>
              <w:rPr>
                <w:rStyle w:val="None"/>
                <w:rFonts w:ascii="宋体" w:cs="宋体" w:hAnsi="宋体" w:eastAsia="宋体" w:hint="eastAsia"/>
                <w:b w:val="0"/>
                <w:bCs w:val="0"/>
                <w:sz w:val="24"/>
                <w:szCs w:val="24"/>
                <w:rtl w:val="0"/>
                <w:lang w:val="zh-TW" w:eastAsia="zh-TW"/>
              </w:rPr>
              <w:t>（包括大概支出科目、金额、计算根据及理由）</w:t>
            </w:r>
          </w:p>
          <w:p>
            <w:pPr>
              <w:pStyle w:val="Normal.0"/>
              <w:rPr>
                <w:rStyle w:val="None"/>
                <w:rFonts w:ascii="宋体" w:cs="宋体" w:hAnsi="宋体" w:eastAsia="宋体"/>
                <w:b w:val="1"/>
                <w:bCs w:val="1"/>
                <w:sz w:val="24"/>
                <w:szCs w:val="24"/>
                <w:lang w:val="en-US"/>
              </w:rPr>
            </w:pP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hint="eastAsia"/>
                <w:b w:val="0"/>
                <w:bCs w:val="0"/>
                <w:sz w:val="24"/>
                <w:szCs w:val="24"/>
                <w:rtl w:val="0"/>
                <w:lang w:val="zh-TW" w:eastAsia="zh-TW"/>
              </w:rPr>
              <w:t>经费预算总额：</w:t>
            </w:r>
            <w:r>
              <w:rPr>
                <w:rStyle w:val="None"/>
                <w:rFonts w:ascii="宋体" w:cs="宋体" w:hAnsi="宋体" w:eastAsia="宋体"/>
                <w:b w:val="1"/>
                <w:bCs w:val="1"/>
                <w:sz w:val="24"/>
                <w:szCs w:val="24"/>
                <w:rtl w:val="0"/>
                <w:lang w:val="en-US"/>
              </w:rPr>
              <w:t xml:space="preserve">  18328   </w:t>
            </w:r>
            <w:r>
              <w:rPr>
                <w:rStyle w:val="None"/>
                <w:rFonts w:ascii="宋体" w:cs="宋体" w:hAnsi="宋体" w:eastAsia="宋体" w:hint="eastAsia"/>
                <w:b w:val="0"/>
                <w:bCs w:val="0"/>
                <w:sz w:val="24"/>
                <w:szCs w:val="24"/>
                <w:rtl w:val="0"/>
                <w:lang w:val="zh-TW" w:eastAsia="zh-TW"/>
              </w:rPr>
              <w:t>元</w:t>
            </w:r>
          </w:p>
          <w:p>
            <w:pPr>
              <w:pStyle w:val="Normal.0"/>
              <w:rPr>
                <w:rStyle w:val="None"/>
                <w:rFonts w:ascii="宋体" w:cs="宋体" w:hAnsi="宋体" w:eastAsia="宋体"/>
                <w:b w:val="1"/>
                <w:bCs w:val="1"/>
                <w:sz w:val="24"/>
                <w:szCs w:val="24"/>
                <w:lang w:val="en-US"/>
              </w:rPr>
            </w:pPr>
          </w:p>
          <w:p>
            <w:pPr>
              <w:pStyle w:val="Normal.0"/>
              <w:rPr>
                <w:rStyle w:val="None"/>
                <w:rFonts w:ascii="宋体" w:cs="宋体" w:hAnsi="宋体" w:eastAsia="宋体"/>
                <w:b w:val="1"/>
                <w:bCs w:val="1"/>
                <w:sz w:val="24"/>
                <w:szCs w:val="24"/>
                <w:lang w:val="en-US"/>
              </w:rPr>
            </w:pPr>
          </w:p>
          <w:p>
            <w:pPr>
              <w:pStyle w:val="Normal.0"/>
              <w:numPr>
                <w:ilvl w:val="1"/>
                <w:numId w:val="18"/>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书本费</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纸质版书籍可以随时查阅，通过阅读</w:t>
            </w:r>
            <w:r>
              <w:rPr>
                <w:rStyle w:val="None"/>
                <w:rFonts w:ascii="宋体" w:cs="宋体" w:hAnsi="宋体" w:eastAsia="宋体"/>
                <w:b w:val="1"/>
                <w:bCs w:val="1"/>
                <w:sz w:val="24"/>
                <w:szCs w:val="24"/>
                <w:rtl w:val="0"/>
                <w:lang w:val="en-US"/>
              </w:rPr>
              <w:t>NLP</w:t>
            </w:r>
            <w:r>
              <w:rPr>
                <w:rStyle w:val="None"/>
                <w:rFonts w:ascii="宋体" w:cs="宋体" w:hAnsi="宋体" w:eastAsia="宋体"/>
                <w:b w:val="1"/>
                <w:bCs w:val="1"/>
                <w:sz w:val="24"/>
                <w:szCs w:val="24"/>
                <w:rtl w:val="0"/>
                <w:lang w:val="zh-TW" w:eastAsia="zh-TW"/>
              </w:rPr>
              <w:t>技术书籍，提高组内成员的技术</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电子版</w:t>
            </w:r>
            <w:r>
              <w:rPr>
                <w:rStyle w:val="None"/>
                <w:rFonts w:ascii="宋体" w:cs="宋体" w:hAnsi="宋体" w:eastAsia="宋体"/>
                <w:b w:val="1"/>
                <w:bCs w:val="1"/>
                <w:sz w:val="24"/>
                <w:szCs w:val="24"/>
                <w:rtl w:val="0"/>
                <w:lang w:val="en-US"/>
              </w:rPr>
              <w:t xml:space="preserve">, </w:t>
            </w:r>
            <w:r>
              <w:rPr>
                <w:rStyle w:val="None"/>
                <w:rFonts w:ascii="宋体" w:cs="宋体" w:hAnsi="宋体" w:eastAsia="宋体"/>
                <w:b w:val="1"/>
                <w:bCs w:val="1"/>
                <w:sz w:val="24"/>
                <w:szCs w:val="24"/>
                <w:rtl w:val="0"/>
                <w:lang w:val="zh-TW" w:eastAsia="zh-TW"/>
              </w:rPr>
              <w:t>阅读实时更新的技术，跟上技术的前沿。</w:t>
            </w:r>
          </w:p>
          <w:p>
            <w:pPr>
              <w:pStyle w:val="Normal.0"/>
              <w:numPr>
                <w:ilvl w:val="1"/>
                <w:numId w:val="20"/>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采编系统试用</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通过使用</w:t>
            </w:r>
            <w:r>
              <w:rPr>
                <w:rStyle w:val="None"/>
                <w:rFonts w:ascii="宋体" w:cs="宋体" w:hAnsi="宋体" w:eastAsia="宋体"/>
                <w:b w:val="1"/>
                <w:bCs w:val="1"/>
                <w:sz w:val="24"/>
                <w:szCs w:val="24"/>
                <w:rtl w:val="0"/>
                <w:lang w:val="en-US"/>
              </w:rPr>
              <w:t>4</w:t>
            </w:r>
            <w:r>
              <w:rPr>
                <w:rStyle w:val="None"/>
                <w:rFonts w:ascii="宋体" w:cs="宋体" w:hAnsi="宋体" w:eastAsia="宋体"/>
                <w:b w:val="1"/>
                <w:bCs w:val="1"/>
                <w:sz w:val="24"/>
                <w:szCs w:val="24"/>
                <w:rtl w:val="0"/>
                <w:lang w:val="zh-TW" w:eastAsia="zh-TW"/>
              </w:rPr>
              <w:t>种不同的系统，感受可以改进的模块，感受开发者的需求</w:t>
            </w:r>
          </w:p>
          <w:p>
            <w:pPr>
              <w:pStyle w:val="Normal.0"/>
              <w:numPr>
                <w:ilvl w:val="1"/>
                <w:numId w:val="21"/>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专家咨询</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涉及到我们不擅长的行业，需要通过咨询行业内专家的意见完成后期推广商业化的改进</w:t>
            </w:r>
          </w:p>
          <w:p>
            <w:pPr>
              <w:pStyle w:val="Normal.0"/>
              <w:numPr>
                <w:ilvl w:val="1"/>
                <w:numId w:val="22"/>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旅费</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西安三才科技的参考文献程序对我们有借鉴价值，北京到西安的高铁二等座票价为</w:t>
            </w:r>
            <w:r>
              <w:rPr>
                <w:rStyle w:val="None"/>
                <w:rFonts w:ascii="宋体" w:cs="宋体" w:hAnsi="宋体" w:eastAsia="宋体"/>
                <w:b w:val="1"/>
                <w:bCs w:val="1"/>
                <w:sz w:val="24"/>
                <w:szCs w:val="24"/>
                <w:rtl w:val="0"/>
                <w:lang w:val="en-US"/>
              </w:rPr>
              <w:t>515.6</w:t>
            </w:r>
            <w:r>
              <w:rPr>
                <w:rStyle w:val="None"/>
                <w:rFonts w:ascii="宋体" w:cs="宋体" w:hAnsi="宋体" w:eastAsia="宋体"/>
                <w:b w:val="1"/>
                <w:bCs w:val="1"/>
                <w:sz w:val="24"/>
                <w:szCs w:val="24"/>
                <w:rtl w:val="0"/>
                <w:lang w:val="zh-TW" w:eastAsia="zh-TW"/>
              </w:rPr>
              <w:t>元</w:t>
            </w:r>
          </w:p>
          <w:p>
            <w:pPr>
              <w:pStyle w:val="Normal.0"/>
              <w:numPr>
                <w:ilvl w:val="1"/>
                <w:numId w:val="23"/>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宣传手册</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制作宣传手册并分发宣传给必要的顾客</w:t>
            </w:r>
          </w:p>
          <w:p>
            <w:pPr>
              <w:pStyle w:val="Normal.0"/>
              <w:numPr>
                <w:ilvl w:val="1"/>
                <w:numId w:val="24"/>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服务器</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搭建云平台，腾讯云两年期服务器官网最低价格为</w:t>
            </w:r>
            <w:r>
              <w:rPr>
                <w:rStyle w:val="None"/>
                <w:rFonts w:ascii="宋体" w:cs="宋体" w:hAnsi="宋体" w:eastAsia="宋体"/>
                <w:b w:val="1"/>
                <w:bCs w:val="1"/>
                <w:sz w:val="24"/>
                <w:szCs w:val="24"/>
                <w:rtl w:val="0"/>
                <w:lang w:val="en-US"/>
              </w:rPr>
              <w:t>858.6</w:t>
            </w:r>
            <w:r>
              <w:rPr>
                <w:rStyle w:val="None"/>
                <w:rFonts w:ascii="宋体" w:cs="宋体" w:hAnsi="宋体" w:eastAsia="宋体"/>
                <w:b w:val="1"/>
                <w:bCs w:val="1"/>
                <w:sz w:val="24"/>
                <w:szCs w:val="24"/>
                <w:rtl w:val="0"/>
                <w:lang w:val="zh-TW" w:eastAsia="zh-TW"/>
              </w:rPr>
              <w:t>元</w:t>
            </w:r>
          </w:p>
          <w:p>
            <w:pPr>
              <w:pStyle w:val="Normal.0"/>
              <w:numPr>
                <w:ilvl w:val="1"/>
                <w:numId w:val="25"/>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云数据库</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搭建云平台，腾讯云</w:t>
            </w:r>
            <w:r>
              <w:rPr>
                <w:rStyle w:val="None"/>
                <w:rFonts w:ascii="宋体" w:cs="宋体" w:hAnsi="宋体" w:eastAsia="宋体"/>
                <w:b w:val="1"/>
                <w:bCs w:val="1"/>
                <w:sz w:val="24"/>
                <w:szCs w:val="24"/>
                <w:rtl w:val="0"/>
                <w:lang w:val="en-US"/>
              </w:rPr>
              <w:t>6</w:t>
            </w:r>
            <w:r>
              <w:rPr>
                <w:rStyle w:val="None"/>
                <w:rFonts w:ascii="宋体" w:cs="宋体" w:hAnsi="宋体" w:eastAsia="宋体"/>
                <w:b w:val="1"/>
                <w:bCs w:val="1"/>
                <w:sz w:val="24"/>
                <w:szCs w:val="24"/>
                <w:rtl w:val="0"/>
                <w:lang w:val="zh-TW" w:eastAsia="zh-TW"/>
              </w:rPr>
              <w:t>个月云数据库最低价格为</w:t>
            </w:r>
            <w:r>
              <w:rPr>
                <w:rStyle w:val="None"/>
                <w:rFonts w:ascii="宋体" w:cs="宋体" w:hAnsi="宋体" w:eastAsia="宋体"/>
                <w:b w:val="1"/>
                <w:bCs w:val="1"/>
                <w:sz w:val="24"/>
                <w:szCs w:val="24"/>
                <w:rtl w:val="0"/>
                <w:lang w:val="en-US"/>
              </w:rPr>
              <w:t>626.4</w:t>
            </w:r>
            <w:r>
              <w:rPr>
                <w:rStyle w:val="None"/>
                <w:rFonts w:ascii="宋体" w:cs="宋体" w:hAnsi="宋体" w:eastAsia="宋体"/>
                <w:b w:val="1"/>
                <w:bCs w:val="1"/>
                <w:sz w:val="24"/>
                <w:szCs w:val="24"/>
                <w:rtl w:val="0"/>
                <w:lang w:val="zh-TW" w:eastAsia="zh-TW"/>
              </w:rPr>
              <w:t>元</w:t>
            </w:r>
          </w:p>
          <w:p>
            <w:pPr>
              <w:pStyle w:val="Normal.0"/>
              <w:numPr>
                <w:ilvl w:val="1"/>
                <w:numId w:val="26"/>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专利费用</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当前预算为</w:t>
            </w:r>
            <w:r>
              <w:rPr>
                <w:rStyle w:val="None"/>
                <w:rFonts w:ascii="宋体" w:cs="宋体" w:hAnsi="宋体" w:eastAsia="宋体"/>
                <w:b w:val="1"/>
                <w:bCs w:val="1"/>
                <w:sz w:val="24"/>
                <w:szCs w:val="24"/>
                <w:rtl w:val="0"/>
                <w:lang w:val="en-US"/>
              </w:rPr>
              <w:t>6000</w:t>
            </w:r>
            <w:r>
              <w:rPr>
                <w:rStyle w:val="None"/>
                <w:rFonts w:ascii="宋体" w:cs="宋体" w:hAnsi="宋体" w:eastAsia="宋体"/>
                <w:b w:val="1"/>
                <w:bCs w:val="1"/>
                <w:sz w:val="24"/>
                <w:szCs w:val="24"/>
                <w:rtl w:val="0"/>
                <w:lang w:val="zh-TW" w:eastAsia="zh-TW"/>
              </w:rPr>
              <w:t>元的实用新型专利</w:t>
            </w:r>
          </w:p>
          <w:p>
            <w:pPr>
              <w:pStyle w:val="Normal.0"/>
              <w:numPr>
                <w:ilvl w:val="2"/>
                <w:numId w:val="19"/>
              </w:numPr>
              <w:bidi w:val="0"/>
              <w:ind w:right="0"/>
              <w:jc w:val="both"/>
              <w:rPr>
                <w:rFonts w:ascii="宋体" w:cs="宋体" w:hAnsi="宋体" w:eastAsia="宋体"/>
                <w:b w:val="1"/>
                <w:bCs w:val="1"/>
                <w:sz w:val="24"/>
                <w:szCs w:val="24"/>
                <w:rtl w:val="0"/>
                <w:lang w:val="zh-TW" w:eastAsia="zh-TW"/>
              </w:rPr>
            </w:pPr>
            <w:r>
              <w:rPr>
                <w:rStyle w:val="None"/>
                <w:rFonts w:ascii="宋体" w:cs="宋体" w:hAnsi="宋体" w:eastAsia="宋体"/>
                <w:b w:val="1"/>
                <w:bCs w:val="1"/>
                <w:sz w:val="24"/>
                <w:szCs w:val="24"/>
                <w:rtl w:val="0"/>
                <w:lang w:val="zh-TW" w:eastAsia="zh-TW"/>
              </w:rPr>
              <w:t>如果是发明专利的话是</w:t>
            </w:r>
            <w:r>
              <w:rPr>
                <w:rStyle w:val="None"/>
                <w:rFonts w:ascii="宋体" w:cs="宋体" w:hAnsi="宋体" w:eastAsia="宋体"/>
                <w:b w:val="1"/>
                <w:bCs w:val="1"/>
                <w:sz w:val="24"/>
                <w:szCs w:val="24"/>
                <w:rtl w:val="0"/>
                <w:lang w:val="en-US"/>
              </w:rPr>
              <w:t>8400</w:t>
            </w:r>
            <w:r>
              <w:rPr>
                <w:rStyle w:val="None"/>
                <w:rFonts w:ascii="宋体" w:cs="宋体" w:hAnsi="宋体" w:eastAsia="宋体"/>
                <w:b w:val="1"/>
                <w:bCs w:val="1"/>
                <w:sz w:val="24"/>
                <w:szCs w:val="24"/>
                <w:rtl w:val="0"/>
                <w:lang w:val="zh-TW" w:eastAsia="zh-TW"/>
              </w:rPr>
              <w:t>元</w:t>
            </w:r>
          </w:p>
        </w:tc>
      </w:tr>
      <w:tr>
        <w:tblPrEx>
          <w:shd w:val="clear" w:color="auto" w:fill="ced7e7"/>
        </w:tblPrEx>
        <w:trPr>
          <w:trHeight w:val="69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序号</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仪器、材料、药品名称</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单位</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数量</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单价</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总价</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1</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纸质书目</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本</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15</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60</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900</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2</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电子书目</w:t>
            </w:r>
            <w:r>
              <w:rPr>
                <w:rStyle w:val="None"/>
                <w:rFonts w:ascii="宋体" w:cs="宋体" w:hAnsi="宋体" w:eastAsia="宋体"/>
                <w:sz w:val="24"/>
                <w:szCs w:val="24"/>
                <w:rtl w:val="0"/>
                <w:lang w:val="en-US"/>
              </w:rPr>
              <w:t>(</w:t>
            </w:r>
            <w:r>
              <w:rPr>
                <w:rStyle w:val="None"/>
                <w:rFonts w:ascii="宋体" w:cs="宋体" w:hAnsi="宋体" w:eastAsia="宋体"/>
                <w:sz w:val="24"/>
                <w:szCs w:val="24"/>
                <w:rtl w:val="0"/>
                <w:lang w:val="zh-TW" w:eastAsia="zh-TW"/>
              </w:rPr>
              <w:t>网上各类资源</w:t>
            </w:r>
            <w:r>
              <w:rPr>
                <w:rStyle w:val="None"/>
                <w:rFonts w:ascii="宋体" w:cs="宋体" w:hAnsi="宋体" w:eastAsia="宋体"/>
                <w:sz w:val="24"/>
                <w:szCs w:val="24"/>
                <w:rtl w:val="0"/>
                <w:lang w:val="en-US"/>
              </w:rPr>
              <w:t>)</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份</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2</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200</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400</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3</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采编系统的试用</w:t>
            </w:r>
            <w:r>
              <w:rPr>
                <w:rStyle w:val="None"/>
                <w:rFonts w:ascii="宋体" w:cs="宋体" w:hAnsi="宋体" w:eastAsia="宋体"/>
                <w:sz w:val="24"/>
                <w:szCs w:val="24"/>
                <w:rtl w:val="0"/>
                <w:lang w:val="en-US"/>
              </w:rPr>
              <w:t>(</w:t>
            </w:r>
            <w:r>
              <w:rPr>
                <w:rStyle w:val="None"/>
                <w:rFonts w:ascii="宋体" w:cs="宋体" w:hAnsi="宋体" w:eastAsia="宋体"/>
                <w:sz w:val="24"/>
                <w:szCs w:val="24"/>
                <w:rtl w:val="0"/>
                <w:lang w:val="zh-TW" w:eastAsia="zh-TW"/>
              </w:rPr>
              <w:t>含全媒体</w:t>
            </w:r>
            <w:r>
              <w:rPr>
                <w:rStyle w:val="None"/>
                <w:rFonts w:ascii="宋体" w:cs="宋体" w:hAnsi="宋体" w:eastAsia="宋体"/>
                <w:sz w:val="24"/>
                <w:szCs w:val="24"/>
                <w:rtl w:val="0"/>
                <w:lang w:val="en-US"/>
              </w:rPr>
              <w:t>)</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种</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4</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0-1000</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2000</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4</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专家咨询</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次</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2</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2000</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4000</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5</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旅费</w:t>
            </w:r>
            <w:r>
              <w:rPr>
                <w:rStyle w:val="None"/>
                <w:rFonts w:ascii="宋体" w:cs="宋体" w:hAnsi="宋体" w:eastAsia="宋体"/>
                <w:sz w:val="24"/>
                <w:szCs w:val="24"/>
                <w:rtl w:val="0"/>
                <w:lang w:val="en-US"/>
              </w:rPr>
              <w:t>(</w:t>
            </w:r>
            <w:r>
              <w:rPr>
                <w:rStyle w:val="None"/>
                <w:rFonts w:ascii="宋体" w:cs="宋体" w:hAnsi="宋体" w:eastAsia="宋体"/>
                <w:sz w:val="24"/>
                <w:szCs w:val="24"/>
                <w:rtl w:val="0"/>
                <w:lang w:val="zh-TW" w:eastAsia="zh-TW"/>
              </w:rPr>
              <w:t>公司，报社拜访</w:t>
            </w:r>
            <w:r>
              <w:rPr>
                <w:rStyle w:val="None"/>
                <w:rFonts w:ascii="宋体" w:cs="宋体" w:hAnsi="宋体" w:eastAsia="宋体"/>
                <w:sz w:val="24"/>
                <w:szCs w:val="24"/>
                <w:rtl w:val="0"/>
                <w:lang w:val="en-US"/>
              </w:rPr>
              <w:t>)</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次</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6</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515.5</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3093</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6</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宣传手册</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本</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30</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15</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450</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7</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腾讯低配服务器</w:t>
            </w:r>
            <w:r>
              <w:rPr>
                <w:rStyle w:val="None"/>
                <w:rFonts w:ascii="宋体" w:cs="宋体" w:hAnsi="宋体" w:eastAsia="宋体"/>
                <w:sz w:val="24"/>
                <w:szCs w:val="24"/>
                <w:rtl w:val="0"/>
                <w:lang w:val="en-US"/>
              </w:rPr>
              <w:t>2</w:t>
            </w:r>
            <w:r>
              <w:rPr>
                <w:rStyle w:val="None"/>
                <w:rFonts w:ascii="宋体" w:cs="宋体" w:hAnsi="宋体" w:eastAsia="宋体"/>
                <w:sz w:val="24"/>
                <w:szCs w:val="24"/>
                <w:rtl w:val="0"/>
                <w:lang w:val="zh-TW" w:eastAsia="zh-TW"/>
              </w:rPr>
              <w:t>年使用费</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台</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1</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858.6</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858.6</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8</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发明专利申请费用</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次</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1</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6000-8400</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6000-8400</w:t>
            </w:r>
          </w:p>
        </w:tc>
      </w:tr>
      <w:tr>
        <w:tblPrEx>
          <w:shd w:val="clear" w:color="auto" w:fill="ced7e7"/>
        </w:tblPrEx>
        <w:trPr>
          <w:trHeight w:val="35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9</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低配云数据库</w:t>
            </w:r>
            <w:r>
              <w:rPr>
                <w:rStyle w:val="None"/>
                <w:rFonts w:ascii="宋体" w:cs="宋体" w:hAnsi="宋体" w:eastAsia="宋体"/>
                <w:sz w:val="24"/>
                <w:szCs w:val="24"/>
                <w:rtl w:val="0"/>
                <w:lang w:val="en-US"/>
              </w:rPr>
              <w:t>6</w:t>
            </w:r>
            <w:r>
              <w:rPr>
                <w:rStyle w:val="None"/>
                <w:rFonts w:ascii="宋体" w:cs="宋体" w:hAnsi="宋体" w:eastAsia="宋体"/>
                <w:sz w:val="24"/>
                <w:szCs w:val="24"/>
                <w:rtl w:val="0"/>
                <w:lang w:val="zh-TW" w:eastAsia="zh-TW"/>
              </w:rPr>
              <w:t>个月</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zh-TW" w:eastAsia="zh-TW"/>
              </w:rPr>
              <w:t>台</w:t>
            </w: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1</w:t>
            </w: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626.4</w:t>
            </w: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Fonts w:ascii="宋体" w:cs="宋体" w:hAnsi="宋体" w:eastAsia="宋体"/>
                <w:sz w:val="24"/>
                <w:szCs w:val="24"/>
                <w:rtl w:val="0"/>
                <w:lang w:val="en-US"/>
              </w:rPr>
              <w:t>626.4</w:t>
            </w:r>
          </w:p>
        </w:tc>
      </w:tr>
      <w:tr>
        <w:tblPrEx>
          <w:shd w:val="clear" w:color="auto" w:fill="ced7e7"/>
        </w:tblPrEx>
        <w:trPr>
          <w:trHeight w:val="30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z w:val="24"/>
                <w:szCs w:val="24"/>
                <w:rtl w:val="0"/>
                <w:lang w:val="en-US"/>
              </w:rPr>
              <w:t>10</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11</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12</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13</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14</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83"/>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en-US"/>
              </w:rPr>
              <w:t>15</w:t>
            </w:r>
          </w:p>
        </w:tc>
        <w:tc>
          <w:tcPr>
            <w:tcW w:type="dxa" w:w="33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4390"/>
            <w:gridSpan w:val="6"/>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sz w:val="24"/>
                <w:szCs w:val="24"/>
                <w:rtl w:val="0"/>
                <w:lang w:val="zh-TW" w:eastAsia="zh-TW"/>
              </w:rPr>
              <w:t>合计</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Style w:val="None"/>
                <w:rtl w:val="0"/>
                <w:lang w:val="en-US"/>
              </w:rPr>
              <w:t>18328</w:t>
            </w:r>
          </w:p>
        </w:tc>
      </w:tr>
      <w:tr>
        <w:tblPrEx>
          <w:shd w:val="clear" w:color="auto" w:fill="ced7e7"/>
        </w:tblPrEx>
        <w:trPr>
          <w:trHeight w:val="221"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0"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八、申请人签名</w:t>
            </w:r>
          </w:p>
        </w:tc>
      </w:tr>
      <w:tr>
        <w:tblPrEx>
          <w:shd w:val="clear" w:color="auto" w:fill="ced7e7"/>
        </w:tblPrEx>
        <w:trPr>
          <w:trHeight w:val="2630"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193"/>
            </w:tcMar>
            <w:vAlign w:val="top"/>
          </w:tcPr>
          <w:p>
            <w:pPr>
              <w:pStyle w:val="Normal.0"/>
              <w:spacing w:line="360" w:lineRule="auto"/>
              <w:ind w:right="113"/>
              <w:rPr>
                <w:rStyle w:val="None"/>
                <w:rFonts w:ascii="宋体" w:cs="宋体" w:hAnsi="宋体" w:eastAsia="宋体"/>
                <w:b w:val="1"/>
                <w:bCs w:val="1"/>
                <w:sz w:val="24"/>
                <w:szCs w:val="24"/>
                <w:lang w:val="en-US"/>
              </w:rPr>
            </w:pPr>
          </w:p>
          <w:p>
            <w:pPr>
              <w:pStyle w:val="Normal.0"/>
              <w:bidi w:val="0"/>
              <w:spacing w:line="360" w:lineRule="auto"/>
              <w:ind w:left="0" w:right="113"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项目负责人：</w:t>
            </w:r>
          </w:p>
          <w:p>
            <w:pPr>
              <w:pStyle w:val="Normal.0"/>
              <w:spacing w:line="360" w:lineRule="auto"/>
              <w:ind w:right="113"/>
              <w:rPr>
                <w:rStyle w:val="None"/>
                <w:rFonts w:ascii="宋体" w:cs="宋体" w:hAnsi="宋体" w:eastAsia="宋体"/>
                <w:b w:val="1"/>
                <w:bCs w:val="1"/>
                <w:sz w:val="24"/>
                <w:szCs w:val="24"/>
                <w:lang w:val="en-US"/>
              </w:rPr>
            </w:pPr>
          </w:p>
          <w:p>
            <w:pPr>
              <w:pStyle w:val="Normal.0"/>
              <w:bidi w:val="0"/>
              <w:spacing w:line="360" w:lineRule="auto"/>
              <w:ind w:left="0" w:right="113"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项目团队成员：</w:t>
            </w:r>
          </w:p>
          <w:p>
            <w:pPr>
              <w:pStyle w:val="Normal.0"/>
              <w:spacing w:line="360" w:lineRule="auto"/>
              <w:ind w:right="113"/>
              <w:rPr>
                <w:rStyle w:val="None"/>
                <w:rFonts w:ascii="宋体" w:cs="宋体" w:hAnsi="宋体" w:eastAsia="宋体"/>
                <w:b w:val="1"/>
                <w:bCs w:val="1"/>
                <w:sz w:val="24"/>
                <w:szCs w:val="24"/>
                <w:lang w:val="en-US"/>
              </w:rPr>
            </w:pPr>
          </w:p>
          <w:p>
            <w:pPr>
              <w:pStyle w:val="Normal.0"/>
              <w:bidi w:val="0"/>
              <w:ind w:left="0" w:right="0" w:firstLine="0"/>
              <w:jc w:val="center"/>
              <w:rPr>
                <w:rtl w:val="0"/>
              </w:rPr>
            </w:pPr>
            <w:r>
              <w:rPr>
                <w:rStyle w:val="None"/>
                <w:rFonts w:ascii="宋体" w:cs="宋体" w:hAnsi="宋体" w:eastAsia="宋体"/>
                <w:b w:val="1"/>
                <w:bCs w:val="1"/>
                <w:sz w:val="24"/>
                <w:szCs w:val="24"/>
                <w:rtl w:val="0"/>
                <w:lang w:val="zh-TW" w:eastAsia="zh-TW"/>
              </w:rPr>
              <w:t>　</w:t>
            </w:r>
            <w:r>
              <w:rPr>
                <w:rStyle w:val="None"/>
                <w:rFonts w:ascii="宋体" w:cs="宋体" w:hAnsi="宋体" w:eastAsia="宋体"/>
                <w:b w:val="1"/>
                <w:bCs w:val="1"/>
                <w:sz w:val="24"/>
                <w:szCs w:val="24"/>
                <w:rtl w:val="0"/>
                <w:lang w:val="en-US"/>
              </w:rPr>
              <w:t xml:space="preserve">                                   </w:t>
            </w:r>
            <w:r>
              <w:rPr>
                <w:rStyle w:val="None"/>
                <w:rFonts w:ascii="宋体" w:cs="宋体" w:hAnsi="宋体" w:eastAsia="宋体"/>
                <w:b w:val="1"/>
                <w:bCs w:val="1"/>
                <w:sz w:val="24"/>
                <w:szCs w:val="24"/>
                <w:rtl w:val="0"/>
                <w:lang w:val="zh-TW" w:eastAsia="zh-TW"/>
              </w:rPr>
              <w:t>年　　月　　日</w:t>
            </w:r>
          </w:p>
        </w:tc>
      </w:tr>
      <w:tr>
        <w:tblPrEx>
          <w:shd w:val="clear" w:color="auto" w:fill="ced7e7"/>
        </w:tblPrEx>
        <w:trPr>
          <w:trHeight w:val="410"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九、导师意见</w:t>
            </w:r>
          </w:p>
        </w:tc>
      </w:tr>
      <w:tr>
        <w:tblPrEx>
          <w:shd w:val="clear" w:color="auto" w:fill="ced7e7"/>
        </w:tblPrEx>
        <w:trPr>
          <w:trHeight w:val="2820"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193"/>
            </w:tcMar>
            <w:vAlign w:val="top"/>
          </w:tcPr>
          <w:p>
            <w:pPr>
              <w:pStyle w:val="Normal.0"/>
              <w:spacing w:line="360" w:lineRule="auto"/>
              <w:ind w:right="113"/>
              <w:rPr>
                <w:rStyle w:val="None"/>
                <w:rFonts w:ascii="宋体" w:cs="宋体" w:hAnsi="宋体" w:eastAsia="宋体"/>
                <w:b w:val="1"/>
                <w:bCs w:val="1"/>
                <w:sz w:val="24"/>
                <w:szCs w:val="24"/>
                <w:lang w:val="en-US"/>
              </w:rPr>
            </w:pPr>
          </w:p>
          <w:p>
            <w:pPr>
              <w:pStyle w:val="Normal.0"/>
              <w:spacing w:line="360" w:lineRule="auto"/>
              <w:ind w:right="113"/>
              <w:rPr>
                <w:rStyle w:val="None"/>
                <w:rFonts w:ascii="宋体" w:cs="宋体" w:hAnsi="宋体" w:eastAsia="宋体"/>
                <w:b w:val="1"/>
                <w:bCs w:val="1"/>
                <w:sz w:val="24"/>
                <w:szCs w:val="24"/>
                <w:lang w:val="en-US"/>
              </w:rPr>
            </w:pPr>
          </w:p>
          <w:p>
            <w:pPr>
              <w:pStyle w:val="Normal.0"/>
              <w:spacing w:line="360" w:lineRule="auto"/>
              <w:ind w:right="113"/>
              <w:rPr>
                <w:rStyle w:val="None"/>
                <w:rFonts w:ascii="宋体" w:cs="宋体" w:hAnsi="宋体" w:eastAsia="宋体"/>
                <w:b w:val="1"/>
                <w:bCs w:val="1"/>
                <w:sz w:val="24"/>
                <w:szCs w:val="24"/>
                <w:lang w:val="en-US"/>
              </w:rPr>
            </w:pPr>
          </w:p>
          <w:p>
            <w:pPr>
              <w:pStyle w:val="Normal.0"/>
              <w:spacing w:line="360" w:lineRule="auto"/>
              <w:ind w:right="113"/>
              <w:rPr>
                <w:rStyle w:val="None"/>
                <w:rFonts w:ascii="宋体" w:cs="宋体" w:hAnsi="宋体" w:eastAsia="宋体"/>
                <w:b w:val="1"/>
                <w:bCs w:val="1"/>
                <w:sz w:val="24"/>
                <w:szCs w:val="24"/>
                <w:lang w:val="en-US"/>
              </w:rPr>
            </w:pPr>
          </w:p>
          <w:p>
            <w:pPr>
              <w:pStyle w:val="Normal.0"/>
              <w:bidi w:val="0"/>
              <w:spacing w:line="360" w:lineRule="auto"/>
              <w:ind w:left="0" w:right="113"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签名</w:t>
            </w:r>
          </w:p>
          <w:p>
            <w:pPr>
              <w:pStyle w:val="Normal.0"/>
              <w:bidi w:val="0"/>
              <w:ind w:left="0" w:right="0"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w:t>
            </w:r>
          </w:p>
          <w:p>
            <w:pPr>
              <w:pStyle w:val="Normal.0"/>
              <w:bidi w:val="0"/>
              <w:ind w:left="0" w:right="0" w:firstLine="5549"/>
              <w:jc w:val="both"/>
              <w:rPr>
                <w:rtl w:val="0"/>
              </w:rPr>
            </w:pPr>
            <w:r>
              <w:rPr>
                <w:rStyle w:val="None"/>
                <w:rFonts w:ascii="宋体" w:cs="宋体" w:hAnsi="宋体" w:eastAsia="宋体"/>
                <w:b w:val="1"/>
                <w:bCs w:val="1"/>
                <w:sz w:val="24"/>
                <w:szCs w:val="24"/>
                <w:rtl w:val="0"/>
                <w:lang w:val="zh-TW" w:eastAsia="zh-TW"/>
              </w:rPr>
              <w:t>年　　月　　日</w:t>
            </w:r>
          </w:p>
        </w:tc>
      </w:tr>
      <w:tr>
        <w:tblPrEx>
          <w:shd w:val="clear" w:color="auto" w:fill="ced7e7"/>
        </w:tblPrEx>
        <w:trPr>
          <w:trHeight w:val="410"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None"/>
                <w:rFonts w:ascii="宋体" w:cs="宋体" w:hAnsi="宋体" w:eastAsia="宋体"/>
                <w:b w:val="1"/>
                <w:bCs w:val="1"/>
                <w:sz w:val="28"/>
                <w:szCs w:val="28"/>
                <w:rtl w:val="0"/>
                <w:lang w:val="zh-TW" w:eastAsia="zh-TW"/>
              </w:rPr>
              <w:t>十、学院意见</w:t>
            </w:r>
          </w:p>
        </w:tc>
      </w:tr>
      <w:tr>
        <w:tblPrEx>
          <w:shd w:val="clear" w:color="auto" w:fill="ced7e7"/>
        </w:tblPrEx>
        <w:trPr>
          <w:trHeight w:val="3890" w:hRule="atLeast"/>
        </w:trPr>
        <w:tc>
          <w:tcPr>
            <w:tcW w:type="dxa" w:w="8362"/>
            <w:gridSpan w:val="12"/>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193"/>
            </w:tcMar>
            <w:vAlign w:val="top"/>
          </w:tcPr>
          <w:p>
            <w:pPr>
              <w:pStyle w:val="Normal.0"/>
              <w:spacing w:line="360" w:lineRule="auto"/>
              <w:ind w:right="113"/>
              <w:rPr>
                <w:rStyle w:val="None"/>
                <w:rFonts w:ascii="宋体" w:cs="宋体" w:hAnsi="宋体" w:eastAsia="宋体"/>
                <w:b w:val="1"/>
                <w:bCs w:val="1"/>
                <w:sz w:val="24"/>
                <w:szCs w:val="24"/>
                <w:lang w:val="en-US"/>
              </w:rPr>
            </w:pPr>
          </w:p>
          <w:p>
            <w:pPr>
              <w:pStyle w:val="Normal.0"/>
              <w:spacing w:line="360" w:lineRule="auto"/>
              <w:ind w:right="113"/>
              <w:rPr>
                <w:rStyle w:val="None"/>
                <w:rFonts w:ascii="宋体" w:cs="宋体" w:hAnsi="宋体" w:eastAsia="宋体"/>
                <w:b w:val="1"/>
                <w:bCs w:val="1"/>
                <w:sz w:val="24"/>
                <w:szCs w:val="24"/>
                <w:lang w:val="en-US"/>
              </w:rPr>
            </w:pPr>
          </w:p>
          <w:p>
            <w:pPr>
              <w:pStyle w:val="Normal.0"/>
              <w:spacing w:line="360" w:lineRule="auto"/>
              <w:ind w:right="113"/>
              <w:rPr>
                <w:rStyle w:val="None"/>
                <w:rFonts w:ascii="宋体" w:cs="宋体" w:hAnsi="宋体" w:eastAsia="宋体"/>
                <w:b w:val="1"/>
                <w:bCs w:val="1"/>
                <w:sz w:val="24"/>
                <w:szCs w:val="24"/>
                <w:lang w:val="en-US"/>
              </w:rPr>
            </w:pPr>
          </w:p>
          <w:p>
            <w:pPr>
              <w:pStyle w:val="Normal.0"/>
              <w:spacing w:line="360" w:lineRule="auto"/>
              <w:ind w:right="113"/>
              <w:rPr>
                <w:rStyle w:val="None"/>
                <w:rFonts w:ascii="宋体" w:cs="宋体" w:hAnsi="宋体" w:eastAsia="宋体"/>
                <w:b w:val="1"/>
                <w:bCs w:val="1"/>
                <w:sz w:val="24"/>
                <w:szCs w:val="24"/>
                <w:lang w:val="en-US"/>
              </w:rPr>
            </w:pPr>
          </w:p>
          <w:p>
            <w:pPr>
              <w:pStyle w:val="Normal.0"/>
              <w:bidi w:val="0"/>
              <w:spacing w:line="360" w:lineRule="auto"/>
              <w:ind w:left="0" w:right="113" w:firstLine="0"/>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　　　　　　　　　　　　　　　　　　　</w:t>
            </w:r>
            <w:r>
              <w:rPr>
                <w:rStyle w:val="None"/>
                <w:rFonts w:ascii="宋体" w:cs="宋体" w:hAnsi="宋体" w:eastAsia="宋体"/>
                <w:b w:val="1"/>
                <w:bCs w:val="1"/>
                <w:sz w:val="24"/>
                <w:szCs w:val="24"/>
                <w:rtl w:val="0"/>
                <w:lang w:val="en-US"/>
              </w:rPr>
              <w:t xml:space="preserve"> </w:t>
            </w:r>
            <w:r>
              <w:rPr>
                <w:rStyle w:val="None"/>
                <w:rFonts w:ascii="宋体" w:cs="宋体" w:hAnsi="宋体" w:eastAsia="宋体"/>
                <w:b w:val="1"/>
                <w:bCs w:val="1"/>
                <w:sz w:val="24"/>
                <w:szCs w:val="24"/>
                <w:rtl w:val="0"/>
                <w:lang w:val="zh-TW" w:eastAsia="zh-TW"/>
              </w:rPr>
              <w:t>签名</w:t>
            </w:r>
          </w:p>
          <w:p>
            <w:pPr>
              <w:pStyle w:val="Normal.0"/>
              <w:spacing w:line="360" w:lineRule="auto"/>
              <w:ind w:right="113" w:firstLine="5549"/>
              <w:rPr>
                <w:rStyle w:val="None"/>
                <w:rFonts w:ascii="宋体" w:cs="宋体" w:hAnsi="宋体" w:eastAsia="宋体"/>
                <w:b w:val="1"/>
                <w:bCs w:val="1"/>
                <w:sz w:val="24"/>
                <w:szCs w:val="24"/>
                <w:lang w:val="en-US"/>
              </w:rPr>
            </w:pPr>
          </w:p>
          <w:p>
            <w:pPr>
              <w:pStyle w:val="Normal.0"/>
              <w:bidi w:val="0"/>
              <w:spacing w:line="360" w:lineRule="auto"/>
              <w:ind w:left="0" w:right="113" w:firstLine="5549"/>
              <w:jc w:val="both"/>
              <w:rPr>
                <w:rStyle w:val="None"/>
                <w:rFonts w:ascii="宋体" w:cs="宋体" w:hAnsi="宋体" w:eastAsia="宋体"/>
                <w:b w:val="1"/>
                <w:bCs w:val="1"/>
                <w:sz w:val="24"/>
                <w:szCs w:val="24"/>
                <w:rtl w:val="0"/>
              </w:rPr>
            </w:pPr>
            <w:r>
              <w:rPr>
                <w:rStyle w:val="None"/>
                <w:rFonts w:ascii="宋体" w:cs="宋体" w:hAnsi="宋体" w:eastAsia="宋体"/>
                <w:b w:val="1"/>
                <w:bCs w:val="1"/>
                <w:sz w:val="24"/>
                <w:szCs w:val="24"/>
                <w:rtl w:val="0"/>
                <w:lang w:val="zh-TW" w:eastAsia="zh-TW"/>
              </w:rPr>
              <w:t>学院公章</w:t>
            </w:r>
          </w:p>
          <w:p>
            <w:pPr>
              <w:pStyle w:val="Normal.0"/>
              <w:spacing w:line="360" w:lineRule="auto"/>
              <w:ind w:right="113"/>
              <w:rPr>
                <w:rStyle w:val="None"/>
                <w:rFonts w:ascii="宋体" w:cs="宋体" w:hAnsi="宋体" w:eastAsia="宋体"/>
                <w:b w:val="1"/>
                <w:bCs w:val="1"/>
                <w:sz w:val="24"/>
                <w:szCs w:val="24"/>
                <w:lang w:val="en-US"/>
              </w:rPr>
            </w:pPr>
          </w:p>
          <w:p>
            <w:pPr>
              <w:pStyle w:val="Normal.0"/>
              <w:bidi w:val="0"/>
              <w:spacing w:line="360" w:lineRule="auto"/>
              <w:ind w:left="0" w:right="113" w:firstLine="0"/>
              <w:jc w:val="both"/>
              <w:rPr>
                <w:rtl w:val="0"/>
              </w:rPr>
            </w:pPr>
            <w:r>
              <w:rPr>
                <w:rStyle w:val="None"/>
                <w:rFonts w:ascii="宋体" w:cs="宋体" w:hAnsi="宋体" w:eastAsia="宋体"/>
                <w:b w:val="1"/>
                <w:bCs w:val="1"/>
                <w:sz w:val="24"/>
                <w:szCs w:val="24"/>
                <w:rtl w:val="0"/>
                <w:lang w:val="zh-TW" w:eastAsia="zh-TW"/>
              </w:rPr>
              <w:t>　　　　　　　　　　　　　　　　　　　　　　　年　　月　　日</w:t>
            </w:r>
          </w:p>
        </w:tc>
      </w:tr>
    </w:tbl>
    <w:p>
      <w:pPr>
        <w:pStyle w:val="Normal.0"/>
        <w:jc w:val="center"/>
      </w:pPr>
      <w:r>
        <w:rPr>
          <w:rFonts w:ascii="宋体" w:cs="宋体" w:hAnsi="宋体" w:eastAsia="宋体"/>
          <w:b w:val="1"/>
          <w:bCs w:val="1"/>
          <w:sz w:val="44"/>
          <w:szCs w:val="44"/>
        </w:rPr>
      </w:r>
    </w:p>
    <w:sectPr>
      <w:headerReference w:type="default" r:id="rId8"/>
      <w:headerReference w:type="first" r:id="rId9"/>
      <w:footerReference w:type="default" r:id="rId10"/>
      <w:footerReference w:type="first" r:id="rId11"/>
      <w:pgSz w:w="11900" w:h="16840" w:orient="portrait"/>
      <w:pgMar w:top="1440" w:right="1800" w:bottom="1440" w:left="1800" w:header="851"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中宋">
    <w:charset w:val="00"/>
    <w:family w:val="roman"/>
    <w:pitch w:val="default"/>
  </w:font>
  <w:font w:name="宋体">
    <w:charset w:val="00"/>
    <w:family w:val="roman"/>
    <w:pitch w:val="default"/>
  </w:font>
  <w:font w:name="等线">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fldChar w:fldCharType="begin" w:fldLock="0"/>
    </w:r>
    <w:r>
      <w:instrText xml:space="preserve"> PAGE </w:instrText>
    </w:r>
    <w:r>
      <w:rPr/>
      <w:fldChar w:fldCharType="separate" w:fldLock="0"/>
    </w:r>
    <w:r>
      <w:t>11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right"/>
    </w:pPr>
    <w:r>
      <w:rPr>
        <w:rFonts w:ascii="华文中宋" w:cs="华文中宋" w:hAnsi="华文中宋" w:eastAsia="华文中宋"/>
        <w:sz w:val="21"/>
        <w:szCs w:val="21"/>
        <w:rtl w:val="0"/>
        <w:lang w:val="zh-TW" w:eastAsia="zh-TW"/>
      </w:rPr>
      <w:t>中国农业大学教务处</w:t>
    </w:r>
    <w:r>
      <w:rPr>
        <w:rFonts w:ascii="华文中宋" w:cs="华文中宋" w:hAnsi="华文中宋" w:eastAsia="华文中宋"/>
        <w:sz w:val="21"/>
        <w:szCs w:val="21"/>
        <w:rtl w:val="0"/>
        <w:lang w:val="en-US"/>
      </w:rPr>
      <w:t xml:space="preserve">  </w:t>
    </w:r>
    <w:r>
      <w:rPr>
        <w:rFonts w:ascii="华文中宋" w:cs="华文中宋" w:hAnsi="华文中宋" w:eastAsia="华文中宋"/>
        <w:sz w:val="21"/>
        <w:szCs w:val="21"/>
        <w:rtl w:val="0"/>
        <w:lang w:val="zh-TW" w:eastAsia="zh-TW"/>
      </w:rPr>
      <w:t>制表</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81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23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7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9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49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3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5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75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2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17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9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81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23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7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9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49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3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5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75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tabs>
          <w:tab w:val="num" w:pos="627"/>
          <w:tab w:val="left" w:pos="840"/>
        </w:tabs>
        <w:ind w:left="779" w:hanging="77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840"/>
        </w:tabs>
        <w:ind w:left="992"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40"/>
          <w:tab w:val="num" w:pos="1260"/>
        </w:tabs>
        <w:ind w:left="1412"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left" w:pos="840"/>
          <w:tab w:val="num" w:pos="1680"/>
        </w:tabs>
        <w:ind w:left="1832" w:hanging="5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840"/>
        </w:tabs>
        <w:ind w:left="1973"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840"/>
        </w:tabs>
        <w:ind w:left="2398"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840"/>
        </w:tabs>
        <w:ind w:left="2823"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840"/>
        </w:tabs>
        <w:ind w:left="3248"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840"/>
        </w:tabs>
        <w:ind w:left="3674"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num" w:pos="610"/>
          <w:tab w:val="left" w:pos="1260"/>
        </w:tabs>
        <w:ind w:left="768" w:hanging="76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036"/>
          <w:tab w:val="left" w:pos="1260"/>
        </w:tabs>
        <w:ind w:left="1194" w:hanging="76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260"/>
        </w:tabs>
        <w:ind w:left="14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60"/>
          <w:tab w:val="num" w:pos="1685"/>
        </w:tabs>
        <w:ind w:left="1843" w:hanging="56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260"/>
          <w:tab w:val="num" w:pos="2111"/>
        </w:tabs>
        <w:ind w:left="2269"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60"/>
          <w:tab w:val="num" w:pos="2537"/>
        </w:tabs>
        <w:ind w:left="2695"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60"/>
          <w:tab w:val="num" w:pos="2962"/>
        </w:tabs>
        <w:ind w:left="3120"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260"/>
          <w:tab w:val="num" w:pos="3388"/>
        </w:tabs>
        <w:ind w:left="3546"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60"/>
          <w:tab w:val="num" w:pos="3813"/>
        </w:tabs>
        <w:ind w:left="3971"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startOverride w:val="2"/>
    </w:lvlOverride>
  </w:num>
  <w:num w:numId="4">
    <w:abstractNumId w:val="2"/>
  </w:num>
  <w:num w:numId="5">
    <w:abstractNumId w:val="0"/>
    <w:lvlOverride w:ilvl="0">
      <w:startOverride w:val="3"/>
    </w:lvlOverride>
  </w:num>
  <w:num w:numId="6">
    <w:abstractNumId w:val="3"/>
  </w:num>
  <w:num w:numId="7">
    <w:abstractNumId w:val="0"/>
    <w:lvlOverride w:ilvl="0">
      <w:startOverride w:val="4"/>
    </w:lvlOverride>
  </w:num>
  <w:num w:numId="8">
    <w:abstractNumId w:val="4"/>
  </w:num>
  <w:num w:numId="9">
    <w:abstractNumId w:val="0"/>
    <w:lvlOverride w:ilvl="0">
      <w:startOverride w:val="5"/>
    </w:lvlOverride>
  </w:num>
  <w:num w:numId="10">
    <w:abstractNumId w:val="5"/>
  </w:num>
  <w:num w:numId="11">
    <w:abstractNumId w:val="0"/>
    <w:lvlOverride w:ilvl="0">
      <w:startOverride w:val="6"/>
    </w:lvlOverride>
  </w:num>
  <w:num w:numId="12">
    <w:abstractNumId w:val="6"/>
  </w:num>
  <w:num w:numId="13">
    <w:abstractNumId w:val="0"/>
    <w:lvlOverride w:ilvl="0">
      <w:startOverride w:val="7"/>
    </w:lvlOverride>
  </w:num>
  <w:num w:numId="14">
    <w:abstractNumId w:val="7"/>
  </w:num>
  <w:num w:numId="15">
    <w:abstractNumId w:val="0"/>
    <w:lvlOverride w:ilvl="0">
      <w:startOverride w:val="8"/>
    </w:lvlOverride>
  </w:num>
  <w:num w:numId="16">
    <w:abstractNumId w:val="8"/>
  </w:num>
  <w:num w:numId="17">
    <w:abstractNumId w:val="9"/>
  </w:num>
  <w:num w:numId="18">
    <w:abstractNumId w:val="10"/>
  </w:num>
  <w:num w:numId="19">
    <w:abstractNumId w:val="11"/>
  </w:num>
  <w:num w:numId="20">
    <w:abstractNumId w:val="10"/>
    <w:lvlOverride w:ilvl="1">
      <w:startOverride w:val="2"/>
    </w:lvlOverride>
  </w:num>
  <w:num w:numId="21">
    <w:abstractNumId w:val="10"/>
    <w:lvlOverride w:ilvl="1">
      <w:startOverride w:val="3"/>
    </w:lvlOverride>
  </w:num>
  <w:num w:numId="22">
    <w:abstractNumId w:val="10"/>
    <w:lvlOverride w:ilvl="1">
      <w:startOverride w:val="4"/>
    </w:lvlOverride>
  </w:num>
  <w:num w:numId="23">
    <w:abstractNumId w:val="10"/>
    <w:lvlOverride w:ilvl="1">
      <w:startOverride w:val="5"/>
    </w:lvlOverride>
  </w:num>
  <w:num w:numId="24">
    <w:abstractNumId w:val="10"/>
    <w:lvlOverride w:ilvl="1">
      <w:startOverride w:val="6"/>
    </w:lvlOverride>
  </w:num>
  <w:num w:numId="25">
    <w:abstractNumId w:val="10"/>
    <w:lvlOverride w:ilvl="1">
      <w:startOverride w:val="7"/>
    </w:lvlOverride>
  </w:num>
  <w:num w:numId="26">
    <w:abstractNumId w:val="10"/>
    <w:lvlOverride w:ilvl="1">
      <w:startOverride w:val="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华文中宋" w:cs="华文中宋" w:hAnsi="华文中宋" w:eastAsia="华文中宋"/>
      <w:color w:val="0000ff"/>
      <w:sz w:val="28"/>
      <w:szCs w:val="28"/>
      <w:u w:val="single" w:color="0000ff"/>
      <w:lang w:val="en-US"/>
    </w:r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