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BF5B80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Western Oregon Advanced Health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F5628A" w:rsidRPr="009315CF" w:rsidRDefault="00F5628A" w:rsidP="00F56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Tracy Muday (</w:t>
            </w:r>
            <w:hyperlink r:id="rId6" w:history="1">
              <w:r w:rsidRPr="0049074F">
                <w:rPr>
                  <w:rStyle w:val="Hyperlink"/>
                </w:rPr>
                <w:t>tracym@woahcco.com</w:t>
              </w:r>
            </w:hyperlink>
            <w:r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BF5B80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Phil Greenhill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BF5B80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F27A17" w:rsidP="001B6A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</w:t>
            </w:r>
            <w:r w:rsidR="001B6A12">
              <w:t>7</w:t>
            </w:r>
            <w:r>
              <w:t>-</w:t>
            </w:r>
            <w:r w:rsidR="001B6A12">
              <w:t>12</w:t>
            </w:r>
            <w:r>
              <w:t>-</w:t>
            </w:r>
            <w:r w:rsidR="001B6A12">
              <w:t>01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F27A17" w:rsidP="001B6A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</w:t>
            </w:r>
            <w:r w:rsidR="001B6A12">
              <w:t>7</w:t>
            </w:r>
            <w:r>
              <w:t>-1</w:t>
            </w:r>
            <w:r w:rsidR="001B6A12">
              <w:t>1</w:t>
            </w:r>
            <w:r>
              <w:t>-</w:t>
            </w:r>
            <w:r w:rsidR="001B6A12">
              <w:t>30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F27A17" w:rsidP="001B6A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</w:t>
            </w:r>
            <w:r w:rsidR="001B6A12">
              <w:t>8</w:t>
            </w:r>
            <w:r>
              <w:t>-11-30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1B6A12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134ECC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</w:t>
            </w:r>
          </w:p>
          <w:p w:rsidR="00134ECC" w:rsidRDefault="00134ECC" w:rsidP="00BF7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Model Dashboard</w:t>
            </w:r>
          </w:p>
          <w:p w:rsidR="00333EA2" w:rsidRDefault="00333EA2" w:rsidP="00BF7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Caregiver’s Checklist</w:t>
            </w:r>
          </w:p>
          <w:p w:rsidR="00BF73BC" w:rsidRDefault="00BF73BC" w:rsidP="00BF7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Client Power User </w:t>
            </w:r>
            <w:proofErr w:type="spellStart"/>
            <w:r>
              <w:t>Datamart</w:t>
            </w:r>
            <w:proofErr w:type="spellEnd"/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E465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175 User Licenses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134ECC" w:rsidP="0013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 of Oregon Incentive Metric calculation and reporting for both cl</w:t>
            </w:r>
            <w:r w:rsidR="00333EA2">
              <w:t xml:space="preserve">inical and claims-based metrics. </w:t>
            </w:r>
            <w:r>
              <w:t xml:space="preserve"> Includes member-level detail.</w:t>
            </w:r>
          </w:p>
          <w:p w:rsidR="00134ECC" w:rsidRDefault="00134ECC" w:rsidP="00134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34ECC" w:rsidRDefault="00BF73BC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Extraction of </w:t>
            </w:r>
            <w:r w:rsidR="00333EA2">
              <w:t>4</w:t>
            </w:r>
            <w:r>
              <w:t xml:space="preserve"> </w:t>
            </w:r>
            <w:r w:rsidR="00E465B6">
              <w:t>partner</w:t>
            </w:r>
            <w:r w:rsidR="00E2134A">
              <w:t>s’ EMR</w:t>
            </w:r>
            <w:r>
              <w:t xml:space="preserve"> data for use in Quality Measures and reporting.</w:t>
            </w: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Dental Data Mart</w:t>
            </w: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Bi-Weekly Processing of CCR, CGC, QM Reports [Optional]</w:t>
            </w: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Weekly processing of CCR, CGC, QM Reports [Optional]</w:t>
            </w: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New Claims Feed </w:t>
            </w:r>
            <w:proofErr w:type="spellStart"/>
            <w:r>
              <w:t>Implemention</w:t>
            </w:r>
            <w:proofErr w:type="spellEnd"/>
            <w:r>
              <w:t xml:space="preserve"> – Plexus [Optional]</w:t>
            </w: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Standard EHR Data Feeds [Optional]</w:t>
            </w: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Custom EHR Data Feeds [Optional]</w:t>
            </w: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33EA2" w:rsidRDefault="00333EA2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of Precision BI Tool for North Bend MC Feed [Optional]</w:t>
            </w:r>
          </w:p>
          <w:p w:rsidR="0016373A" w:rsidRDefault="0016373A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6373A" w:rsidRDefault="0016373A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MedInsight</w:t>
            </w:r>
            <w:proofErr w:type="spellEnd"/>
            <w:r>
              <w:t xml:space="preserve"> Benchmarks [Optional]</w:t>
            </w:r>
          </w:p>
          <w:p w:rsidR="0016373A" w:rsidRDefault="0016373A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6373A" w:rsidRDefault="0016373A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HCG Grouper [</w:t>
            </w:r>
            <w:r>
              <w:t>Optional</w:t>
            </w:r>
            <w:r>
              <w:t>]</w:t>
            </w:r>
          </w:p>
          <w:p w:rsidR="0016373A" w:rsidRDefault="0016373A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6373A" w:rsidRDefault="0016373A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Waste Calculator [</w:t>
            </w:r>
            <w:r>
              <w:t>Optional</w:t>
            </w:r>
            <w:r>
              <w:t>]</w:t>
            </w:r>
          </w:p>
          <w:p w:rsidR="0016373A" w:rsidRDefault="0016373A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6373A" w:rsidRDefault="0016373A" w:rsidP="00333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Guideline Analytics [</w:t>
            </w:r>
            <w:r>
              <w:t>Optional</w:t>
            </w:r>
            <w:r>
              <w:t>]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134ECC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lastRenderedPageBreak/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DA66D4" w:rsidRDefault="0026601A" w:rsidP="00266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$180,000 per year</w:t>
            </w:r>
            <w:r w:rsidR="00112253">
              <w:t xml:space="preserve"> – includes:</w:t>
            </w:r>
          </w:p>
          <w:p w:rsidR="00112253" w:rsidRDefault="00112253" w:rsidP="0011225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CCR, CMD, CGC</w:t>
            </w:r>
          </w:p>
          <w:p w:rsidR="00112253" w:rsidRDefault="00112253" w:rsidP="0011225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Power User Data Mart</w:t>
            </w:r>
          </w:p>
          <w:p w:rsidR="00112253" w:rsidRDefault="00112253" w:rsidP="0011225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Dental Data Mart</w:t>
            </w:r>
          </w:p>
          <w:p w:rsidR="00112253" w:rsidRDefault="00112253" w:rsidP="0011225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Four (4) Clinical-based QM reports for NBMC, Bay Clinic, Waterfall CHC, and Coast CHC</w:t>
            </w:r>
          </w:p>
          <w:p w:rsidR="00112253" w:rsidRDefault="00112253" w:rsidP="0011225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(1) Claims-based QM report</w:t>
            </w:r>
          </w:p>
          <w:p w:rsidR="00112253" w:rsidRPr="00112253" w:rsidRDefault="00112253" w:rsidP="00112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112253" w:rsidRDefault="00112253" w:rsidP="00112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Bi-Weekly Processing of CCR, CGC, QM Reports</w:t>
            </w:r>
            <w:r w:rsidR="00422037">
              <w:t xml:space="preserve"> - $50,000 annually</w:t>
            </w:r>
          </w:p>
          <w:p w:rsidR="00112253" w:rsidRDefault="00112253" w:rsidP="00112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Weekly processing of </w:t>
            </w:r>
            <w:r w:rsidR="00422037">
              <w:t>CCR, CGC, QM Reports - $75,000 annually</w:t>
            </w:r>
          </w:p>
          <w:p w:rsidR="00112253" w:rsidRPr="00422037" w:rsidRDefault="00112253" w:rsidP="00112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>
              <w:t xml:space="preserve">New Claims Feed </w:t>
            </w:r>
            <w:proofErr w:type="spellStart"/>
            <w:r>
              <w:t>Implemention</w:t>
            </w:r>
            <w:proofErr w:type="spellEnd"/>
            <w:r>
              <w:t xml:space="preserve"> – Plexus </w:t>
            </w:r>
            <w:r w:rsidR="00422037">
              <w:t xml:space="preserve">– </w:t>
            </w:r>
            <w:r w:rsidR="00422037">
              <w:rPr>
                <w:i/>
              </w:rPr>
              <w:t>fee waived</w:t>
            </w:r>
          </w:p>
          <w:p w:rsidR="00112253" w:rsidRDefault="00112253" w:rsidP="00112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St</w:t>
            </w:r>
            <w:r w:rsidR="00422037">
              <w:t>andard EHR Data Feeds - $30,000 one-time per feed</w:t>
            </w:r>
          </w:p>
          <w:p w:rsidR="00112253" w:rsidRDefault="00112253" w:rsidP="00112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Additional </w:t>
            </w:r>
            <w:r w:rsidR="00422037">
              <w:t>Custom EHR Data Feeds - $40,000 one-time per feed</w:t>
            </w:r>
          </w:p>
          <w:p w:rsidR="00112253" w:rsidRDefault="00112253" w:rsidP="00112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 of Precision BI Tool for </w:t>
            </w:r>
            <w:r>
              <w:t>NB</w:t>
            </w:r>
            <w:r w:rsidR="00422037">
              <w:t>MC Feed - $40,000 one-time</w:t>
            </w:r>
          </w:p>
          <w:p w:rsidR="00112253" w:rsidRDefault="00422037" w:rsidP="00112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MedInsight</w:t>
            </w:r>
            <w:proofErr w:type="spellEnd"/>
            <w:r>
              <w:t xml:space="preserve"> Benchmarks - $11,760</w:t>
            </w:r>
          </w:p>
          <w:p w:rsidR="00112253" w:rsidRDefault="00422037" w:rsidP="00112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HCG Grouper - $12,000</w:t>
            </w:r>
          </w:p>
          <w:p w:rsidR="00112253" w:rsidRDefault="00422037" w:rsidP="00112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Waste Calculator - $19,600</w:t>
            </w:r>
          </w:p>
          <w:p w:rsidR="004027B6" w:rsidRDefault="00422037" w:rsidP="00112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Guideline Analytics - $20,580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422037" w:rsidP="00C84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$180,000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DA66D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Phil Greenhill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9315C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422037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="00DA66D4" w:rsidRPr="0049074F">
                <w:rPr>
                  <w:rStyle w:val="Hyperlink"/>
                </w:rPr>
                <w:t>pgreenhill@docshp.com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DA66D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>
      <w:pPr>
        <w:jc w:val="center"/>
      </w:pPr>
      <w:bookmarkStart w:id="0" w:name="_GoBack"/>
      <w:bookmarkEnd w:id="0"/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A75EC"/>
    <w:multiLevelType w:val="hybridMultilevel"/>
    <w:tmpl w:val="18B6632C"/>
    <w:lvl w:ilvl="0" w:tplc="B27E019C">
      <w:start w:val="5"/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12253"/>
    <w:rsid w:val="00134ECC"/>
    <w:rsid w:val="0016373A"/>
    <w:rsid w:val="001B6A12"/>
    <w:rsid w:val="001F58EF"/>
    <w:rsid w:val="0026601A"/>
    <w:rsid w:val="00333EA2"/>
    <w:rsid w:val="00390ACF"/>
    <w:rsid w:val="004027B6"/>
    <w:rsid w:val="00422037"/>
    <w:rsid w:val="004A4037"/>
    <w:rsid w:val="00511E66"/>
    <w:rsid w:val="00543814"/>
    <w:rsid w:val="00566E05"/>
    <w:rsid w:val="00610172"/>
    <w:rsid w:val="006F65A6"/>
    <w:rsid w:val="007A1B9C"/>
    <w:rsid w:val="00853354"/>
    <w:rsid w:val="008C294B"/>
    <w:rsid w:val="009315CF"/>
    <w:rsid w:val="00A33D77"/>
    <w:rsid w:val="00A57E62"/>
    <w:rsid w:val="00B14A1B"/>
    <w:rsid w:val="00BF5B80"/>
    <w:rsid w:val="00BF73BC"/>
    <w:rsid w:val="00C841F6"/>
    <w:rsid w:val="00DA3A8A"/>
    <w:rsid w:val="00DA66D4"/>
    <w:rsid w:val="00DC4C94"/>
    <w:rsid w:val="00E2134A"/>
    <w:rsid w:val="00E465B6"/>
    <w:rsid w:val="00E93C95"/>
    <w:rsid w:val="00F27A17"/>
    <w:rsid w:val="00F5628A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6205C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62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greenhill@docshp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acym@woahcc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E62E1-82A4-439C-BF70-BDBF75E24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Katherine Castro</cp:lastModifiedBy>
  <cp:revision>9</cp:revision>
  <dcterms:created xsi:type="dcterms:W3CDTF">2017-12-04T16:58:00Z</dcterms:created>
  <dcterms:modified xsi:type="dcterms:W3CDTF">2017-12-04T18:08:00Z</dcterms:modified>
</cp:coreProperties>
</file>