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6C7E7D" w14:textId="77777777" w:rsidR="00FC79E3" w:rsidRDefault="004027B6" w:rsidP="009315CF">
      <w:pPr>
        <w:jc w:val="center"/>
      </w:pPr>
      <w:r>
        <w:t>PRM Analytics</w:t>
      </w:r>
    </w:p>
    <w:p w14:paraId="5C3D2FB7" w14:textId="77777777" w:rsidR="004027B6" w:rsidRPr="009315CF" w:rsidRDefault="004027B6" w:rsidP="009315CF">
      <w:pPr>
        <w:jc w:val="center"/>
        <w:rPr>
          <w:sz w:val="28"/>
        </w:rPr>
      </w:pPr>
      <w:r w:rsidRPr="009315CF">
        <w:rPr>
          <w:sz w:val="28"/>
        </w:rPr>
        <w:t>Contract Summary</w:t>
      </w:r>
    </w:p>
    <w:tbl>
      <w:tblPr>
        <w:tblStyle w:val="GridTable6Colorful"/>
        <w:tblW w:w="0" w:type="auto"/>
        <w:tblLook w:val="0680" w:firstRow="0" w:lastRow="0" w:firstColumn="1" w:lastColumn="0" w:noHBand="1" w:noVBand="1"/>
      </w:tblPr>
      <w:tblGrid>
        <w:gridCol w:w="3595"/>
        <w:gridCol w:w="7195"/>
      </w:tblGrid>
      <w:tr w:rsidR="00A57E62" w:rsidRPr="009315CF" w14:paraId="4C37FE0B" w14:textId="77777777" w:rsidTr="006F65A6">
        <w:tc>
          <w:tcPr>
            <w:cnfStyle w:val="001000000000" w:firstRow="0" w:lastRow="0" w:firstColumn="1" w:lastColumn="0" w:oddVBand="0" w:evenVBand="0" w:oddHBand="0" w:evenHBand="0" w:firstRowFirstColumn="0" w:firstRowLastColumn="0" w:lastRowFirstColumn="0" w:lastRowLastColumn="0"/>
            <w:tcW w:w="3595" w:type="dxa"/>
          </w:tcPr>
          <w:p w14:paraId="325C6310" w14:textId="77777777" w:rsidR="00A57E62" w:rsidRPr="009315CF" w:rsidRDefault="00A57E62" w:rsidP="00A57E62">
            <w:pPr>
              <w:jc w:val="right"/>
            </w:pPr>
            <w:r w:rsidRPr="009315CF">
              <w:t>Client Name</w:t>
            </w:r>
          </w:p>
        </w:tc>
        <w:tc>
          <w:tcPr>
            <w:tcW w:w="7195" w:type="dxa"/>
          </w:tcPr>
          <w:p w14:paraId="1D511FA7" w14:textId="4D9D7B38" w:rsidR="00A57E62" w:rsidRDefault="00554FF0" w:rsidP="00A57E62">
            <w:pPr>
              <w:cnfStyle w:val="000000000000" w:firstRow="0" w:lastRow="0" w:firstColumn="0" w:lastColumn="0" w:oddVBand="0" w:evenVBand="0" w:oddHBand="0" w:evenHBand="0" w:firstRowFirstColumn="0" w:firstRowLastColumn="0" w:lastRowFirstColumn="0" w:lastRowLastColumn="0"/>
            </w:pPr>
            <w:r>
              <w:t>Signify Health, LLC</w:t>
            </w:r>
          </w:p>
        </w:tc>
      </w:tr>
      <w:tr w:rsidR="00A57E62" w:rsidRPr="009315CF" w14:paraId="1A1CD7C2" w14:textId="77777777" w:rsidTr="006F65A6">
        <w:tc>
          <w:tcPr>
            <w:cnfStyle w:val="001000000000" w:firstRow="0" w:lastRow="0" w:firstColumn="1" w:lastColumn="0" w:oddVBand="0" w:evenVBand="0" w:oddHBand="0" w:evenHBand="0" w:firstRowFirstColumn="0" w:firstRowLastColumn="0" w:lastRowFirstColumn="0" w:lastRowLastColumn="0"/>
            <w:tcW w:w="3595" w:type="dxa"/>
          </w:tcPr>
          <w:p w14:paraId="1B19C490" w14:textId="77777777" w:rsidR="00A57E62" w:rsidRPr="009315CF" w:rsidRDefault="00A57E62" w:rsidP="00A57E62">
            <w:pPr>
              <w:jc w:val="right"/>
            </w:pPr>
            <w:r w:rsidRPr="009315CF">
              <w:t>Key Contact (and Email)</w:t>
            </w:r>
          </w:p>
        </w:tc>
        <w:tc>
          <w:tcPr>
            <w:tcW w:w="7195" w:type="dxa"/>
          </w:tcPr>
          <w:p w14:paraId="4696969D" w14:textId="2FBEFE8E" w:rsidR="00A57E62" w:rsidRPr="009315CF" w:rsidRDefault="00554FF0" w:rsidP="00A57E62">
            <w:pPr>
              <w:cnfStyle w:val="000000000000" w:firstRow="0" w:lastRow="0" w:firstColumn="0" w:lastColumn="0" w:oddVBand="0" w:evenVBand="0" w:oddHBand="0" w:evenHBand="0" w:firstRowFirstColumn="0" w:firstRowLastColumn="0" w:lastRowFirstColumn="0" w:lastRowLastColumn="0"/>
            </w:pPr>
            <w:r>
              <w:t>Lindsey McCray (</w:t>
            </w:r>
            <w:r w:rsidRPr="00554FF0">
              <w:t>lmccray@signifyhealth.com</w:t>
            </w:r>
            <w:r>
              <w:t>)</w:t>
            </w:r>
          </w:p>
        </w:tc>
      </w:tr>
      <w:tr w:rsidR="00A57E62" w:rsidRPr="009315CF" w14:paraId="602AD2B6" w14:textId="77777777" w:rsidTr="006F65A6">
        <w:tc>
          <w:tcPr>
            <w:cnfStyle w:val="001000000000" w:firstRow="0" w:lastRow="0" w:firstColumn="1" w:lastColumn="0" w:oddVBand="0" w:evenVBand="0" w:oddHBand="0" w:evenHBand="0" w:firstRowFirstColumn="0" w:firstRowLastColumn="0" w:lastRowFirstColumn="0" w:lastRowLastColumn="0"/>
            <w:tcW w:w="3595" w:type="dxa"/>
          </w:tcPr>
          <w:p w14:paraId="5F8DF555" w14:textId="77777777" w:rsidR="00A57E62" w:rsidRPr="009315CF" w:rsidRDefault="00A57E62" w:rsidP="00A57E62">
            <w:pPr>
              <w:jc w:val="right"/>
            </w:pPr>
            <w:r w:rsidRPr="009315CF">
              <w:t>Contract Signer (if different)</w:t>
            </w:r>
          </w:p>
        </w:tc>
        <w:tc>
          <w:tcPr>
            <w:tcW w:w="7195" w:type="dxa"/>
          </w:tcPr>
          <w:p w14:paraId="64099F22" w14:textId="2D8CE34B" w:rsidR="00A57E62" w:rsidRPr="009315CF" w:rsidRDefault="00554FF0" w:rsidP="00A57E62">
            <w:pPr>
              <w:cnfStyle w:val="000000000000" w:firstRow="0" w:lastRow="0" w:firstColumn="0" w:lastColumn="0" w:oddVBand="0" w:evenVBand="0" w:oddHBand="0" w:evenHBand="0" w:firstRowFirstColumn="0" w:firstRowLastColumn="0" w:lastRowFirstColumn="0" w:lastRowLastColumn="0"/>
            </w:pPr>
            <w:r>
              <w:t>Carlo Fava</w:t>
            </w:r>
          </w:p>
        </w:tc>
      </w:tr>
      <w:tr w:rsidR="00390ACF" w:rsidRPr="009315CF" w14:paraId="4B677D72" w14:textId="77777777" w:rsidTr="006F65A6">
        <w:tc>
          <w:tcPr>
            <w:cnfStyle w:val="001000000000" w:firstRow="0" w:lastRow="0" w:firstColumn="1" w:lastColumn="0" w:oddVBand="0" w:evenVBand="0" w:oddHBand="0" w:evenHBand="0" w:firstRowFirstColumn="0" w:firstRowLastColumn="0" w:lastRowFirstColumn="0" w:lastRowLastColumn="0"/>
            <w:tcW w:w="3595" w:type="dxa"/>
          </w:tcPr>
          <w:p w14:paraId="65E27784" w14:textId="77777777" w:rsidR="00390ACF" w:rsidRPr="009315CF" w:rsidRDefault="00390ACF" w:rsidP="00A57E62">
            <w:pPr>
              <w:jc w:val="right"/>
            </w:pPr>
            <w:r>
              <w:t>Managing Consultant</w:t>
            </w:r>
          </w:p>
        </w:tc>
        <w:tc>
          <w:tcPr>
            <w:tcW w:w="7195" w:type="dxa"/>
          </w:tcPr>
          <w:p w14:paraId="3C0FF645" w14:textId="2C5182CF" w:rsidR="00390ACF" w:rsidRDefault="00554FF0" w:rsidP="00A57E62">
            <w:pPr>
              <w:cnfStyle w:val="000000000000" w:firstRow="0" w:lastRow="0" w:firstColumn="0" w:lastColumn="0" w:oddVBand="0" w:evenVBand="0" w:oddHBand="0" w:evenHBand="0" w:firstRowFirstColumn="0" w:firstRowLastColumn="0" w:lastRowFirstColumn="0" w:lastRowLastColumn="0"/>
            </w:pPr>
            <w:r>
              <w:t xml:space="preserve">Dustin </w:t>
            </w:r>
            <w:proofErr w:type="spellStart"/>
            <w:r>
              <w:t>Grzeskowiak</w:t>
            </w:r>
            <w:proofErr w:type="spellEnd"/>
            <w:r>
              <w:t xml:space="preserve">, </w:t>
            </w:r>
            <w:r w:rsidR="00286ACE">
              <w:t>Holly Moore</w:t>
            </w:r>
          </w:p>
        </w:tc>
      </w:tr>
    </w:tbl>
    <w:p w14:paraId="5C446A16" w14:textId="77777777" w:rsidR="004027B6" w:rsidRPr="004027B6" w:rsidRDefault="004027B6" w:rsidP="004027B6">
      <w:pPr>
        <w:shd w:val="clear" w:color="auto" w:fill="FFFFFF" w:themeFill="background1"/>
      </w:pPr>
    </w:p>
    <w:p w14:paraId="47A6A881" w14:textId="77777777" w:rsidR="004027B6" w:rsidRDefault="004027B6" w:rsidP="004027B6">
      <w:pPr>
        <w:pStyle w:val="Heading2"/>
        <w:shd w:val="clear" w:color="auto" w:fill="D9D9D9" w:themeFill="background1" w:themeFillShade="D9"/>
      </w:pPr>
      <w:r>
        <w:t>Term of Contract</w:t>
      </w:r>
    </w:p>
    <w:tbl>
      <w:tblPr>
        <w:tblStyle w:val="GridTable6Colorful"/>
        <w:tblW w:w="10795" w:type="dxa"/>
        <w:tblLook w:val="0680" w:firstRow="0" w:lastRow="0" w:firstColumn="1" w:lastColumn="0" w:noHBand="1" w:noVBand="1"/>
      </w:tblPr>
      <w:tblGrid>
        <w:gridCol w:w="3595"/>
        <w:gridCol w:w="7200"/>
      </w:tblGrid>
      <w:tr w:rsidR="004027B6" w14:paraId="5DCABC95"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5F9B46E3" w14:textId="77777777" w:rsidR="004027B6" w:rsidRDefault="00A57E62" w:rsidP="009315CF">
            <w:pPr>
              <w:jc w:val="right"/>
            </w:pPr>
            <w:r>
              <w:t xml:space="preserve">Contract </w:t>
            </w:r>
            <w:r w:rsidR="004027B6">
              <w:t>Signature Date</w:t>
            </w:r>
          </w:p>
        </w:tc>
        <w:tc>
          <w:tcPr>
            <w:tcW w:w="7200" w:type="dxa"/>
          </w:tcPr>
          <w:p w14:paraId="62FB4D20" w14:textId="2D55FD29" w:rsidR="00554FF0" w:rsidRDefault="00554FF0" w:rsidP="004027B6">
            <w:pPr>
              <w:cnfStyle w:val="000000000000" w:firstRow="0" w:lastRow="0" w:firstColumn="0" w:lastColumn="0" w:oddVBand="0" w:evenVBand="0" w:oddHBand="0" w:evenHBand="0" w:firstRowFirstColumn="0" w:firstRowLastColumn="0" w:lastRowFirstColumn="0" w:lastRowLastColumn="0"/>
            </w:pPr>
            <w:r>
              <w:t>1/29/2020</w:t>
            </w:r>
          </w:p>
        </w:tc>
      </w:tr>
      <w:tr w:rsidR="004027B6" w14:paraId="54DA3D6F"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45B198EA" w14:textId="77777777" w:rsidR="004027B6" w:rsidRDefault="004027B6" w:rsidP="009315CF">
            <w:pPr>
              <w:jc w:val="right"/>
            </w:pPr>
            <w:r>
              <w:t>License Effective Date</w:t>
            </w:r>
          </w:p>
        </w:tc>
        <w:tc>
          <w:tcPr>
            <w:tcW w:w="7200" w:type="dxa"/>
          </w:tcPr>
          <w:p w14:paraId="49441B5B" w14:textId="4375C0FD" w:rsidR="004027B6" w:rsidRDefault="00554FF0" w:rsidP="004027B6">
            <w:pPr>
              <w:cnfStyle w:val="000000000000" w:firstRow="0" w:lastRow="0" w:firstColumn="0" w:lastColumn="0" w:oddVBand="0" w:evenVBand="0" w:oddHBand="0" w:evenHBand="0" w:firstRowFirstColumn="0" w:firstRowLastColumn="0" w:lastRowFirstColumn="0" w:lastRowLastColumn="0"/>
            </w:pPr>
            <w:r>
              <w:t>2/1/2020</w:t>
            </w:r>
          </w:p>
        </w:tc>
      </w:tr>
      <w:tr w:rsidR="004027B6" w14:paraId="63C5EFF5"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5373C130" w14:textId="77777777" w:rsidR="004027B6" w:rsidRDefault="004027B6" w:rsidP="009315CF">
            <w:pPr>
              <w:jc w:val="right"/>
            </w:pPr>
            <w:r>
              <w:t>Termination Date</w:t>
            </w:r>
          </w:p>
        </w:tc>
        <w:tc>
          <w:tcPr>
            <w:tcW w:w="7200" w:type="dxa"/>
          </w:tcPr>
          <w:p w14:paraId="1AC71D90" w14:textId="4969D224" w:rsidR="004027B6" w:rsidRDefault="00554FF0" w:rsidP="004027B6">
            <w:pPr>
              <w:cnfStyle w:val="000000000000" w:firstRow="0" w:lastRow="0" w:firstColumn="0" w:lastColumn="0" w:oddVBand="0" w:evenVBand="0" w:oddHBand="0" w:evenHBand="0" w:firstRowFirstColumn="0" w:firstRowLastColumn="0" w:lastRowFirstColumn="0" w:lastRowLastColumn="0"/>
            </w:pPr>
            <w:r>
              <w:t>2/1/2023</w:t>
            </w:r>
          </w:p>
        </w:tc>
      </w:tr>
      <w:tr w:rsidR="00390ACF" w14:paraId="3EA873E6"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3B937141" w14:textId="77777777" w:rsidR="00390ACF" w:rsidRDefault="00390ACF" w:rsidP="009315CF">
            <w:pPr>
              <w:jc w:val="right"/>
            </w:pPr>
            <w:r>
              <w:t xml:space="preserve">Automatic Renewal </w:t>
            </w:r>
          </w:p>
        </w:tc>
        <w:tc>
          <w:tcPr>
            <w:tcW w:w="7200" w:type="dxa"/>
          </w:tcPr>
          <w:p w14:paraId="226CAFFE" w14:textId="77777777" w:rsidR="00390ACF" w:rsidRDefault="00286ACE" w:rsidP="004027B6">
            <w:pPr>
              <w:cnfStyle w:val="000000000000" w:firstRow="0" w:lastRow="0" w:firstColumn="0" w:lastColumn="0" w:oddVBand="0" w:evenVBand="0" w:oddHBand="0" w:evenHBand="0" w:firstRowFirstColumn="0" w:firstRowLastColumn="0" w:lastRowFirstColumn="0" w:lastRowLastColumn="0"/>
            </w:pPr>
            <w:r>
              <w:t>Yes</w:t>
            </w:r>
          </w:p>
        </w:tc>
      </w:tr>
    </w:tbl>
    <w:p w14:paraId="5F73031D" w14:textId="77777777" w:rsidR="004027B6" w:rsidRDefault="004027B6" w:rsidP="004027B6"/>
    <w:p w14:paraId="5A4B5117" w14:textId="77777777" w:rsidR="004027B6" w:rsidRDefault="004027B6" w:rsidP="004027B6">
      <w:pPr>
        <w:pStyle w:val="Heading2"/>
        <w:shd w:val="clear" w:color="auto" w:fill="D9D9D9" w:themeFill="background1" w:themeFillShade="D9"/>
      </w:pPr>
      <w:r>
        <w:t>Products/Services Sold</w:t>
      </w:r>
    </w:p>
    <w:tbl>
      <w:tblPr>
        <w:tblStyle w:val="GridTable6Colorful"/>
        <w:tblW w:w="10795" w:type="dxa"/>
        <w:tblLook w:val="0680" w:firstRow="0" w:lastRow="0" w:firstColumn="1" w:lastColumn="0" w:noHBand="1" w:noVBand="1"/>
      </w:tblPr>
      <w:tblGrid>
        <w:gridCol w:w="3595"/>
        <w:gridCol w:w="7200"/>
      </w:tblGrid>
      <w:tr w:rsidR="004027B6" w14:paraId="29077D15"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1672CC3B" w14:textId="77777777" w:rsidR="009315CF" w:rsidRDefault="004027B6" w:rsidP="003B5310">
            <w:r>
              <w:t xml:space="preserve">PRM Analytics – Core Offering </w:t>
            </w:r>
          </w:p>
          <w:p w14:paraId="4D11A3FD" w14:textId="77777777" w:rsidR="004027B6" w:rsidRDefault="004027B6" w:rsidP="003B5310">
            <w:r w:rsidRPr="009315CF">
              <w:rPr>
                <w:b w:val="0"/>
              </w:rPr>
              <w:t>(e.g. CCR, CMD)</w:t>
            </w:r>
          </w:p>
        </w:tc>
        <w:tc>
          <w:tcPr>
            <w:tcW w:w="7200" w:type="dxa"/>
          </w:tcPr>
          <w:p w14:paraId="38CCEF5C" w14:textId="6D1E382B" w:rsidR="00A57E62" w:rsidRDefault="001B32BB" w:rsidP="003B5310">
            <w:pPr>
              <w:cnfStyle w:val="000000000000" w:firstRow="0" w:lastRow="0" w:firstColumn="0" w:lastColumn="0" w:oddVBand="0" w:evenVBand="0" w:oddHBand="0" w:evenHBand="0" w:firstRowFirstColumn="0" w:firstRowLastColumn="0" w:lastRowFirstColumn="0" w:lastRowLastColumn="0"/>
            </w:pPr>
            <w:r>
              <w:t>Care Coordinator Report</w:t>
            </w:r>
            <w:r w:rsidR="00554FF0">
              <w:t>, Cost Model Dashboard</w:t>
            </w:r>
          </w:p>
        </w:tc>
      </w:tr>
      <w:tr w:rsidR="004027B6" w14:paraId="2D0D5EFA"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1F564E3F" w14:textId="77777777" w:rsidR="009315CF" w:rsidRDefault="004027B6" w:rsidP="003B5310">
            <w:r>
              <w:t xml:space="preserve">Additional Services </w:t>
            </w:r>
          </w:p>
          <w:p w14:paraId="4D048287" w14:textId="77777777" w:rsidR="004027B6" w:rsidRDefault="004027B6" w:rsidP="003B5310">
            <w:r w:rsidRPr="009315CF">
              <w:rPr>
                <w:b w:val="0"/>
              </w:rPr>
              <w:t>(e.g. EMR QMs)</w:t>
            </w:r>
          </w:p>
        </w:tc>
        <w:tc>
          <w:tcPr>
            <w:tcW w:w="7200" w:type="dxa"/>
          </w:tcPr>
          <w:p w14:paraId="4110655C" w14:textId="77777777" w:rsidR="004027B6" w:rsidRDefault="001B32BB" w:rsidP="003B5310">
            <w:pPr>
              <w:cnfStyle w:val="000000000000" w:firstRow="0" w:lastRow="0" w:firstColumn="0" w:lastColumn="0" w:oddVBand="0" w:evenVBand="0" w:oddHBand="0" w:evenHBand="0" w:firstRowFirstColumn="0" w:firstRowLastColumn="0" w:lastRowFirstColumn="0" w:lastRowLastColumn="0"/>
            </w:pPr>
            <w:r>
              <w:t>N/A</w:t>
            </w:r>
          </w:p>
        </w:tc>
      </w:tr>
      <w:tr w:rsidR="004027B6" w14:paraId="101E05E8"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75016D84" w14:textId="77777777" w:rsidR="004027B6" w:rsidRDefault="004027B6" w:rsidP="003B5310">
            <w:r>
              <w:t>Consulting Services/Budget</w:t>
            </w:r>
          </w:p>
        </w:tc>
        <w:tc>
          <w:tcPr>
            <w:tcW w:w="7200" w:type="dxa"/>
          </w:tcPr>
          <w:p w14:paraId="52D352D8" w14:textId="77777777" w:rsidR="004027B6" w:rsidRDefault="001B32BB" w:rsidP="003B5310">
            <w:pPr>
              <w:cnfStyle w:val="000000000000" w:firstRow="0" w:lastRow="0" w:firstColumn="0" w:lastColumn="0" w:oddVBand="0" w:evenVBand="0" w:oddHBand="0" w:evenHBand="0" w:firstRowFirstColumn="0" w:firstRowLastColumn="0" w:lastRowFirstColumn="0" w:lastRowLastColumn="0"/>
            </w:pPr>
            <w:r>
              <w:t>N/A</w:t>
            </w:r>
          </w:p>
        </w:tc>
      </w:tr>
    </w:tbl>
    <w:p w14:paraId="6AD55C29" w14:textId="77777777" w:rsidR="004027B6" w:rsidRDefault="004027B6" w:rsidP="004027B6"/>
    <w:p w14:paraId="163D8AA8" w14:textId="77777777" w:rsidR="004027B6" w:rsidRDefault="004027B6" w:rsidP="004027B6">
      <w:pPr>
        <w:pStyle w:val="Heading2"/>
        <w:shd w:val="clear" w:color="auto" w:fill="D9D9D9" w:themeFill="background1" w:themeFillShade="D9"/>
      </w:pPr>
      <w:r>
        <w:t>PRicing Structure</w:t>
      </w:r>
    </w:p>
    <w:tbl>
      <w:tblPr>
        <w:tblStyle w:val="GridTable6Colorful"/>
        <w:tblW w:w="10795" w:type="dxa"/>
        <w:tblLook w:val="0680" w:firstRow="0" w:lastRow="0" w:firstColumn="1" w:lastColumn="0" w:noHBand="1" w:noVBand="1"/>
      </w:tblPr>
      <w:tblGrid>
        <w:gridCol w:w="3595"/>
        <w:gridCol w:w="7200"/>
      </w:tblGrid>
      <w:tr w:rsidR="006F65A6" w14:paraId="1605BB7F" w14:textId="77777777" w:rsidTr="004B6ED8">
        <w:trPr>
          <w:trHeight w:val="1232"/>
        </w:trPr>
        <w:tc>
          <w:tcPr>
            <w:cnfStyle w:val="001000000000" w:firstRow="0" w:lastRow="0" w:firstColumn="1" w:lastColumn="0" w:oddVBand="0" w:evenVBand="0" w:oddHBand="0" w:evenHBand="0" w:firstRowFirstColumn="0" w:firstRowLastColumn="0" w:lastRowFirstColumn="0" w:lastRowLastColumn="0"/>
            <w:tcW w:w="3595" w:type="dxa"/>
          </w:tcPr>
          <w:p w14:paraId="51FD08F3" w14:textId="77777777" w:rsidR="006F65A6" w:rsidRDefault="006F65A6" w:rsidP="009315CF">
            <w:pPr>
              <w:jc w:val="right"/>
            </w:pPr>
            <w:r>
              <w:t>PRM Analytics – Core Offering</w:t>
            </w:r>
          </w:p>
          <w:p w14:paraId="734D3BC6" w14:textId="77777777" w:rsidR="006F65A6" w:rsidRDefault="006F65A6" w:rsidP="009315CF">
            <w:pPr>
              <w:jc w:val="right"/>
            </w:pPr>
            <w:r w:rsidRPr="009315CF">
              <w:rPr>
                <w:b w:val="0"/>
              </w:rPr>
              <w:t>(e.g. dollar amounts, dates, formulas)</w:t>
            </w:r>
          </w:p>
        </w:tc>
        <w:tc>
          <w:tcPr>
            <w:tcW w:w="7200" w:type="dxa"/>
          </w:tcPr>
          <w:p w14:paraId="778DB1AA" w14:textId="7C9975B9" w:rsidR="00554FF0" w:rsidRDefault="00554FF0" w:rsidP="00566E05">
            <w:pPr>
              <w:cnfStyle w:val="000000000000" w:firstRow="0" w:lastRow="0" w:firstColumn="0" w:lastColumn="0" w:oddVBand="0" w:evenVBand="0" w:oddHBand="0" w:evenHBand="0" w:firstRowFirstColumn="0" w:firstRowLastColumn="0" w:lastRowFirstColumn="0" w:lastRowLastColumn="0"/>
            </w:pPr>
            <w:r>
              <w:t>$20,000 initial implementation fee</w:t>
            </w:r>
          </w:p>
          <w:p w14:paraId="26462402" w14:textId="77777777" w:rsidR="00554FF0" w:rsidRDefault="00554FF0" w:rsidP="00566E05">
            <w:pPr>
              <w:cnfStyle w:val="000000000000" w:firstRow="0" w:lastRow="0" w:firstColumn="0" w:lastColumn="0" w:oddVBand="0" w:evenVBand="0" w:oddHBand="0" w:evenHBand="0" w:firstRowFirstColumn="0" w:firstRowLastColumn="0" w:lastRowFirstColumn="0" w:lastRowLastColumn="0"/>
            </w:pPr>
          </w:p>
          <w:p w14:paraId="74FB118A" w14:textId="34BDFC88" w:rsidR="001B32BB" w:rsidRDefault="001B32BB" w:rsidP="00566E05">
            <w:pPr>
              <w:cnfStyle w:val="000000000000" w:firstRow="0" w:lastRow="0" w:firstColumn="0" w:lastColumn="0" w:oddVBand="0" w:evenVBand="0" w:oddHBand="0" w:evenHBand="0" w:firstRowFirstColumn="0" w:firstRowLastColumn="0" w:lastRowFirstColumn="0" w:lastRowLastColumn="0"/>
            </w:pPr>
            <w:proofErr w:type="gramStart"/>
            <w:r>
              <w:t>$</w:t>
            </w:r>
            <w:r w:rsidR="00286ACE">
              <w:t>1</w:t>
            </w:r>
            <w:r w:rsidR="00554FF0">
              <w:t>35</w:t>
            </w:r>
            <w:r>
              <w:t>,000 year</w:t>
            </w:r>
            <w:proofErr w:type="gramEnd"/>
            <w:r>
              <w:t xml:space="preserve"> 1 license fee</w:t>
            </w:r>
          </w:p>
          <w:p w14:paraId="5EDCC9A7" w14:textId="4DA939BC" w:rsidR="001B32BB" w:rsidRDefault="001B32BB" w:rsidP="00566E05">
            <w:pPr>
              <w:cnfStyle w:val="000000000000" w:firstRow="0" w:lastRow="0" w:firstColumn="0" w:lastColumn="0" w:oddVBand="0" w:evenVBand="0" w:oddHBand="0" w:evenHBand="0" w:firstRowFirstColumn="0" w:firstRowLastColumn="0" w:lastRowFirstColumn="0" w:lastRowLastColumn="0"/>
            </w:pPr>
            <w:proofErr w:type="gramStart"/>
            <w:r>
              <w:t>$</w:t>
            </w:r>
            <w:r w:rsidR="00286ACE">
              <w:t>1</w:t>
            </w:r>
            <w:r w:rsidR="00554FF0">
              <w:t>35</w:t>
            </w:r>
            <w:r>
              <w:t>,000 year</w:t>
            </w:r>
            <w:proofErr w:type="gramEnd"/>
            <w:r>
              <w:t xml:space="preserve"> 2 license fee</w:t>
            </w:r>
          </w:p>
          <w:p w14:paraId="5730E282" w14:textId="2E271241" w:rsidR="001B32BB" w:rsidRDefault="001B32BB" w:rsidP="00566E05">
            <w:pPr>
              <w:cnfStyle w:val="000000000000" w:firstRow="0" w:lastRow="0" w:firstColumn="0" w:lastColumn="0" w:oddVBand="0" w:evenVBand="0" w:oddHBand="0" w:evenHBand="0" w:firstRowFirstColumn="0" w:firstRowLastColumn="0" w:lastRowFirstColumn="0" w:lastRowLastColumn="0"/>
            </w:pPr>
            <w:proofErr w:type="gramStart"/>
            <w:r>
              <w:t>$</w:t>
            </w:r>
            <w:r w:rsidR="00286ACE">
              <w:t>1</w:t>
            </w:r>
            <w:r w:rsidR="00554FF0">
              <w:t>35</w:t>
            </w:r>
            <w:r>
              <w:t>,000 year</w:t>
            </w:r>
            <w:proofErr w:type="gramEnd"/>
            <w:r>
              <w:t xml:space="preserve"> 3 license fee</w:t>
            </w:r>
          </w:p>
          <w:p w14:paraId="096E8313" w14:textId="77777777" w:rsidR="00286ACE" w:rsidRDefault="00286ACE" w:rsidP="00566E05">
            <w:pPr>
              <w:cnfStyle w:val="000000000000" w:firstRow="0" w:lastRow="0" w:firstColumn="0" w:lastColumn="0" w:oddVBand="0" w:evenVBand="0" w:oddHBand="0" w:evenHBand="0" w:firstRowFirstColumn="0" w:firstRowLastColumn="0" w:lastRowFirstColumn="0" w:lastRowLastColumn="0"/>
            </w:pPr>
          </w:p>
          <w:p w14:paraId="6FA72E51" w14:textId="401B862C" w:rsidR="00286ACE" w:rsidRDefault="00554FF0" w:rsidP="00286ACE">
            <w:pPr>
              <w:spacing w:before="120"/>
              <w:ind w:right="252"/>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18"/>
              </w:rPr>
            </w:pPr>
            <w:r>
              <w:rPr>
                <w:rFonts w:ascii="Arial" w:hAnsi="Arial" w:cs="Arial"/>
                <w:sz w:val="20"/>
                <w:szCs w:val="18"/>
              </w:rPr>
              <w:t xml:space="preserve">The above fee covers up to 50,000 lives for the combined population of HCSC and up to one additional client.  In the even that there are two or more clients in addition to HCSC included in the PRM Reports, combined population accumulating towards the 50,000 annual fee </w:t>
            </w:r>
            <w:proofErr w:type="gramStart"/>
            <w:r>
              <w:rPr>
                <w:rFonts w:ascii="Arial" w:hAnsi="Arial" w:cs="Arial"/>
                <w:sz w:val="20"/>
                <w:szCs w:val="18"/>
              </w:rPr>
              <w:t>limit</w:t>
            </w:r>
            <w:proofErr w:type="gramEnd"/>
            <w:r>
              <w:rPr>
                <w:rFonts w:ascii="Arial" w:hAnsi="Arial" w:cs="Arial"/>
                <w:sz w:val="20"/>
                <w:szCs w:val="18"/>
              </w:rPr>
              <w:t xml:space="preserve"> shall be HCSC and the largest additional client.  Any lives for the combined HCSC and next largest client population in excess of 50,000, as well as any additional clients shall be subject to the PMPY annual fee described below:</w:t>
            </w:r>
          </w:p>
          <w:p w14:paraId="516E4755" w14:textId="08F56CFF" w:rsidR="00286ACE" w:rsidRDefault="00554FF0" w:rsidP="00554FF0">
            <w:pPr>
              <w:spacing w:before="120"/>
              <w:ind w:right="252"/>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Implementation fee: $20,000</w:t>
            </w:r>
          </w:p>
          <w:p w14:paraId="4A631541" w14:textId="56DD2FD9" w:rsidR="00554FF0" w:rsidRDefault="00554FF0" w:rsidP="00554FF0">
            <w:pPr>
              <w:spacing w:before="120"/>
              <w:ind w:right="252"/>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Annual Fee: $1.15 PMPY</w:t>
            </w:r>
          </w:p>
          <w:p w14:paraId="0EB377C0" w14:textId="77777777" w:rsidR="001B32BB" w:rsidRPr="006F65A6" w:rsidRDefault="001B32BB" w:rsidP="00566E05">
            <w:pPr>
              <w:cnfStyle w:val="000000000000" w:firstRow="0" w:lastRow="0" w:firstColumn="0" w:lastColumn="0" w:oddVBand="0" w:evenVBand="0" w:oddHBand="0" w:evenHBand="0" w:firstRowFirstColumn="0" w:firstRowLastColumn="0" w:lastRowFirstColumn="0" w:lastRowLastColumn="0"/>
            </w:pPr>
          </w:p>
        </w:tc>
      </w:tr>
      <w:tr w:rsidR="004027B6" w14:paraId="7DB72294" w14:textId="77777777" w:rsidTr="006F65A6">
        <w:tc>
          <w:tcPr>
            <w:cnfStyle w:val="001000000000" w:firstRow="0" w:lastRow="0" w:firstColumn="1" w:lastColumn="0" w:oddVBand="0" w:evenVBand="0" w:oddHBand="0" w:evenHBand="0" w:firstRowFirstColumn="0" w:firstRowLastColumn="0" w:lastRowFirstColumn="0" w:lastRowLastColumn="0"/>
            <w:tcW w:w="3595" w:type="dxa"/>
          </w:tcPr>
          <w:p w14:paraId="74F6BA32" w14:textId="77777777" w:rsidR="009315CF" w:rsidRDefault="004027B6" w:rsidP="009315CF">
            <w:pPr>
              <w:jc w:val="right"/>
            </w:pPr>
            <w:r>
              <w:t xml:space="preserve">Additional Services </w:t>
            </w:r>
          </w:p>
          <w:p w14:paraId="3851FFCF" w14:textId="77777777" w:rsidR="004027B6" w:rsidRDefault="004027B6" w:rsidP="009315CF">
            <w:pPr>
              <w:jc w:val="right"/>
            </w:pPr>
            <w:r w:rsidRPr="009315CF">
              <w:rPr>
                <w:b w:val="0"/>
              </w:rPr>
              <w:t>(e.g. EMR QMs)</w:t>
            </w:r>
          </w:p>
        </w:tc>
        <w:tc>
          <w:tcPr>
            <w:tcW w:w="7200" w:type="dxa"/>
          </w:tcPr>
          <w:p w14:paraId="3CCF748D" w14:textId="77777777" w:rsidR="004027B6" w:rsidRDefault="001B32BB" w:rsidP="001F58EF">
            <w:pPr>
              <w:cnfStyle w:val="000000000000" w:firstRow="0" w:lastRow="0" w:firstColumn="0" w:lastColumn="0" w:oddVBand="0" w:evenVBand="0" w:oddHBand="0" w:evenHBand="0" w:firstRowFirstColumn="0" w:firstRowLastColumn="0" w:lastRowFirstColumn="0" w:lastRowLastColumn="0"/>
            </w:pPr>
            <w:r>
              <w:t>N/A</w:t>
            </w:r>
          </w:p>
        </w:tc>
      </w:tr>
      <w:tr w:rsidR="006F65A6" w14:paraId="503AF063" w14:textId="77777777" w:rsidTr="006F65A6">
        <w:tc>
          <w:tcPr>
            <w:cnfStyle w:val="001000000000" w:firstRow="0" w:lastRow="0" w:firstColumn="1" w:lastColumn="0" w:oddVBand="0" w:evenVBand="0" w:oddHBand="0" w:evenHBand="0" w:firstRowFirstColumn="0" w:firstRowLastColumn="0" w:lastRowFirstColumn="0" w:lastRowLastColumn="0"/>
            <w:tcW w:w="3595" w:type="dxa"/>
          </w:tcPr>
          <w:p w14:paraId="75B69467" w14:textId="77777777" w:rsidR="006F65A6" w:rsidRDefault="006F65A6" w:rsidP="009315CF">
            <w:pPr>
              <w:jc w:val="right"/>
            </w:pPr>
            <w:r>
              <w:t>Total Annual Revenue</w:t>
            </w:r>
          </w:p>
        </w:tc>
        <w:tc>
          <w:tcPr>
            <w:tcW w:w="7200" w:type="dxa"/>
          </w:tcPr>
          <w:p w14:paraId="7868315F" w14:textId="56BD1FB6" w:rsidR="006F65A6" w:rsidRDefault="00286ACE" w:rsidP="001F58EF">
            <w:pPr>
              <w:cnfStyle w:val="000000000000" w:firstRow="0" w:lastRow="0" w:firstColumn="0" w:lastColumn="0" w:oddVBand="0" w:evenVBand="0" w:oddHBand="0" w:evenHBand="0" w:firstRowFirstColumn="0" w:firstRowLastColumn="0" w:lastRowFirstColumn="0" w:lastRowLastColumn="0"/>
            </w:pPr>
            <w:r>
              <w:t>$1</w:t>
            </w:r>
            <w:r w:rsidR="00554FF0">
              <w:t>35</w:t>
            </w:r>
            <w:r>
              <w:t>,000</w:t>
            </w:r>
          </w:p>
        </w:tc>
      </w:tr>
    </w:tbl>
    <w:p w14:paraId="0024EEF2" w14:textId="77777777" w:rsidR="004027B6" w:rsidRDefault="004027B6" w:rsidP="004027B6"/>
    <w:p w14:paraId="23EF5963" w14:textId="77777777" w:rsidR="004027B6" w:rsidRDefault="004027B6" w:rsidP="004027B6">
      <w:pPr>
        <w:pStyle w:val="Heading2"/>
        <w:shd w:val="clear" w:color="auto" w:fill="D9D9D9" w:themeFill="background1" w:themeFillShade="D9"/>
      </w:pPr>
      <w:r>
        <w:t>Invoice Details</w:t>
      </w:r>
    </w:p>
    <w:tbl>
      <w:tblPr>
        <w:tblStyle w:val="GridTable6Colorful"/>
        <w:tblW w:w="10795" w:type="dxa"/>
        <w:tblLook w:val="0680" w:firstRow="0" w:lastRow="0" w:firstColumn="1" w:lastColumn="0" w:noHBand="1" w:noVBand="1"/>
      </w:tblPr>
      <w:tblGrid>
        <w:gridCol w:w="3595"/>
        <w:gridCol w:w="7200"/>
      </w:tblGrid>
      <w:tr w:rsidR="004027B6" w14:paraId="024CBF97"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3044E988" w14:textId="77777777" w:rsidR="004027B6" w:rsidRDefault="004027B6" w:rsidP="009315CF">
            <w:pPr>
              <w:jc w:val="right"/>
            </w:pPr>
            <w:r>
              <w:t>Client Recipient</w:t>
            </w:r>
          </w:p>
        </w:tc>
        <w:tc>
          <w:tcPr>
            <w:tcW w:w="7200" w:type="dxa"/>
          </w:tcPr>
          <w:p w14:paraId="5EBFE1F8" w14:textId="13D89C55" w:rsidR="004027B6" w:rsidRDefault="006C1E11" w:rsidP="003B5310">
            <w:pPr>
              <w:cnfStyle w:val="000000000000" w:firstRow="0" w:lastRow="0" w:firstColumn="0" w:lastColumn="0" w:oddVBand="0" w:evenVBand="0" w:oddHBand="0" w:evenHBand="0" w:firstRowFirstColumn="0" w:firstRowLastColumn="0" w:lastRowFirstColumn="0" w:lastRowLastColumn="0"/>
            </w:pPr>
            <w:r>
              <w:t>Lindsey McCray</w:t>
            </w:r>
          </w:p>
        </w:tc>
      </w:tr>
      <w:tr w:rsidR="009315CF" w14:paraId="56072B9F"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555EA4D3" w14:textId="77777777" w:rsidR="009315CF" w:rsidRDefault="009315CF" w:rsidP="009315CF">
            <w:pPr>
              <w:jc w:val="right"/>
            </w:pPr>
            <w:r>
              <w:t>Attention To</w:t>
            </w:r>
          </w:p>
        </w:tc>
        <w:tc>
          <w:tcPr>
            <w:tcW w:w="7200" w:type="dxa"/>
          </w:tcPr>
          <w:p w14:paraId="2AE60980" w14:textId="516D462B" w:rsidR="009315CF" w:rsidRDefault="006C1E11" w:rsidP="00BB635B">
            <w:pPr>
              <w:cnfStyle w:val="000000000000" w:firstRow="0" w:lastRow="0" w:firstColumn="0" w:lastColumn="0" w:oddVBand="0" w:evenVBand="0" w:oddHBand="0" w:evenHBand="0" w:firstRowFirstColumn="0" w:firstRowLastColumn="0" w:lastRowFirstColumn="0" w:lastRowLastColumn="0"/>
            </w:pPr>
            <w:r>
              <w:t>Lindsey McCray</w:t>
            </w:r>
          </w:p>
        </w:tc>
      </w:tr>
      <w:tr w:rsidR="004027B6" w14:paraId="3F4DBB21"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6C214E79" w14:textId="77777777" w:rsidR="004027B6" w:rsidRDefault="004027B6" w:rsidP="009315CF">
            <w:pPr>
              <w:jc w:val="right"/>
            </w:pPr>
            <w:r>
              <w:t>Client Recipient Address</w:t>
            </w:r>
          </w:p>
        </w:tc>
        <w:tc>
          <w:tcPr>
            <w:tcW w:w="7200" w:type="dxa"/>
          </w:tcPr>
          <w:p w14:paraId="54CC5E62" w14:textId="5F9AC0DC" w:rsidR="00853354" w:rsidRDefault="006C1E11" w:rsidP="00F97728">
            <w:pPr>
              <w:cnfStyle w:val="000000000000" w:firstRow="0" w:lastRow="0" w:firstColumn="0" w:lastColumn="0" w:oddVBand="0" w:evenVBand="0" w:oddHBand="0" w:evenHBand="0" w:firstRowFirstColumn="0" w:firstRowLastColumn="0" w:lastRowFirstColumn="0" w:lastRowLastColumn="0"/>
            </w:pPr>
            <w:r w:rsidRPr="00554FF0">
              <w:t>lmccray@signifyhealth.com</w:t>
            </w:r>
          </w:p>
        </w:tc>
      </w:tr>
      <w:tr w:rsidR="004027B6" w14:paraId="2C65D071" w14:textId="77777777" w:rsidTr="009315CF">
        <w:tc>
          <w:tcPr>
            <w:cnfStyle w:val="001000000000" w:firstRow="0" w:lastRow="0" w:firstColumn="1" w:lastColumn="0" w:oddVBand="0" w:evenVBand="0" w:oddHBand="0" w:evenHBand="0" w:firstRowFirstColumn="0" w:firstRowLastColumn="0" w:lastRowFirstColumn="0" w:lastRowLastColumn="0"/>
            <w:tcW w:w="3595" w:type="dxa"/>
          </w:tcPr>
          <w:p w14:paraId="2410BF8D" w14:textId="77777777" w:rsidR="004027B6" w:rsidRDefault="004027B6" w:rsidP="009315CF">
            <w:pPr>
              <w:jc w:val="right"/>
            </w:pPr>
            <w:r>
              <w:t>Milliman Approval Staff</w:t>
            </w:r>
          </w:p>
        </w:tc>
        <w:tc>
          <w:tcPr>
            <w:tcW w:w="7200" w:type="dxa"/>
          </w:tcPr>
          <w:p w14:paraId="3191408B" w14:textId="32C72642" w:rsidR="004027B6" w:rsidRDefault="006C1E11" w:rsidP="003B5310">
            <w:pPr>
              <w:cnfStyle w:val="000000000000" w:firstRow="0" w:lastRow="0" w:firstColumn="0" w:lastColumn="0" w:oddVBand="0" w:evenVBand="0" w:oddHBand="0" w:evenHBand="0" w:firstRowFirstColumn="0" w:firstRowLastColumn="0" w:lastRowFirstColumn="0" w:lastRowLastColumn="0"/>
            </w:pPr>
            <w:r>
              <w:t xml:space="preserve">Dustin </w:t>
            </w:r>
            <w:proofErr w:type="spellStart"/>
            <w:r>
              <w:t>Grzeskowiak</w:t>
            </w:r>
            <w:proofErr w:type="spellEnd"/>
            <w:r>
              <w:t xml:space="preserve">, </w:t>
            </w:r>
            <w:r w:rsidR="00286ACE">
              <w:t>Holly Moore</w:t>
            </w:r>
          </w:p>
        </w:tc>
      </w:tr>
    </w:tbl>
    <w:p w14:paraId="58FA3E84" w14:textId="77777777" w:rsidR="004027B6" w:rsidRDefault="004027B6" w:rsidP="004027B6"/>
    <w:p w14:paraId="133D2207" w14:textId="77777777" w:rsidR="004027B6" w:rsidRDefault="004027B6" w:rsidP="004027B6">
      <w:pPr>
        <w:pStyle w:val="Heading2"/>
        <w:shd w:val="clear" w:color="auto" w:fill="D9D9D9" w:themeFill="background1" w:themeFillShade="D9"/>
      </w:pPr>
      <w:r>
        <w:lastRenderedPageBreak/>
        <w:t>Estimated Billable Events</w:t>
      </w:r>
    </w:p>
    <w:tbl>
      <w:tblPr>
        <w:tblStyle w:val="GridTable6Colorful"/>
        <w:tblW w:w="10795" w:type="dxa"/>
        <w:tblLook w:val="0680" w:firstRow="0" w:lastRow="0" w:firstColumn="1" w:lastColumn="0" w:noHBand="1" w:noVBand="1"/>
      </w:tblPr>
      <w:tblGrid>
        <w:gridCol w:w="1705"/>
        <w:gridCol w:w="1890"/>
        <w:gridCol w:w="7200"/>
      </w:tblGrid>
      <w:tr w:rsidR="004027B6" w14:paraId="58C3B104" w14:textId="77777777" w:rsidTr="004027B6">
        <w:tc>
          <w:tcPr>
            <w:cnfStyle w:val="001000000000" w:firstRow="0" w:lastRow="0" w:firstColumn="1" w:lastColumn="0" w:oddVBand="0" w:evenVBand="0" w:oddHBand="0" w:evenHBand="0" w:firstRowFirstColumn="0" w:firstRowLastColumn="0" w:lastRowFirstColumn="0" w:lastRowLastColumn="0"/>
            <w:tcW w:w="1705" w:type="dxa"/>
          </w:tcPr>
          <w:p w14:paraId="2B4F1261" w14:textId="77777777" w:rsidR="004027B6" w:rsidRPr="004027B6" w:rsidRDefault="004027B6" w:rsidP="003B5310">
            <w:r>
              <w:t>Month</w:t>
            </w:r>
          </w:p>
        </w:tc>
        <w:tc>
          <w:tcPr>
            <w:tcW w:w="1890" w:type="dxa"/>
            <w:tcBorders>
              <w:right w:val="single" w:sz="4" w:space="0" w:color="auto"/>
            </w:tcBorders>
          </w:tcPr>
          <w:p w14:paraId="1380D0AF" w14:textId="77777777" w:rsidR="004027B6" w:rsidRPr="004027B6" w:rsidRDefault="004027B6" w:rsidP="00511E66">
            <w:pPr>
              <w:jc w:val="right"/>
              <w:cnfStyle w:val="000000000000" w:firstRow="0" w:lastRow="0" w:firstColumn="0" w:lastColumn="0" w:oddVBand="0" w:evenVBand="0" w:oddHBand="0" w:evenHBand="0" w:firstRowFirstColumn="0" w:firstRowLastColumn="0" w:lastRowFirstColumn="0" w:lastRowLastColumn="0"/>
              <w:rPr>
                <w:b/>
              </w:rPr>
            </w:pPr>
            <w:r>
              <w:rPr>
                <w:b/>
              </w:rPr>
              <w:t>Amount</w:t>
            </w:r>
          </w:p>
        </w:tc>
        <w:tc>
          <w:tcPr>
            <w:tcW w:w="7200" w:type="dxa"/>
            <w:tcBorders>
              <w:left w:val="single" w:sz="4" w:space="0" w:color="auto"/>
            </w:tcBorders>
          </w:tcPr>
          <w:p w14:paraId="4FD27AF4" w14:textId="77777777" w:rsidR="004027B6" w:rsidRPr="004027B6" w:rsidRDefault="004027B6" w:rsidP="003B5310">
            <w:pPr>
              <w:cnfStyle w:val="000000000000" w:firstRow="0" w:lastRow="0" w:firstColumn="0" w:lastColumn="0" w:oddVBand="0" w:evenVBand="0" w:oddHBand="0" w:evenHBand="0" w:firstRowFirstColumn="0" w:firstRowLastColumn="0" w:lastRowFirstColumn="0" w:lastRowLastColumn="0"/>
              <w:rPr>
                <w:b/>
              </w:rPr>
            </w:pPr>
            <w:r>
              <w:rPr>
                <w:b/>
              </w:rPr>
              <w:t>Description</w:t>
            </w:r>
          </w:p>
        </w:tc>
      </w:tr>
      <w:tr w:rsidR="004027B6" w14:paraId="37B5F4A9" w14:textId="77777777" w:rsidTr="004027B6">
        <w:tc>
          <w:tcPr>
            <w:cnfStyle w:val="001000000000" w:firstRow="0" w:lastRow="0" w:firstColumn="1" w:lastColumn="0" w:oddVBand="0" w:evenVBand="0" w:oddHBand="0" w:evenHBand="0" w:firstRowFirstColumn="0" w:firstRowLastColumn="0" w:lastRowFirstColumn="0" w:lastRowLastColumn="0"/>
            <w:tcW w:w="1705" w:type="dxa"/>
          </w:tcPr>
          <w:p w14:paraId="666AC024" w14:textId="24F0CF0F" w:rsidR="004027B6" w:rsidRPr="009315CF" w:rsidRDefault="006C1E11" w:rsidP="003B5310">
            <w:pPr>
              <w:rPr>
                <w:b w:val="0"/>
              </w:rPr>
            </w:pPr>
            <w:r>
              <w:rPr>
                <w:b w:val="0"/>
              </w:rPr>
              <w:t>2/2020</w:t>
            </w:r>
          </w:p>
        </w:tc>
        <w:tc>
          <w:tcPr>
            <w:tcW w:w="1890" w:type="dxa"/>
            <w:tcBorders>
              <w:right w:val="single" w:sz="4" w:space="0" w:color="auto"/>
            </w:tcBorders>
          </w:tcPr>
          <w:p w14:paraId="285A0F2E" w14:textId="679DEB3C" w:rsidR="004027B6" w:rsidRPr="009315CF" w:rsidRDefault="006C1E11" w:rsidP="00511E66">
            <w:pPr>
              <w:jc w:val="right"/>
              <w:cnfStyle w:val="000000000000" w:firstRow="0" w:lastRow="0" w:firstColumn="0" w:lastColumn="0" w:oddVBand="0" w:evenVBand="0" w:oddHBand="0" w:evenHBand="0" w:firstRowFirstColumn="0" w:firstRowLastColumn="0" w:lastRowFirstColumn="0" w:lastRowLastColumn="0"/>
            </w:pPr>
            <w:r>
              <w:t>$20,000</w:t>
            </w:r>
          </w:p>
        </w:tc>
        <w:tc>
          <w:tcPr>
            <w:tcW w:w="7200" w:type="dxa"/>
            <w:tcBorders>
              <w:left w:val="single" w:sz="4" w:space="0" w:color="auto"/>
            </w:tcBorders>
          </w:tcPr>
          <w:p w14:paraId="220512FB" w14:textId="4D81D2DF" w:rsidR="006C1E11" w:rsidRPr="009315CF" w:rsidRDefault="006C1E11" w:rsidP="003B5310">
            <w:pPr>
              <w:cnfStyle w:val="000000000000" w:firstRow="0" w:lastRow="0" w:firstColumn="0" w:lastColumn="0" w:oddVBand="0" w:evenVBand="0" w:oddHBand="0" w:evenHBand="0" w:firstRowFirstColumn="0" w:firstRowLastColumn="0" w:lastRowFirstColumn="0" w:lastRowLastColumn="0"/>
            </w:pPr>
            <w:r>
              <w:t>Implementation fee</w:t>
            </w:r>
          </w:p>
        </w:tc>
      </w:tr>
      <w:tr w:rsidR="006C1E11" w14:paraId="076EEFB1" w14:textId="77777777" w:rsidTr="004027B6">
        <w:tc>
          <w:tcPr>
            <w:cnfStyle w:val="001000000000" w:firstRow="0" w:lastRow="0" w:firstColumn="1" w:lastColumn="0" w:oddVBand="0" w:evenVBand="0" w:oddHBand="0" w:evenHBand="0" w:firstRowFirstColumn="0" w:firstRowLastColumn="0" w:lastRowFirstColumn="0" w:lastRowLastColumn="0"/>
            <w:tcW w:w="1705" w:type="dxa"/>
          </w:tcPr>
          <w:p w14:paraId="17FA7A3C" w14:textId="44B6CD5F" w:rsidR="006C1E11" w:rsidRDefault="006C1E11" w:rsidP="003B5310">
            <w:pPr>
              <w:rPr>
                <w:b w:val="0"/>
              </w:rPr>
            </w:pPr>
            <w:r>
              <w:rPr>
                <w:b w:val="0"/>
              </w:rPr>
              <w:t>4/2020</w:t>
            </w:r>
          </w:p>
        </w:tc>
        <w:tc>
          <w:tcPr>
            <w:tcW w:w="1890" w:type="dxa"/>
            <w:tcBorders>
              <w:right w:val="single" w:sz="4" w:space="0" w:color="auto"/>
            </w:tcBorders>
          </w:tcPr>
          <w:p w14:paraId="7F301481" w14:textId="09E48D94" w:rsidR="006C1E11" w:rsidRDefault="006C1E11" w:rsidP="00511E66">
            <w:pPr>
              <w:jc w:val="right"/>
              <w:cnfStyle w:val="000000000000" w:firstRow="0" w:lastRow="0" w:firstColumn="0" w:lastColumn="0" w:oddVBand="0" w:evenVBand="0" w:oddHBand="0" w:evenHBand="0" w:firstRowFirstColumn="0" w:firstRowLastColumn="0" w:lastRowFirstColumn="0" w:lastRowLastColumn="0"/>
            </w:pPr>
            <w:r>
              <w:t>$135,000</w:t>
            </w:r>
          </w:p>
        </w:tc>
        <w:tc>
          <w:tcPr>
            <w:tcW w:w="7200" w:type="dxa"/>
            <w:tcBorders>
              <w:left w:val="single" w:sz="4" w:space="0" w:color="auto"/>
            </w:tcBorders>
          </w:tcPr>
          <w:p w14:paraId="728F885B" w14:textId="0D25E4FE" w:rsidR="006C1E11" w:rsidRDefault="006C1E11" w:rsidP="003B5310">
            <w:pPr>
              <w:cnfStyle w:val="000000000000" w:firstRow="0" w:lastRow="0" w:firstColumn="0" w:lastColumn="0" w:oddVBand="0" w:evenVBand="0" w:oddHBand="0" w:evenHBand="0" w:firstRowFirstColumn="0" w:firstRowLastColumn="0" w:lastRowFirstColumn="0" w:lastRowLastColumn="0"/>
            </w:pPr>
            <w:r>
              <w:t>Year 1 license fee</w:t>
            </w:r>
          </w:p>
        </w:tc>
      </w:tr>
      <w:tr w:rsidR="006C1E11" w14:paraId="2B91F35B" w14:textId="77777777" w:rsidTr="004027B6">
        <w:tc>
          <w:tcPr>
            <w:cnfStyle w:val="001000000000" w:firstRow="0" w:lastRow="0" w:firstColumn="1" w:lastColumn="0" w:oddVBand="0" w:evenVBand="0" w:oddHBand="0" w:evenHBand="0" w:firstRowFirstColumn="0" w:firstRowLastColumn="0" w:lastRowFirstColumn="0" w:lastRowLastColumn="0"/>
            <w:tcW w:w="1705" w:type="dxa"/>
          </w:tcPr>
          <w:p w14:paraId="2D7B2DD0" w14:textId="52D65B3B" w:rsidR="006C1E11" w:rsidRDefault="006C1E11" w:rsidP="003B5310">
            <w:pPr>
              <w:rPr>
                <w:b w:val="0"/>
              </w:rPr>
            </w:pPr>
            <w:r>
              <w:rPr>
                <w:b w:val="0"/>
              </w:rPr>
              <w:t>4/2021</w:t>
            </w:r>
          </w:p>
        </w:tc>
        <w:tc>
          <w:tcPr>
            <w:tcW w:w="1890" w:type="dxa"/>
            <w:tcBorders>
              <w:right w:val="single" w:sz="4" w:space="0" w:color="auto"/>
            </w:tcBorders>
          </w:tcPr>
          <w:p w14:paraId="69993FD4" w14:textId="1265723A" w:rsidR="006C1E11" w:rsidRDefault="006C1E11" w:rsidP="00511E66">
            <w:pPr>
              <w:jc w:val="right"/>
              <w:cnfStyle w:val="000000000000" w:firstRow="0" w:lastRow="0" w:firstColumn="0" w:lastColumn="0" w:oddVBand="0" w:evenVBand="0" w:oddHBand="0" w:evenHBand="0" w:firstRowFirstColumn="0" w:firstRowLastColumn="0" w:lastRowFirstColumn="0" w:lastRowLastColumn="0"/>
            </w:pPr>
            <w:r>
              <w:t>$135,000</w:t>
            </w:r>
          </w:p>
        </w:tc>
        <w:tc>
          <w:tcPr>
            <w:tcW w:w="7200" w:type="dxa"/>
            <w:tcBorders>
              <w:left w:val="single" w:sz="4" w:space="0" w:color="auto"/>
            </w:tcBorders>
          </w:tcPr>
          <w:p w14:paraId="37329BDB" w14:textId="342BC65A" w:rsidR="006C1E11" w:rsidRDefault="006C1E11" w:rsidP="003B5310">
            <w:pPr>
              <w:cnfStyle w:val="000000000000" w:firstRow="0" w:lastRow="0" w:firstColumn="0" w:lastColumn="0" w:oddVBand="0" w:evenVBand="0" w:oddHBand="0" w:evenHBand="0" w:firstRowFirstColumn="0" w:firstRowLastColumn="0" w:lastRowFirstColumn="0" w:lastRowLastColumn="0"/>
            </w:pPr>
            <w:r>
              <w:t>Year 2 license fee</w:t>
            </w:r>
          </w:p>
        </w:tc>
      </w:tr>
      <w:tr w:rsidR="006C1E11" w14:paraId="0D6B83D5" w14:textId="77777777" w:rsidTr="004027B6">
        <w:tc>
          <w:tcPr>
            <w:cnfStyle w:val="001000000000" w:firstRow="0" w:lastRow="0" w:firstColumn="1" w:lastColumn="0" w:oddVBand="0" w:evenVBand="0" w:oddHBand="0" w:evenHBand="0" w:firstRowFirstColumn="0" w:firstRowLastColumn="0" w:lastRowFirstColumn="0" w:lastRowLastColumn="0"/>
            <w:tcW w:w="1705" w:type="dxa"/>
          </w:tcPr>
          <w:p w14:paraId="0F3CBE32" w14:textId="5D72AFCE" w:rsidR="006C1E11" w:rsidRDefault="006C1E11" w:rsidP="003B5310">
            <w:pPr>
              <w:rPr>
                <w:b w:val="0"/>
              </w:rPr>
            </w:pPr>
            <w:r>
              <w:rPr>
                <w:b w:val="0"/>
              </w:rPr>
              <w:t>4</w:t>
            </w:r>
            <w:bookmarkStart w:id="0" w:name="_GoBack"/>
            <w:bookmarkEnd w:id="0"/>
            <w:r>
              <w:rPr>
                <w:b w:val="0"/>
              </w:rPr>
              <w:t>/2022</w:t>
            </w:r>
          </w:p>
        </w:tc>
        <w:tc>
          <w:tcPr>
            <w:tcW w:w="1890" w:type="dxa"/>
            <w:tcBorders>
              <w:right w:val="single" w:sz="4" w:space="0" w:color="auto"/>
            </w:tcBorders>
          </w:tcPr>
          <w:p w14:paraId="28593AF0" w14:textId="1CCBBB4B" w:rsidR="006C1E11" w:rsidRDefault="006C1E11" w:rsidP="00511E66">
            <w:pPr>
              <w:jc w:val="right"/>
              <w:cnfStyle w:val="000000000000" w:firstRow="0" w:lastRow="0" w:firstColumn="0" w:lastColumn="0" w:oddVBand="0" w:evenVBand="0" w:oddHBand="0" w:evenHBand="0" w:firstRowFirstColumn="0" w:firstRowLastColumn="0" w:lastRowFirstColumn="0" w:lastRowLastColumn="0"/>
            </w:pPr>
            <w:r>
              <w:t>$135,000</w:t>
            </w:r>
          </w:p>
        </w:tc>
        <w:tc>
          <w:tcPr>
            <w:tcW w:w="7200" w:type="dxa"/>
            <w:tcBorders>
              <w:left w:val="single" w:sz="4" w:space="0" w:color="auto"/>
            </w:tcBorders>
          </w:tcPr>
          <w:p w14:paraId="0236DA90" w14:textId="4E7AF4A5" w:rsidR="006C1E11" w:rsidRDefault="006C1E11" w:rsidP="003B5310">
            <w:pPr>
              <w:cnfStyle w:val="000000000000" w:firstRow="0" w:lastRow="0" w:firstColumn="0" w:lastColumn="0" w:oddVBand="0" w:evenVBand="0" w:oddHBand="0" w:evenHBand="0" w:firstRowFirstColumn="0" w:firstRowLastColumn="0" w:lastRowFirstColumn="0" w:lastRowLastColumn="0"/>
            </w:pPr>
            <w:r>
              <w:t>Year 3 license fee</w:t>
            </w:r>
          </w:p>
        </w:tc>
      </w:tr>
    </w:tbl>
    <w:p w14:paraId="2AB3C7C5" w14:textId="77777777" w:rsidR="004027B6" w:rsidRPr="004027B6" w:rsidRDefault="004027B6" w:rsidP="004027B6"/>
    <w:p w14:paraId="4E0388FD" w14:textId="77777777" w:rsidR="004027B6" w:rsidRDefault="004027B6" w:rsidP="004027B6">
      <w:pPr>
        <w:jc w:val="center"/>
      </w:pPr>
    </w:p>
    <w:sectPr w:rsidR="004027B6" w:rsidSect="004027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EE1E0B"/>
    <w:multiLevelType w:val="hybridMultilevel"/>
    <w:tmpl w:val="911EB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7B6"/>
    <w:rsid w:val="000F76A6"/>
    <w:rsid w:val="001B32BB"/>
    <w:rsid w:val="001F58EF"/>
    <w:rsid w:val="00286ACE"/>
    <w:rsid w:val="00390ACF"/>
    <w:rsid w:val="004027B6"/>
    <w:rsid w:val="004A4037"/>
    <w:rsid w:val="00511E66"/>
    <w:rsid w:val="00543814"/>
    <w:rsid w:val="00554FF0"/>
    <w:rsid w:val="00566E05"/>
    <w:rsid w:val="00610172"/>
    <w:rsid w:val="006C1E11"/>
    <w:rsid w:val="006F65A6"/>
    <w:rsid w:val="007A1B9C"/>
    <w:rsid w:val="00853354"/>
    <w:rsid w:val="009315CF"/>
    <w:rsid w:val="00A33D77"/>
    <w:rsid w:val="00A57E62"/>
    <w:rsid w:val="00B14A1B"/>
    <w:rsid w:val="00BB635B"/>
    <w:rsid w:val="00DA3A8A"/>
    <w:rsid w:val="00DC4C94"/>
    <w:rsid w:val="00E93C95"/>
    <w:rsid w:val="00F97728"/>
    <w:rsid w:val="00FC7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FA54B"/>
  <w15:chartTrackingRefBased/>
  <w15:docId w15:val="{7B41EF0C-7B43-4A08-AD81-F753B0CB8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027B6"/>
  </w:style>
  <w:style w:type="paragraph" w:styleId="Heading1">
    <w:name w:val="heading 1"/>
    <w:basedOn w:val="Normal"/>
    <w:next w:val="Normal"/>
    <w:link w:val="Heading1Char"/>
    <w:uiPriority w:val="9"/>
    <w:qFormat/>
    <w:rsid w:val="004027B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4027B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4027B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4027B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4027B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4027B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4027B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4027B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4027B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B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4027B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4027B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4027B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4027B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4027B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4027B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4027B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4027B6"/>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4027B6"/>
    <w:pPr>
      <w:spacing w:line="240" w:lineRule="auto"/>
    </w:pPr>
    <w:rPr>
      <w:b/>
      <w:bCs/>
      <w:smallCaps/>
      <w:color w:val="595959" w:themeColor="text1" w:themeTint="A6"/>
    </w:rPr>
  </w:style>
  <w:style w:type="paragraph" w:styleId="Title">
    <w:name w:val="Title"/>
    <w:basedOn w:val="Normal"/>
    <w:next w:val="Normal"/>
    <w:link w:val="TitleChar"/>
    <w:uiPriority w:val="10"/>
    <w:qFormat/>
    <w:rsid w:val="004027B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4027B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4027B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4027B6"/>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4027B6"/>
    <w:rPr>
      <w:b/>
      <w:bCs/>
    </w:rPr>
  </w:style>
  <w:style w:type="character" w:styleId="Emphasis">
    <w:name w:val="Emphasis"/>
    <w:basedOn w:val="DefaultParagraphFont"/>
    <w:uiPriority w:val="20"/>
    <w:qFormat/>
    <w:rsid w:val="004027B6"/>
    <w:rPr>
      <w:i/>
      <w:iCs/>
    </w:rPr>
  </w:style>
  <w:style w:type="paragraph" w:styleId="NoSpacing">
    <w:name w:val="No Spacing"/>
    <w:uiPriority w:val="1"/>
    <w:qFormat/>
    <w:rsid w:val="004027B6"/>
    <w:pPr>
      <w:spacing w:after="0" w:line="240" w:lineRule="auto"/>
    </w:pPr>
  </w:style>
  <w:style w:type="paragraph" w:styleId="Quote">
    <w:name w:val="Quote"/>
    <w:basedOn w:val="Normal"/>
    <w:next w:val="Normal"/>
    <w:link w:val="QuoteChar"/>
    <w:uiPriority w:val="29"/>
    <w:qFormat/>
    <w:rsid w:val="004027B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4027B6"/>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4027B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4027B6"/>
    <w:rPr>
      <w:color w:val="404040" w:themeColor="text1" w:themeTint="BF"/>
      <w:sz w:val="32"/>
      <w:szCs w:val="32"/>
    </w:rPr>
  </w:style>
  <w:style w:type="character" w:styleId="SubtleEmphasis">
    <w:name w:val="Subtle Emphasis"/>
    <w:basedOn w:val="DefaultParagraphFont"/>
    <w:uiPriority w:val="19"/>
    <w:qFormat/>
    <w:rsid w:val="004027B6"/>
    <w:rPr>
      <w:i/>
      <w:iCs/>
      <w:color w:val="595959" w:themeColor="text1" w:themeTint="A6"/>
    </w:rPr>
  </w:style>
  <w:style w:type="character" w:styleId="IntenseEmphasis">
    <w:name w:val="Intense Emphasis"/>
    <w:basedOn w:val="DefaultParagraphFont"/>
    <w:uiPriority w:val="21"/>
    <w:qFormat/>
    <w:rsid w:val="004027B6"/>
    <w:rPr>
      <w:b/>
      <w:bCs/>
      <w:i/>
      <w:iCs/>
    </w:rPr>
  </w:style>
  <w:style w:type="character" w:styleId="SubtleReference">
    <w:name w:val="Subtle Reference"/>
    <w:basedOn w:val="DefaultParagraphFont"/>
    <w:uiPriority w:val="31"/>
    <w:qFormat/>
    <w:rsid w:val="004027B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027B6"/>
    <w:rPr>
      <w:b/>
      <w:bCs/>
      <w:caps w:val="0"/>
      <w:smallCaps/>
      <w:color w:val="auto"/>
      <w:spacing w:val="3"/>
      <w:u w:val="single"/>
    </w:rPr>
  </w:style>
  <w:style w:type="character" w:styleId="BookTitle">
    <w:name w:val="Book Title"/>
    <w:basedOn w:val="DefaultParagraphFont"/>
    <w:uiPriority w:val="33"/>
    <w:qFormat/>
    <w:rsid w:val="004027B6"/>
    <w:rPr>
      <w:b/>
      <w:bCs/>
      <w:smallCaps/>
      <w:spacing w:val="7"/>
    </w:rPr>
  </w:style>
  <w:style w:type="paragraph" w:styleId="TOCHeading">
    <w:name w:val="TOC Heading"/>
    <w:basedOn w:val="Heading1"/>
    <w:next w:val="Normal"/>
    <w:uiPriority w:val="39"/>
    <w:semiHidden/>
    <w:unhideWhenUsed/>
    <w:qFormat/>
    <w:rsid w:val="004027B6"/>
    <w:pPr>
      <w:outlineLvl w:val="9"/>
    </w:pPr>
  </w:style>
  <w:style w:type="table" w:styleId="TableGrid">
    <w:name w:val="Table Grid"/>
    <w:basedOn w:val="TableNormal"/>
    <w:uiPriority w:val="39"/>
    <w:rsid w:val="0040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4027B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4027B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7Colorful">
    <w:name w:val="Grid Table 7 Colorful"/>
    <w:basedOn w:val="TableNormal"/>
    <w:uiPriority w:val="52"/>
    <w:rsid w:val="009315C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ListParagraph">
    <w:name w:val="List Paragraph"/>
    <w:basedOn w:val="Normal"/>
    <w:uiPriority w:val="34"/>
    <w:qFormat/>
    <w:rsid w:val="00A57E62"/>
    <w:pPr>
      <w:ind w:left="720"/>
      <w:contextualSpacing/>
    </w:pPr>
  </w:style>
  <w:style w:type="character" w:styleId="Hyperlink">
    <w:name w:val="Hyperlink"/>
    <w:basedOn w:val="DefaultParagraphFont"/>
    <w:uiPriority w:val="99"/>
    <w:unhideWhenUsed/>
    <w:rsid w:val="001B32B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D96CC-D52D-4364-AFDE-57EE1F89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265</Words>
  <Characters>1515</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Term of Contract</vt:lpstr>
      <vt:lpstr>    Products/Services Sold</vt:lpstr>
      <vt:lpstr>    PRicing Structure</vt:lpstr>
      <vt:lpstr>    Invoice Details</vt:lpstr>
      <vt:lpstr>    Estimated Billable Events</vt:lpstr>
    </vt:vector>
  </TitlesOfParts>
  <Company>Milliman, Inc.</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Castro</dc:creator>
  <cp:keywords/>
  <dc:description/>
  <cp:lastModifiedBy>Holly Moore</cp:lastModifiedBy>
  <cp:revision>2</cp:revision>
  <dcterms:created xsi:type="dcterms:W3CDTF">2020-02-10T18:43:00Z</dcterms:created>
  <dcterms:modified xsi:type="dcterms:W3CDTF">2020-02-10T18:43:00Z</dcterms:modified>
</cp:coreProperties>
</file>