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FDEF36" w14:textId="77777777" w:rsidR="005F5048" w:rsidRDefault="005F5048" w:rsidP="005F5048">
      <w:pPr>
        <w:jc w:val="center"/>
      </w:pPr>
      <w:r>
        <w:t>PRM Analytics</w:t>
      </w:r>
    </w:p>
    <w:p w14:paraId="4CCEDFF4" w14:textId="77777777" w:rsidR="005F5048" w:rsidRPr="009315CF" w:rsidRDefault="005F5048" w:rsidP="005F5048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5F5048" w:rsidRPr="009315CF" w14:paraId="5F154815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7727EDD" w14:textId="77777777" w:rsidR="005F5048" w:rsidRPr="009315CF" w:rsidRDefault="005F5048" w:rsidP="00B60D1C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14:paraId="3E79BB5A" w14:textId="77777777"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Indianapolis Health</w:t>
            </w:r>
          </w:p>
        </w:tc>
      </w:tr>
      <w:tr w:rsidR="005F5048" w:rsidRPr="009315CF" w14:paraId="7BF8462B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E7B260B" w14:textId="77777777" w:rsidR="005F5048" w:rsidRPr="009315CF" w:rsidRDefault="005F5048" w:rsidP="00B60D1C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14:paraId="656F5AB9" w14:textId="04C94866" w:rsidR="005F5048" w:rsidRPr="009315CF" w:rsidRDefault="00E12480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Anne Jackson (Anne.Jackson@milliman.com)</w:t>
            </w:r>
          </w:p>
        </w:tc>
      </w:tr>
      <w:tr w:rsidR="005F5048" w:rsidRPr="009315CF" w14:paraId="625787D2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EA8CD16" w14:textId="77777777" w:rsidR="005F5048" w:rsidRPr="009315CF" w:rsidRDefault="005F5048" w:rsidP="00B60D1C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14:paraId="2CD0D3BB" w14:textId="5A5631A0" w:rsidR="005F5048" w:rsidRPr="009315CF" w:rsidRDefault="00E12480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Anne Jackson</w:t>
            </w:r>
          </w:p>
        </w:tc>
      </w:tr>
      <w:tr w:rsidR="005F5048" w:rsidRPr="009315CF" w14:paraId="2E8BF04F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30269CA" w14:textId="77777777" w:rsidR="005F5048" w:rsidRPr="009315CF" w:rsidRDefault="005F5048" w:rsidP="00B60D1C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14:paraId="1EA156CE" w14:textId="77777777"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</w:tbl>
    <w:p w14:paraId="498EC783" w14:textId="77777777" w:rsidR="005F5048" w:rsidRPr="004027B6" w:rsidRDefault="005F5048" w:rsidP="005F5048">
      <w:pPr>
        <w:shd w:val="clear" w:color="auto" w:fill="FFFFFF" w:themeFill="background1"/>
      </w:pPr>
    </w:p>
    <w:p w14:paraId="0588CB01" w14:textId="77777777" w:rsidR="005F5048" w:rsidRDefault="005F5048" w:rsidP="005F5048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5F5048" w14:paraId="4AB82844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BE093BE" w14:textId="77777777" w:rsidR="005F5048" w:rsidRDefault="005F5048" w:rsidP="00B60D1C">
            <w:pPr>
              <w:jc w:val="right"/>
            </w:pPr>
            <w:r>
              <w:t>Contract Signature Date</w:t>
            </w:r>
          </w:p>
        </w:tc>
        <w:tc>
          <w:tcPr>
            <w:tcW w:w="7200" w:type="dxa"/>
          </w:tcPr>
          <w:p w14:paraId="2190CA93" w14:textId="145747BD" w:rsidR="005F5048" w:rsidRDefault="00E12480" w:rsidP="00DD5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2020-01-25</w:t>
            </w:r>
          </w:p>
        </w:tc>
      </w:tr>
      <w:tr w:rsidR="005F5048" w14:paraId="711832D0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5EDA1C1" w14:textId="77777777" w:rsidR="005F5048" w:rsidRDefault="005F5048" w:rsidP="00B60D1C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14:paraId="586335EA" w14:textId="2B76F4ED" w:rsidR="005F5048" w:rsidRDefault="00E12480" w:rsidP="00DD5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2020-01-25</w:t>
            </w:r>
          </w:p>
        </w:tc>
      </w:tr>
      <w:tr w:rsidR="005F5048" w14:paraId="707EA190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862497A" w14:textId="77777777" w:rsidR="005F5048" w:rsidRDefault="005F5048" w:rsidP="00B60D1C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14:paraId="7DA9A728" w14:textId="77777777" w:rsidR="005F5048" w:rsidRDefault="00787F82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Indefinite—internal MOU</w:t>
            </w:r>
          </w:p>
        </w:tc>
      </w:tr>
      <w:tr w:rsidR="005F5048" w14:paraId="2846F9D3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5091137" w14:textId="77777777" w:rsidR="005F5048" w:rsidRDefault="005F5048" w:rsidP="00B60D1C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14:paraId="07E64739" w14:textId="77777777"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45EADC42" w14:textId="77777777" w:rsidR="005F5048" w:rsidRDefault="005F5048" w:rsidP="005F5048"/>
    <w:p w14:paraId="5E10AA30" w14:textId="77777777" w:rsidR="005F5048" w:rsidRDefault="005F5048" w:rsidP="005F5048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5F5048" w14:paraId="7C063E3E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05DE7F4" w14:textId="77777777" w:rsidR="005F5048" w:rsidRDefault="005F5048" w:rsidP="00B60D1C">
            <w:r>
              <w:t xml:space="preserve">PRM Analytics – Core Offering </w:t>
            </w:r>
          </w:p>
          <w:p w14:paraId="6D98406C" w14:textId="77777777" w:rsidR="005F5048" w:rsidRDefault="005F5048" w:rsidP="00B60D1C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14:paraId="04EC65B3" w14:textId="77777777"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5F5048" w14:paraId="7EE83D39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68ED5E6" w14:textId="77777777" w:rsidR="005F5048" w:rsidRDefault="005F5048" w:rsidP="00B60D1C">
            <w:r>
              <w:t xml:space="preserve">PRM Analytics – SaaS Hosting Terms </w:t>
            </w:r>
          </w:p>
          <w:p w14:paraId="00B09853" w14:textId="77777777" w:rsidR="005F5048" w:rsidRDefault="005F5048" w:rsidP="00B60D1C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14:paraId="11D04B5F" w14:textId="77777777"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5F5048" w14:paraId="19AF9A6E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E81A483" w14:textId="77777777" w:rsidR="005F5048" w:rsidRDefault="005F5048" w:rsidP="00B60D1C">
            <w:r>
              <w:t xml:space="preserve">Additional Services </w:t>
            </w:r>
          </w:p>
          <w:p w14:paraId="3E910DEE" w14:textId="77777777" w:rsidR="005F5048" w:rsidRDefault="005F5048" w:rsidP="00B60D1C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5DD04338" w14:textId="126813E9" w:rsidR="005F5048" w:rsidRDefault="00E12480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Design, development, and support of a solution to delivery Shiny content</w:t>
            </w:r>
          </w:p>
        </w:tc>
      </w:tr>
      <w:tr w:rsidR="005F5048" w14:paraId="13C2CBB7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0C434B3" w14:textId="77777777" w:rsidR="005F5048" w:rsidRDefault="005F5048" w:rsidP="00B60D1C">
            <w:r>
              <w:t>Consulting Services/Budget</w:t>
            </w:r>
          </w:p>
        </w:tc>
        <w:tc>
          <w:tcPr>
            <w:tcW w:w="7200" w:type="dxa"/>
          </w:tcPr>
          <w:p w14:paraId="02265620" w14:textId="77777777"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330DF266" w14:textId="77777777" w:rsidR="005F5048" w:rsidRDefault="005F5048" w:rsidP="005F5048"/>
    <w:p w14:paraId="3919061D" w14:textId="77777777" w:rsidR="005F5048" w:rsidRDefault="005F5048" w:rsidP="005F5048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5F5048" w14:paraId="4A18A0D1" w14:textId="77777777" w:rsidTr="00B60D1C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00C5A92" w14:textId="77777777" w:rsidR="005F5048" w:rsidRDefault="005F5048" w:rsidP="00B60D1C">
            <w:pPr>
              <w:jc w:val="right"/>
            </w:pPr>
            <w:r>
              <w:t>PRM Analytics – Core Offering</w:t>
            </w:r>
          </w:p>
          <w:p w14:paraId="44FB4E88" w14:textId="77777777" w:rsidR="005F5048" w:rsidRDefault="005F5048" w:rsidP="00B60D1C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14:paraId="780099C9" w14:textId="77777777" w:rsidR="005F5048" w:rsidRPr="006F65A6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5F5048" w14:paraId="024989D0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DDE41E0" w14:textId="77777777" w:rsidR="005F5048" w:rsidRDefault="005F5048" w:rsidP="00B60D1C">
            <w:pPr>
              <w:jc w:val="right"/>
            </w:pPr>
            <w:r>
              <w:t xml:space="preserve">Additional Services </w:t>
            </w:r>
          </w:p>
          <w:p w14:paraId="429200F2" w14:textId="77777777" w:rsidR="005F5048" w:rsidRDefault="005F5048" w:rsidP="00B60D1C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6F525302" w14:textId="77777777" w:rsidR="005F5048" w:rsidRDefault="00E12480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Assuming MAP is determined to be an appropriate part of this Solution:</w:t>
            </w:r>
          </w:p>
          <w:p w14:paraId="39D4F602" w14:textId="0F57B53B" w:rsidR="00E12480" w:rsidRDefault="00E12480" w:rsidP="00E12480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PRM charges $100/hour for all staff time spent designing, building, and implementing the solution</w:t>
            </w:r>
          </w:p>
          <w:p w14:paraId="0B766BDF" w14:textId="77777777" w:rsidR="00E12480" w:rsidRDefault="00E12480" w:rsidP="00E12480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Once in production on MAP the costs are the sum of:</w:t>
            </w:r>
          </w:p>
          <w:p w14:paraId="67295EB7" w14:textId="77777777" w:rsidR="00E12480" w:rsidRDefault="00E12480" w:rsidP="00E12480">
            <w:pPr>
              <w:pStyle w:val="ListParagraph"/>
              <w:numPr>
                <w:ilvl w:val="1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Base MAP user fees (</w:t>
            </w:r>
            <w:hyperlink r:id="rId5" w:anchor="pricing" w:history="1">
              <w:r>
                <w:rPr>
                  <w:rStyle w:val="Hyperlink"/>
                </w:rPr>
                <w:t>http://map</w:t>
              </w:r>
              <w:r>
                <w:rPr>
                  <w:rStyle w:val="Hyperlink"/>
                </w:rPr>
                <w:t>s</w:t>
              </w:r>
              <w:r>
                <w:rPr>
                  <w:rStyle w:val="Hyperlink"/>
                </w:rPr>
                <w:t>a</w:t>
              </w:r>
              <w:r>
                <w:rPr>
                  <w:rStyle w:val="Hyperlink"/>
                </w:rPr>
                <w:t>les.milliman.com/#pricing</w:t>
              </w:r>
            </w:hyperlink>
            <w:r>
              <w:t>)</w:t>
            </w:r>
          </w:p>
          <w:p w14:paraId="3E9C5577" w14:textId="77777777" w:rsidR="00E12480" w:rsidRDefault="00E12480" w:rsidP="00E12480">
            <w:pPr>
              <w:pStyle w:val="ListParagraph"/>
              <w:numPr>
                <w:ilvl w:val="1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Azure expenses for running the Shiny contains, plus an additional surcharge of 20%</w:t>
            </w:r>
          </w:p>
          <w:p w14:paraId="52DCF901" w14:textId="18BF0939" w:rsidR="00E12480" w:rsidRPr="00E12480" w:rsidRDefault="00E12480" w:rsidP="00E12480">
            <w:pPr>
              <w:pStyle w:val="ListParagraph"/>
              <w:numPr>
                <w:ilvl w:val="2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20% surcharge will be waived for IndyHealth for the first year or production</w:t>
            </w:r>
          </w:p>
        </w:tc>
      </w:tr>
      <w:tr w:rsidR="005F5048" w14:paraId="5A036461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A3899FF" w14:textId="77777777" w:rsidR="005F5048" w:rsidRDefault="005F5048" w:rsidP="00B60D1C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14:paraId="4878B6A3" w14:textId="77777777"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</w:t>
            </w:r>
          </w:p>
        </w:tc>
      </w:tr>
    </w:tbl>
    <w:p w14:paraId="4F2EBCEC" w14:textId="77777777" w:rsidR="005F5048" w:rsidRDefault="005F5048" w:rsidP="005F5048"/>
    <w:p w14:paraId="4F1281D9" w14:textId="77777777" w:rsidR="005F5048" w:rsidRDefault="005F5048" w:rsidP="005F5048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5F5048" w14:paraId="62A270CE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40C530D" w14:textId="77777777" w:rsidR="005F5048" w:rsidRDefault="005F5048" w:rsidP="00B60D1C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14:paraId="37DADECF" w14:textId="79A6A895" w:rsidR="005F5048" w:rsidRDefault="00E12480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Anne Jackson, Luke Metz</w:t>
            </w:r>
          </w:p>
        </w:tc>
      </w:tr>
      <w:tr w:rsidR="005F5048" w14:paraId="600B0E0C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CCE853A" w14:textId="77777777" w:rsidR="005F5048" w:rsidRDefault="005F5048" w:rsidP="00B60D1C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14:paraId="69D9B53E" w14:textId="77777777"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F5048" w14:paraId="20197C85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326CC3C" w14:textId="77777777" w:rsidR="005F5048" w:rsidRDefault="005F5048" w:rsidP="00B60D1C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14:paraId="2275E687" w14:textId="11771CC2" w:rsidR="005F5048" w:rsidRDefault="00E12480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" w:history="1">
              <w:r w:rsidRPr="00483CD8">
                <w:rPr>
                  <w:rStyle w:val="Hyperlink"/>
                </w:rPr>
                <w:t>Anne.Jackson@milliman.com</w:t>
              </w:r>
            </w:hyperlink>
            <w:r>
              <w:t xml:space="preserve">; </w:t>
            </w:r>
            <w:r w:rsidRPr="00E12480">
              <w:t>luke.metz@milliman.com</w:t>
            </w:r>
          </w:p>
        </w:tc>
      </w:tr>
      <w:tr w:rsidR="005F5048" w14:paraId="3D939233" w14:textId="77777777" w:rsidTr="00B60D1C">
        <w:tc>
          <w:tcPr>
            <w:tcW w:w="3595" w:type="dxa"/>
          </w:tcPr>
          <w:p w14:paraId="0CCACBFE" w14:textId="77777777" w:rsidR="005F5048" w:rsidRDefault="005F5048" w:rsidP="00B60D1C">
            <w:pPr>
              <w:jc w:val="righ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>
              <w:t>Milliman Approval Staff</w:t>
            </w:r>
          </w:p>
        </w:tc>
        <w:tc>
          <w:tcPr>
            <w:tcW w:w="7200" w:type="dxa"/>
          </w:tcPr>
          <w:p w14:paraId="5B00824C" w14:textId="7DC58BF0" w:rsidR="005F5048" w:rsidRDefault="00E12480" w:rsidP="00B60D1C">
            <w:r>
              <w:t>Holly Moore</w:t>
            </w:r>
            <w:bookmarkStart w:id="0" w:name="_GoBack"/>
            <w:bookmarkEnd w:id="0"/>
          </w:p>
        </w:tc>
      </w:tr>
    </w:tbl>
    <w:p w14:paraId="615C7A47" w14:textId="77777777" w:rsidR="005F5048" w:rsidRDefault="005F5048" w:rsidP="005F5048">
      <w:pPr>
        <w:jc w:val="center"/>
      </w:pPr>
    </w:p>
    <w:p w14:paraId="33CBE822" w14:textId="77777777" w:rsidR="00483434" w:rsidRDefault="00483434"/>
    <w:sectPr w:rsidR="00483434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F35A16"/>
    <w:multiLevelType w:val="hybridMultilevel"/>
    <w:tmpl w:val="1C3C7D06"/>
    <w:lvl w:ilvl="0" w:tplc="C368DEE8">
      <w:start w:val="2017"/>
      <w:numFmt w:val="bullet"/>
      <w:lvlText w:val="-"/>
      <w:lvlJc w:val="left"/>
      <w:pPr>
        <w:ind w:left="465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" w15:restartNumberingAfterBreak="0">
    <w:nsid w:val="53D84664"/>
    <w:multiLevelType w:val="hybridMultilevel"/>
    <w:tmpl w:val="C1A456DE"/>
    <w:lvl w:ilvl="0" w:tplc="FDA8C338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1F3B7A"/>
    <w:multiLevelType w:val="hybridMultilevel"/>
    <w:tmpl w:val="E0D85804"/>
    <w:lvl w:ilvl="0" w:tplc="D2605914">
      <w:start w:val="5"/>
      <w:numFmt w:val="bullet"/>
      <w:lvlText w:val="-"/>
      <w:lvlJc w:val="left"/>
      <w:pPr>
        <w:ind w:left="51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048"/>
    <w:rsid w:val="00483434"/>
    <w:rsid w:val="005F5048"/>
    <w:rsid w:val="00655451"/>
    <w:rsid w:val="00787F82"/>
    <w:rsid w:val="00C23787"/>
    <w:rsid w:val="00DD5A68"/>
    <w:rsid w:val="00E1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46F50"/>
  <w15:chartTrackingRefBased/>
  <w15:docId w15:val="{113B57D2-066E-4B97-93E9-761805DD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048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04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5048"/>
    <w:rPr>
      <w:rFonts w:asciiTheme="majorHAnsi" w:eastAsiaTheme="majorEastAsia" w:hAnsiTheme="majorHAnsi" w:cstheme="majorBidi"/>
      <w:caps/>
      <w:sz w:val="28"/>
      <w:szCs w:val="28"/>
    </w:rPr>
  </w:style>
  <w:style w:type="table" w:styleId="GridTable6Colorful">
    <w:name w:val="Grid Table 6 Colorful"/>
    <w:basedOn w:val="TableNormal"/>
    <w:uiPriority w:val="51"/>
    <w:rsid w:val="005F504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5F50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F504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D5A68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4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ne.Jackson@milliman.com" TargetMode="External"/><Relationship Id="rId5" Type="http://schemas.openxmlformats.org/officeDocument/2006/relationships/hyperlink" Target="http://mapsales.millima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Moore</dc:creator>
  <cp:keywords/>
  <dc:description/>
  <cp:lastModifiedBy>Holly Moore</cp:lastModifiedBy>
  <cp:revision>2</cp:revision>
  <dcterms:created xsi:type="dcterms:W3CDTF">2021-01-25T21:16:00Z</dcterms:created>
  <dcterms:modified xsi:type="dcterms:W3CDTF">2021-01-25T21:16:00Z</dcterms:modified>
</cp:coreProperties>
</file>