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08AF0AB" w14:textId="77777777" w:rsidR="00FC79E3" w:rsidRDefault="004027B6" w:rsidP="009315CF">
      <w:pPr>
        <w:jc w:val="center"/>
      </w:pPr>
      <w:r>
        <w:t>PRM Analytics</w:t>
      </w:r>
    </w:p>
    <w:p w14:paraId="2D3FA8C3" w14:textId="77777777" w:rsidR="004027B6" w:rsidRPr="009315CF" w:rsidRDefault="004027B6" w:rsidP="009315CF">
      <w:pPr>
        <w:jc w:val="center"/>
        <w:rPr>
          <w:sz w:val="28"/>
        </w:rPr>
      </w:pPr>
      <w:r w:rsidRPr="009315CF">
        <w:rPr>
          <w:sz w:val="28"/>
        </w:rPr>
        <w:t>Contract Summary</w:t>
      </w:r>
    </w:p>
    <w:tbl>
      <w:tblPr>
        <w:tblStyle w:val="GridTable6Colorful"/>
        <w:tblW w:w="0" w:type="auto"/>
        <w:tblLook w:val="0680" w:firstRow="0" w:lastRow="0" w:firstColumn="1" w:lastColumn="0" w:noHBand="1" w:noVBand="1"/>
      </w:tblPr>
      <w:tblGrid>
        <w:gridCol w:w="3595"/>
        <w:gridCol w:w="7195"/>
      </w:tblGrid>
      <w:tr w:rsidR="00A57E62" w:rsidRPr="009315CF" w14:paraId="5E30BA3C" w14:textId="77777777" w:rsidTr="006F65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14:paraId="7E3A161B" w14:textId="77777777" w:rsidR="00A57E62" w:rsidRPr="009315CF" w:rsidRDefault="00A57E62" w:rsidP="00A57E62">
            <w:pPr>
              <w:jc w:val="right"/>
            </w:pPr>
            <w:r w:rsidRPr="009315CF">
              <w:t>Client Name</w:t>
            </w:r>
          </w:p>
        </w:tc>
        <w:tc>
          <w:tcPr>
            <w:tcW w:w="7195" w:type="dxa"/>
          </w:tcPr>
          <w:p w14:paraId="156EFEC6" w14:textId="213FCE2D" w:rsidR="00A57E62" w:rsidRDefault="00F75F71" w:rsidP="00A57E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Minneapolis Health</w:t>
            </w:r>
          </w:p>
        </w:tc>
      </w:tr>
      <w:tr w:rsidR="00A57E62" w:rsidRPr="009315CF" w14:paraId="77F0CEFF" w14:textId="77777777" w:rsidTr="006F65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14:paraId="0E657481" w14:textId="77777777" w:rsidR="00A57E62" w:rsidRPr="009315CF" w:rsidRDefault="00A57E62" w:rsidP="00A57E62">
            <w:pPr>
              <w:jc w:val="right"/>
            </w:pPr>
            <w:r w:rsidRPr="009315CF">
              <w:t>Key Contact (and Email)</w:t>
            </w:r>
          </w:p>
        </w:tc>
        <w:tc>
          <w:tcPr>
            <w:tcW w:w="7195" w:type="dxa"/>
          </w:tcPr>
          <w:p w14:paraId="65333122" w14:textId="6B40107C" w:rsidR="00A57E62" w:rsidRPr="009315CF" w:rsidRDefault="00F75F71" w:rsidP="00A57E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Hans Leida (</w:t>
            </w:r>
            <w:hyperlink r:id="rId6" w:history="1">
              <w:r w:rsidRPr="007B084C">
                <w:rPr>
                  <w:rStyle w:val="Hyperlink"/>
                </w:rPr>
                <w:t>Hans.Leida@milliman.com</w:t>
              </w:r>
            </w:hyperlink>
            <w:r>
              <w:t>)</w:t>
            </w:r>
          </w:p>
        </w:tc>
      </w:tr>
      <w:tr w:rsidR="00A57E62" w:rsidRPr="009315CF" w14:paraId="5C8B3A49" w14:textId="77777777" w:rsidTr="006F65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14:paraId="6C42112F" w14:textId="77777777" w:rsidR="00A57E62" w:rsidRPr="009315CF" w:rsidRDefault="00A57E62" w:rsidP="00A57E62">
            <w:pPr>
              <w:jc w:val="right"/>
            </w:pPr>
            <w:r w:rsidRPr="009315CF">
              <w:t>Contract Signer (if different)</w:t>
            </w:r>
          </w:p>
        </w:tc>
        <w:tc>
          <w:tcPr>
            <w:tcW w:w="7195" w:type="dxa"/>
          </w:tcPr>
          <w:p w14:paraId="3D9A1E5A" w14:textId="77777777" w:rsidR="00A57E62" w:rsidRPr="009315CF" w:rsidRDefault="00A57E62" w:rsidP="00A57E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90ACF" w:rsidRPr="009315CF" w14:paraId="5A2A0C31" w14:textId="77777777" w:rsidTr="006F65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14:paraId="6447E952" w14:textId="77777777" w:rsidR="00390ACF" w:rsidRPr="009315CF" w:rsidRDefault="00390ACF" w:rsidP="00A57E62">
            <w:pPr>
              <w:jc w:val="right"/>
            </w:pPr>
            <w:r>
              <w:t>Managing Consultant</w:t>
            </w:r>
          </w:p>
        </w:tc>
        <w:tc>
          <w:tcPr>
            <w:tcW w:w="7195" w:type="dxa"/>
          </w:tcPr>
          <w:p w14:paraId="35CED0B9" w14:textId="648EC93E" w:rsidR="00390ACF" w:rsidRDefault="00CC564A" w:rsidP="00A57E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Holly</w:t>
            </w:r>
            <w:r w:rsidR="00F75F71">
              <w:t xml:space="preserve"> Moore</w:t>
            </w:r>
          </w:p>
        </w:tc>
      </w:tr>
    </w:tbl>
    <w:p w14:paraId="1A229C7A" w14:textId="77777777" w:rsidR="004027B6" w:rsidRPr="004027B6" w:rsidRDefault="004027B6" w:rsidP="004027B6">
      <w:pPr>
        <w:shd w:val="clear" w:color="auto" w:fill="FFFFFF" w:themeFill="background1"/>
      </w:pPr>
    </w:p>
    <w:p w14:paraId="3CD9C4A5" w14:textId="77777777" w:rsidR="004027B6" w:rsidRDefault="004027B6" w:rsidP="004027B6">
      <w:pPr>
        <w:pStyle w:val="Heading2"/>
        <w:shd w:val="clear" w:color="auto" w:fill="D9D9D9" w:themeFill="background1" w:themeFillShade="D9"/>
      </w:pPr>
      <w:r>
        <w:t>Term of Contract</w:t>
      </w:r>
    </w:p>
    <w:tbl>
      <w:tblPr>
        <w:tblStyle w:val="GridTable6Colorful"/>
        <w:tblW w:w="10795" w:type="dxa"/>
        <w:tblLook w:val="0680" w:firstRow="0" w:lastRow="0" w:firstColumn="1" w:lastColumn="0" w:noHBand="1" w:noVBand="1"/>
      </w:tblPr>
      <w:tblGrid>
        <w:gridCol w:w="3595"/>
        <w:gridCol w:w="7200"/>
      </w:tblGrid>
      <w:tr w:rsidR="004027B6" w14:paraId="646D80A6" w14:textId="77777777" w:rsidTr="009315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14:paraId="0959BCFF" w14:textId="77777777" w:rsidR="004027B6" w:rsidRDefault="00A57E62" w:rsidP="009315CF">
            <w:pPr>
              <w:jc w:val="right"/>
            </w:pPr>
            <w:r>
              <w:t xml:space="preserve">Contract </w:t>
            </w:r>
            <w:r w:rsidR="004027B6">
              <w:t>Signature Date</w:t>
            </w:r>
          </w:p>
        </w:tc>
        <w:tc>
          <w:tcPr>
            <w:tcW w:w="7200" w:type="dxa"/>
          </w:tcPr>
          <w:p w14:paraId="52B427F3" w14:textId="0D8B5407" w:rsidR="004027B6" w:rsidRDefault="007E578A" w:rsidP="004027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2021-06-09</w:t>
            </w:r>
          </w:p>
        </w:tc>
      </w:tr>
      <w:tr w:rsidR="004027B6" w14:paraId="4C9B26A2" w14:textId="77777777" w:rsidTr="009315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14:paraId="57ED454F" w14:textId="77777777" w:rsidR="004027B6" w:rsidRDefault="004027B6" w:rsidP="009315CF">
            <w:pPr>
              <w:jc w:val="right"/>
            </w:pPr>
            <w:r>
              <w:t>License Effective Date</w:t>
            </w:r>
          </w:p>
        </w:tc>
        <w:tc>
          <w:tcPr>
            <w:tcW w:w="7200" w:type="dxa"/>
          </w:tcPr>
          <w:p w14:paraId="4488BBD8" w14:textId="2F45F98E" w:rsidR="004027B6" w:rsidRDefault="007E578A" w:rsidP="004027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4027B6" w14:paraId="0858E652" w14:textId="77777777" w:rsidTr="009315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14:paraId="7725F488" w14:textId="77777777" w:rsidR="004027B6" w:rsidRDefault="004027B6" w:rsidP="009315CF">
            <w:pPr>
              <w:jc w:val="right"/>
            </w:pPr>
            <w:r>
              <w:t>Termination Date</w:t>
            </w:r>
          </w:p>
        </w:tc>
        <w:tc>
          <w:tcPr>
            <w:tcW w:w="7200" w:type="dxa"/>
          </w:tcPr>
          <w:p w14:paraId="062303E4" w14:textId="2218DF28" w:rsidR="004027B6" w:rsidRDefault="007E578A" w:rsidP="004027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390ACF" w14:paraId="433A4D92" w14:textId="77777777" w:rsidTr="009315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14:paraId="55889CDF" w14:textId="77777777" w:rsidR="00390ACF" w:rsidRDefault="00390ACF" w:rsidP="009315CF">
            <w:pPr>
              <w:jc w:val="right"/>
            </w:pPr>
            <w:r>
              <w:t xml:space="preserve">Automatic Renewal </w:t>
            </w:r>
          </w:p>
        </w:tc>
        <w:tc>
          <w:tcPr>
            <w:tcW w:w="7200" w:type="dxa"/>
          </w:tcPr>
          <w:p w14:paraId="74F702FB" w14:textId="03FE4CEE" w:rsidR="00390ACF" w:rsidRDefault="007E578A" w:rsidP="004027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</w:tbl>
    <w:p w14:paraId="2EBEB394" w14:textId="77777777" w:rsidR="004027B6" w:rsidRDefault="004027B6" w:rsidP="004027B6"/>
    <w:p w14:paraId="64FC10ED" w14:textId="77777777" w:rsidR="004027B6" w:rsidRDefault="004027B6" w:rsidP="004027B6">
      <w:pPr>
        <w:pStyle w:val="Heading2"/>
        <w:shd w:val="clear" w:color="auto" w:fill="D9D9D9" w:themeFill="background1" w:themeFillShade="D9"/>
      </w:pPr>
      <w:r>
        <w:t>Products/Services Sold</w:t>
      </w:r>
    </w:p>
    <w:tbl>
      <w:tblPr>
        <w:tblStyle w:val="GridTable6Colorful"/>
        <w:tblW w:w="10795" w:type="dxa"/>
        <w:tblLook w:val="0680" w:firstRow="0" w:lastRow="0" w:firstColumn="1" w:lastColumn="0" w:noHBand="1" w:noVBand="1"/>
      </w:tblPr>
      <w:tblGrid>
        <w:gridCol w:w="3595"/>
        <w:gridCol w:w="7200"/>
      </w:tblGrid>
      <w:tr w:rsidR="004027B6" w14:paraId="7256ACC0" w14:textId="77777777" w:rsidTr="009315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14:paraId="35223DF9" w14:textId="77777777" w:rsidR="009315CF" w:rsidRDefault="004027B6" w:rsidP="003B5310">
            <w:r>
              <w:t xml:space="preserve">PRM Analytics – Core Offering </w:t>
            </w:r>
          </w:p>
          <w:p w14:paraId="7DB0462E" w14:textId="77777777" w:rsidR="004027B6" w:rsidRDefault="004027B6" w:rsidP="003B5310">
            <w:r w:rsidRPr="009315CF">
              <w:rPr>
                <w:b w:val="0"/>
              </w:rPr>
              <w:t>(e.g. CCR, CMD)</w:t>
            </w:r>
          </w:p>
        </w:tc>
        <w:tc>
          <w:tcPr>
            <w:tcW w:w="7200" w:type="dxa"/>
          </w:tcPr>
          <w:p w14:paraId="6E8152E9" w14:textId="3B6623CA" w:rsidR="00A57E62" w:rsidRDefault="007E578A" w:rsidP="003B53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4027B6" w14:paraId="6139381A" w14:textId="77777777" w:rsidTr="009315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14:paraId="022E488D" w14:textId="77777777" w:rsidR="009315CF" w:rsidRDefault="004027B6" w:rsidP="003B5310">
            <w:r>
              <w:t xml:space="preserve">PRM Analytics – SaaS Hosting Terms </w:t>
            </w:r>
          </w:p>
          <w:p w14:paraId="44A1F402" w14:textId="77777777" w:rsidR="004027B6" w:rsidRDefault="004027B6" w:rsidP="003B5310">
            <w:r w:rsidRPr="009315CF">
              <w:rPr>
                <w:b w:val="0"/>
              </w:rPr>
              <w:t>(e.g. # of Users)</w:t>
            </w:r>
          </w:p>
        </w:tc>
        <w:tc>
          <w:tcPr>
            <w:tcW w:w="7200" w:type="dxa"/>
          </w:tcPr>
          <w:p w14:paraId="141ABFB5" w14:textId="6020045B" w:rsidR="00610172" w:rsidRDefault="007E578A" w:rsidP="003B53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4027B6" w14:paraId="177619D6" w14:textId="77777777" w:rsidTr="009315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14:paraId="6B2A23DF" w14:textId="77777777" w:rsidR="009315CF" w:rsidRDefault="004027B6" w:rsidP="003B5310">
            <w:r>
              <w:t xml:space="preserve">Additional Services </w:t>
            </w:r>
          </w:p>
          <w:p w14:paraId="4AAF0777" w14:textId="77777777" w:rsidR="004027B6" w:rsidRDefault="004027B6" w:rsidP="003B5310">
            <w:r w:rsidRPr="009315CF">
              <w:rPr>
                <w:b w:val="0"/>
              </w:rPr>
              <w:t>(e.g. EMR QMs)</w:t>
            </w:r>
          </w:p>
        </w:tc>
        <w:tc>
          <w:tcPr>
            <w:tcW w:w="7200" w:type="dxa"/>
          </w:tcPr>
          <w:p w14:paraId="37BE37F9" w14:textId="079D65FE" w:rsidR="004027B6" w:rsidRDefault="007E578A" w:rsidP="003B53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PRM Azure Data Engineering Environment Deployment</w:t>
            </w:r>
          </w:p>
        </w:tc>
      </w:tr>
      <w:tr w:rsidR="004027B6" w14:paraId="6DA7670F" w14:textId="77777777" w:rsidTr="009315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14:paraId="28C9DA12" w14:textId="77777777" w:rsidR="004027B6" w:rsidRDefault="004027B6" w:rsidP="003B5310">
            <w:r>
              <w:t>Consulting Services/Budget</w:t>
            </w:r>
          </w:p>
        </w:tc>
        <w:tc>
          <w:tcPr>
            <w:tcW w:w="7200" w:type="dxa"/>
          </w:tcPr>
          <w:p w14:paraId="62BFA846" w14:textId="2DCFE11A" w:rsidR="004027B6" w:rsidRDefault="007E578A" w:rsidP="003B53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</w:tbl>
    <w:p w14:paraId="4A299E4A" w14:textId="77777777" w:rsidR="004027B6" w:rsidRDefault="004027B6" w:rsidP="004027B6"/>
    <w:p w14:paraId="39AA4FD4" w14:textId="77777777" w:rsidR="004027B6" w:rsidRDefault="004027B6" w:rsidP="004027B6">
      <w:pPr>
        <w:pStyle w:val="Heading2"/>
        <w:shd w:val="clear" w:color="auto" w:fill="D9D9D9" w:themeFill="background1" w:themeFillShade="D9"/>
      </w:pPr>
      <w:r>
        <w:t>PRicing Structure</w:t>
      </w:r>
    </w:p>
    <w:tbl>
      <w:tblPr>
        <w:tblStyle w:val="GridTable6Colorful"/>
        <w:tblW w:w="10795" w:type="dxa"/>
        <w:tblLook w:val="0680" w:firstRow="0" w:lastRow="0" w:firstColumn="1" w:lastColumn="0" w:noHBand="1" w:noVBand="1"/>
      </w:tblPr>
      <w:tblGrid>
        <w:gridCol w:w="3595"/>
        <w:gridCol w:w="7200"/>
      </w:tblGrid>
      <w:tr w:rsidR="006F65A6" w14:paraId="671C24C9" w14:textId="77777777" w:rsidTr="004B6ED8">
        <w:trPr>
          <w:trHeight w:val="12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14:paraId="55C554C7" w14:textId="77777777" w:rsidR="006F65A6" w:rsidRDefault="006F65A6" w:rsidP="009315CF">
            <w:pPr>
              <w:jc w:val="right"/>
            </w:pPr>
            <w:r>
              <w:t>PRM Analytics – Core Offering</w:t>
            </w:r>
          </w:p>
          <w:p w14:paraId="0E522B31" w14:textId="77777777" w:rsidR="006F65A6" w:rsidRDefault="006F65A6" w:rsidP="009315CF">
            <w:pPr>
              <w:jc w:val="right"/>
            </w:pPr>
            <w:r w:rsidRPr="009315CF">
              <w:rPr>
                <w:b w:val="0"/>
              </w:rPr>
              <w:t>(e.g. dollar amounts, dates, formulas)</w:t>
            </w:r>
          </w:p>
        </w:tc>
        <w:tc>
          <w:tcPr>
            <w:tcW w:w="7200" w:type="dxa"/>
          </w:tcPr>
          <w:p w14:paraId="49B2A85D" w14:textId="023C35AB" w:rsidR="00EB6C2E" w:rsidRDefault="00EB6C2E" w:rsidP="00566E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$1000 / quarter (variable depending on client usage)</w:t>
            </w:r>
          </w:p>
          <w:p w14:paraId="0A2BCB7B" w14:textId="77777777" w:rsidR="00EB6C2E" w:rsidRDefault="00EB6C2E" w:rsidP="00566E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14FA290" w14:textId="3C31B681" w:rsidR="006F65A6" w:rsidRPr="006F65A6" w:rsidRDefault="007E578A" w:rsidP="00566E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Quarterly billing of hours to assist in deployment and support as well as 15% of the Azure costs for the prior quarter.</w:t>
            </w:r>
            <w:r w:rsidR="00563DBB">
              <w:t xml:space="preserve">  Billing will occur on the first month of the quarter for all months in the prior quarter.  This includes billed hours and the Azure surcharge.</w:t>
            </w:r>
          </w:p>
        </w:tc>
      </w:tr>
      <w:tr w:rsidR="004027B6" w14:paraId="1F5B1AB8" w14:textId="77777777" w:rsidTr="006F65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14:paraId="3DBC0EE2" w14:textId="77777777" w:rsidR="009315CF" w:rsidRDefault="004027B6" w:rsidP="009315CF">
            <w:pPr>
              <w:jc w:val="right"/>
            </w:pPr>
            <w:r>
              <w:t xml:space="preserve">Additional Services </w:t>
            </w:r>
          </w:p>
          <w:p w14:paraId="7293CD90" w14:textId="77777777" w:rsidR="004027B6" w:rsidRDefault="004027B6" w:rsidP="009315CF">
            <w:pPr>
              <w:jc w:val="right"/>
            </w:pPr>
            <w:r w:rsidRPr="009315CF">
              <w:rPr>
                <w:b w:val="0"/>
              </w:rPr>
              <w:t>(e.g. EMR QMs)</w:t>
            </w:r>
          </w:p>
        </w:tc>
        <w:tc>
          <w:tcPr>
            <w:tcW w:w="7200" w:type="dxa"/>
          </w:tcPr>
          <w:p w14:paraId="2B4208DF" w14:textId="03A6C9A3" w:rsidR="004027B6" w:rsidRDefault="00CC564A" w:rsidP="001F58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F65A6" w14:paraId="3F899ACA" w14:textId="77777777" w:rsidTr="006F65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14:paraId="051CD82B" w14:textId="77777777" w:rsidR="006F65A6" w:rsidRDefault="006F65A6" w:rsidP="009315CF">
            <w:pPr>
              <w:jc w:val="right"/>
            </w:pPr>
            <w:r>
              <w:t>Total Annual Revenue</w:t>
            </w:r>
          </w:p>
        </w:tc>
        <w:tc>
          <w:tcPr>
            <w:tcW w:w="7200" w:type="dxa"/>
          </w:tcPr>
          <w:p w14:paraId="3E9D9C7F" w14:textId="031DA516" w:rsidR="006F65A6" w:rsidRDefault="00EB6C2E" w:rsidP="001F58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$4000</w:t>
            </w:r>
          </w:p>
        </w:tc>
      </w:tr>
    </w:tbl>
    <w:p w14:paraId="1D040B61" w14:textId="77777777" w:rsidR="004027B6" w:rsidRDefault="004027B6" w:rsidP="004027B6"/>
    <w:p w14:paraId="3F355377" w14:textId="77777777" w:rsidR="004027B6" w:rsidRDefault="004027B6" w:rsidP="004027B6">
      <w:pPr>
        <w:pStyle w:val="Heading2"/>
        <w:shd w:val="clear" w:color="auto" w:fill="D9D9D9" w:themeFill="background1" w:themeFillShade="D9"/>
      </w:pPr>
      <w:r>
        <w:t>Invoice Details</w:t>
      </w:r>
    </w:p>
    <w:tbl>
      <w:tblPr>
        <w:tblStyle w:val="GridTable6Colorful"/>
        <w:tblW w:w="10795" w:type="dxa"/>
        <w:tblLook w:val="0680" w:firstRow="0" w:lastRow="0" w:firstColumn="1" w:lastColumn="0" w:noHBand="1" w:noVBand="1"/>
      </w:tblPr>
      <w:tblGrid>
        <w:gridCol w:w="3595"/>
        <w:gridCol w:w="7200"/>
      </w:tblGrid>
      <w:tr w:rsidR="004027B6" w14:paraId="0A32AE9B" w14:textId="77777777" w:rsidTr="009315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14:paraId="7BCFE427" w14:textId="77777777" w:rsidR="004027B6" w:rsidRDefault="004027B6" w:rsidP="009315CF">
            <w:pPr>
              <w:jc w:val="right"/>
            </w:pPr>
            <w:r>
              <w:t>Client Recipient</w:t>
            </w:r>
          </w:p>
        </w:tc>
        <w:tc>
          <w:tcPr>
            <w:tcW w:w="7200" w:type="dxa"/>
          </w:tcPr>
          <w:p w14:paraId="7170A9E5" w14:textId="5E9D3204" w:rsidR="004027B6" w:rsidRDefault="007E578A" w:rsidP="003B53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Hans Leida</w:t>
            </w:r>
          </w:p>
        </w:tc>
      </w:tr>
      <w:tr w:rsidR="009315CF" w14:paraId="502E8860" w14:textId="77777777" w:rsidTr="009315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14:paraId="55611FE3" w14:textId="77777777" w:rsidR="009315CF" w:rsidRDefault="009315CF" w:rsidP="009315CF">
            <w:pPr>
              <w:jc w:val="right"/>
            </w:pPr>
            <w:r>
              <w:t>Attention To</w:t>
            </w:r>
          </w:p>
        </w:tc>
        <w:tc>
          <w:tcPr>
            <w:tcW w:w="7200" w:type="dxa"/>
          </w:tcPr>
          <w:p w14:paraId="0A112E6C" w14:textId="7015D88A" w:rsidR="009315CF" w:rsidRDefault="007E578A" w:rsidP="003B53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Hans Leida</w:t>
            </w:r>
          </w:p>
        </w:tc>
      </w:tr>
      <w:tr w:rsidR="004027B6" w14:paraId="656A1AF3" w14:textId="77777777" w:rsidTr="009315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14:paraId="2432ABFC" w14:textId="77777777" w:rsidR="004027B6" w:rsidRDefault="004027B6" w:rsidP="009315CF">
            <w:pPr>
              <w:jc w:val="right"/>
            </w:pPr>
            <w:r>
              <w:t>Client Recipient Address</w:t>
            </w:r>
          </w:p>
        </w:tc>
        <w:tc>
          <w:tcPr>
            <w:tcW w:w="7200" w:type="dxa"/>
          </w:tcPr>
          <w:p w14:paraId="46FCA59C" w14:textId="5D55EC38" w:rsidR="00853354" w:rsidRDefault="00100583" w:rsidP="003B53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7" w:history="1">
              <w:r w:rsidR="007E578A" w:rsidRPr="007B084C">
                <w:rPr>
                  <w:rStyle w:val="Hyperlink"/>
                </w:rPr>
                <w:t>Hans.Leida@milliman.com</w:t>
              </w:r>
            </w:hyperlink>
          </w:p>
        </w:tc>
      </w:tr>
      <w:tr w:rsidR="004027B6" w14:paraId="6B563058" w14:textId="77777777" w:rsidTr="009315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14:paraId="3298CED8" w14:textId="77777777" w:rsidR="004027B6" w:rsidRDefault="004027B6" w:rsidP="009315CF">
            <w:pPr>
              <w:jc w:val="right"/>
            </w:pPr>
            <w:r>
              <w:t>Milliman Approval Staff</w:t>
            </w:r>
          </w:p>
        </w:tc>
        <w:tc>
          <w:tcPr>
            <w:tcW w:w="7200" w:type="dxa"/>
          </w:tcPr>
          <w:p w14:paraId="2B4403E5" w14:textId="13C4DB70" w:rsidR="004027B6" w:rsidRDefault="007E578A" w:rsidP="003B53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Shea Parkes</w:t>
            </w:r>
          </w:p>
        </w:tc>
      </w:tr>
    </w:tbl>
    <w:p w14:paraId="64899D19" w14:textId="77777777" w:rsidR="004027B6" w:rsidRDefault="004027B6" w:rsidP="004027B6"/>
    <w:p w14:paraId="0E5CAF1D" w14:textId="77777777" w:rsidR="004027B6" w:rsidRDefault="004027B6" w:rsidP="004027B6">
      <w:pPr>
        <w:pStyle w:val="Heading2"/>
        <w:shd w:val="clear" w:color="auto" w:fill="D9D9D9" w:themeFill="background1" w:themeFillShade="D9"/>
      </w:pPr>
      <w:r>
        <w:t>Estimated Billable Events</w:t>
      </w:r>
    </w:p>
    <w:tbl>
      <w:tblPr>
        <w:tblStyle w:val="GridTable6Colorful"/>
        <w:tblW w:w="10795" w:type="dxa"/>
        <w:tblLook w:val="0680" w:firstRow="0" w:lastRow="0" w:firstColumn="1" w:lastColumn="0" w:noHBand="1" w:noVBand="1"/>
      </w:tblPr>
      <w:tblGrid>
        <w:gridCol w:w="1705"/>
        <w:gridCol w:w="1890"/>
        <w:gridCol w:w="7200"/>
      </w:tblGrid>
      <w:tr w:rsidR="004027B6" w14:paraId="012E8551" w14:textId="77777777" w:rsidTr="004027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</w:tcPr>
          <w:p w14:paraId="14B695A6" w14:textId="77777777" w:rsidR="004027B6" w:rsidRPr="004027B6" w:rsidRDefault="004027B6" w:rsidP="003B5310">
            <w:r>
              <w:t>Month</w:t>
            </w: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3B97B7EE" w14:textId="77777777" w:rsidR="004027B6" w:rsidRPr="004027B6" w:rsidRDefault="004027B6" w:rsidP="00511E6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Amount</w:t>
            </w:r>
          </w:p>
        </w:tc>
        <w:tc>
          <w:tcPr>
            <w:tcW w:w="7200" w:type="dxa"/>
            <w:tcBorders>
              <w:left w:val="single" w:sz="4" w:space="0" w:color="auto"/>
            </w:tcBorders>
          </w:tcPr>
          <w:p w14:paraId="4677E8E5" w14:textId="77777777" w:rsidR="004027B6" w:rsidRPr="004027B6" w:rsidRDefault="004027B6" w:rsidP="003B53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Description</w:t>
            </w:r>
          </w:p>
        </w:tc>
      </w:tr>
      <w:tr w:rsidR="004027B6" w14:paraId="3F934238" w14:textId="77777777" w:rsidTr="004027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</w:tcPr>
          <w:p w14:paraId="70BD2C05" w14:textId="04EC2DA6" w:rsidR="004027B6" w:rsidRPr="009315CF" w:rsidRDefault="00CC564A" w:rsidP="003B5310">
            <w:pPr>
              <w:rPr>
                <w:b w:val="0"/>
              </w:rPr>
            </w:pPr>
            <w:r>
              <w:rPr>
                <w:b w:val="0"/>
              </w:rPr>
              <w:t>10/2021</w:t>
            </w: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244EB37B" w14:textId="0BF04F44" w:rsidR="004027B6" w:rsidRPr="009315CF" w:rsidRDefault="00CC564A" w:rsidP="00511E6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$1000</w:t>
            </w:r>
          </w:p>
        </w:tc>
        <w:tc>
          <w:tcPr>
            <w:tcW w:w="7200" w:type="dxa"/>
            <w:tcBorders>
              <w:left w:val="single" w:sz="4" w:space="0" w:color="auto"/>
            </w:tcBorders>
          </w:tcPr>
          <w:p w14:paraId="7A4837D8" w14:textId="5AE1370E" w:rsidR="004027B6" w:rsidRPr="009315CF" w:rsidRDefault="00CC564A" w:rsidP="003B53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Billed Support Hours</w:t>
            </w:r>
            <w:r w:rsidR="00563DBB">
              <w:t xml:space="preserve"> from July – Sept 2021</w:t>
            </w:r>
            <w:r>
              <w:t xml:space="preserve"> and 15% of Azure Costs from </w:t>
            </w:r>
            <w:r w:rsidR="00563DBB">
              <w:t>July – Sept</w:t>
            </w:r>
            <w:r>
              <w:t xml:space="preserve"> 2021</w:t>
            </w:r>
          </w:p>
        </w:tc>
      </w:tr>
      <w:tr w:rsidR="004027B6" w14:paraId="6826061A" w14:textId="77777777" w:rsidTr="004027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</w:tcPr>
          <w:p w14:paraId="0F6035CA" w14:textId="77777777" w:rsidR="004027B6" w:rsidRPr="009315CF" w:rsidRDefault="004027B6" w:rsidP="00511E66">
            <w:pPr>
              <w:rPr>
                <w:b w:val="0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78FC38E2" w14:textId="77777777" w:rsidR="004027B6" w:rsidRPr="009315CF" w:rsidRDefault="004027B6" w:rsidP="00511E6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200" w:type="dxa"/>
            <w:tcBorders>
              <w:left w:val="single" w:sz="4" w:space="0" w:color="auto"/>
            </w:tcBorders>
          </w:tcPr>
          <w:p w14:paraId="7F1F2045" w14:textId="77777777" w:rsidR="004027B6" w:rsidRPr="009315CF" w:rsidRDefault="004027B6" w:rsidP="007A1B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027B6" w14:paraId="14A2D44C" w14:textId="77777777" w:rsidTr="004027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</w:tcPr>
          <w:p w14:paraId="15C50A36" w14:textId="77777777" w:rsidR="004027B6" w:rsidRPr="009315CF" w:rsidRDefault="004027B6" w:rsidP="003B5310">
            <w:pPr>
              <w:rPr>
                <w:b w:val="0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43256946" w14:textId="77777777" w:rsidR="004027B6" w:rsidRPr="009315CF" w:rsidRDefault="004027B6" w:rsidP="00511E6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200" w:type="dxa"/>
            <w:tcBorders>
              <w:left w:val="single" w:sz="4" w:space="0" w:color="auto"/>
            </w:tcBorders>
          </w:tcPr>
          <w:p w14:paraId="0D4469FD" w14:textId="77777777" w:rsidR="004027B6" w:rsidRPr="009315CF" w:rsidRDefault="004027B6" w:rsidP="003B53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027B6" w14:paraId="6B73E7B6" w14:textId="77777777" w:rsidTr="004027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</w:tcPr>
          <w:p w14:paraId="45B722BA" w14:textId="77777777" w:rsidR="004027B6" w:rsidRPr="009315CF" w:rsidRDefault="004027B6" w:rsidP="003B5310">
            <w:pPr>
              <w:rPr>
                <w:b w:val="0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1DBC1F7A" w14:textId="77777777" w:rsidR="004027B6" w:rsidRPr="009315CF" w:rsidRDefault="004027B6" w:rsidP="00511E6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200" w:type="dxa"/>
            <w:tcBorders>
              <w:left w:val="single" w:sz="4" w:space="0" w:color="auto"/>
            </w:tcBorders>
          </w:tcPr>
          <w:p w14:paraId="55103FFE" w14:textId="77777777" w:rsidR="004027B6" w:rsidRPr="009315CF" w:rsidRDefault="004027B6" w:rsidP="003B53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027B6" w14:paraId="7AD68041" w14:textId="77777777" w:rsidTr="004027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</w:tcPr>
          <w:p w14:paraId="588D154C" w14:textId="77777777" w:rsidR="004027B6" w:rsidRPr="009315CF" w:rsidRDefault="004027B6" w:rsidP="003B5310">
            <w:pPr>
              <w:rPr>
                <w:b w:val="0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3776D8E8" w14:textId="77777777" w:rsidR="004027B6" w:rsidRPr="009315CF" w:rsidRDefault="004027B6" w:rsidP="00511E6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200" w:type="dxa"/>
            <w:tcBorders>
              <w:left w:val="single" w:sz="4" w:space="0" w:color="auto"/>
            </w:tcBorders>
          </w:tcPr>
          <w:p w14:paraId="656BFD04" w14:textId="77777777" w:rsidR="004027B6" w:rsidRPr="009315CF" w:rsidRDefault="004027B6" w:rsidP="003B53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2033CD8" w14:textId="77777777" w:rsidR="004027B6" w:rsidRPr="004027B6" w:rsidRDefault="004027B6" w:rsidP="004027B6"/>
    <w:p w14:paraId="2141EE6E" w14:textId="77777777" w:rsidR="004027B6" w:rsidRDefault="004027B6" w:rsidP="004027B6">
      <w:pPr>
        <w:jc w:val="center"/>
      </w:pPr>
    </w:p>
    <w:sectPr w:rsidR="004027B6" w:rsidSect="004027B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9EE1E0B"/>
    <w:multiLevelType w:val="hybridMultilevel"/>
    <w:tmpl w:val="911EB4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web"/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27B6"/>
    <w:rsid w:val="000F76A6"/>
    <w:rsid w:val="00100583"/>
    <w:rsid w:val="00151DFC"/>
    <w:rsid w:val="001F58EF"/>
    <w:rsid w:val="003128D3"/>
    <w:rsid w:val="00390ACF"/>
    <w:rsid w:val="004027B6"/>
    <w:rsid w:val="004A4037"/>
    <w:rsid w:val="00511E66"/>
    <w:rsid w:val="005229D5"/>
    <w:rsid w:val="00543814"/>
    <w:rsid w:val="00563DBB"/>
    <w:rsid w:val="00566E05"/>
    <w:rsid w:val="00610172"/>
    <w:rsid w:val="006F65A6"/>
    <w:rsid w:val="007A1B9C"/>
    <w:rsid w:val="007E578A"/>
    <w:rsid w:val="00853354"/>
    <w:rsid w:val="009315CF"/>
    <w:rsid w:val="00A33D77"/>
    <w:rsid w:val="00A57E62"/>
    <w:rsid w:val="00B107D9"/>
    <w:rsid w:val="00B14A1B"/>
    <w:rsid w:val="00CC564A"/>
    <w:rsid w:val="00DA3A8A"/>
    <w:rsid w:val="00DC4C94"/>
    <w:rsid w:val="00E93C95"/>
    <w:rsid w:val="00EB6C2E"/>
    <w:rsid w:val="00F75F71"/>
    <w:rsid w:val="00FC79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7879D4"/>
  <w15:chartTrackingRefBased/>
  <w15:docId w15:val="{7B41EF0C-7B43-4A08-AD81-F753B0CB8C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27B6"/>
  </w:style>
  <w:style w:type="paragraph" w:styleId="Heading1">
    <w:name w:val="heading 1"/>
    <w:basedOn w:val="Normal"/>
    <w:next w:val="Normal"/>
    <w:link w:val="Heading1Char"/>
    <w:uiPriority w:val="9"/>
    <w:qFormat/>
    <w:rsid w:val="004027B6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27B6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27B6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27B6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27B6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27B6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27B6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27B6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27B6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27B6"/>
    <w:rPr>
      <w:rFonts w:asciiTheme="majorHAnsi" w:eastAsiaTheme="majorEastAsia" w:hAnsiTheme="majorHAnsi" w:cstheme="majorBidi"/>
      <w:caps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4027B6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27B6"/>
    <w:rPr>
      <w:rFonts w:asciiTheme="majorHAnsi" w:eastAsiaTheme="majorEastAsia" w:hAnsiTheme="majorHAnsi" w:cstheme="majorBidi"/>
      <w:smallCaps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27B6"/>
    <w:rPr>
      <w:rFonts w:asciiTheme="majorHAnsi" w:eastAsiaTheme="majorEastAsia" w:hAnsiTheme="majorHAnsi" w:cstheme="majorBidi"/>
      <w:cap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27B6"/>
    <w:rPr>
      <w:rFonts w:asciiTheme="majorHAnsi" w:eastAsiaTheme="majorEastAsia" w:hAnsiTheme="majorHAnsi" w:cstheme="majorBidi"/>
      <w:i/>
      <w:iCs/>
      <w:cap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27B6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27B6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27B6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27B6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027B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4027B6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4027B6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27B6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27B6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styleId="Strong">
    <w:name w:val="Strong"/>
    <w:basedOn w:val="DefaultParagraphFont"/>
    <w:uiPriority w:val="22"/>
    <w:qFormat/>
    <w:rsid w:val="004027B6"/>
    <w:rPr>
      <w:b/>
      <w:bCs/>
    </w:rPr>
  </w:style>
  <w:style w:type="character" w:styleId="Emphasis">
    <w:name w:val="Emphasis"/>
    <w:basedOn w:val="DefaultParagraphFont"/>
    <w:uiPriority w:val="20"/>
    <w:qFormat/>
    <w:rsid w:val="004027B6"/>
    <w:rPr>
      <w:i/>
      <w:iCs/>
    </w:rPr>
  </w:style>
  <w:style w:type="paragraph" w:styleId="NoSpacing">
    <w:name w:val="No Spacing"/>
    <w:uiPriority w:val="1"/>
    <w:qFormat/>
    <w:rsid w:val="004027B6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4027B6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QuoteChar">
    <w:name w:val="Quote Char"/>
    <w:basedOn w:val="DefaultParagraphFont"/>
    <w:link w:val="Quote"/>
    <w:uiPriority w:val="29"/>
    <w:rsid w:val="004027B6"/>
    <w:rPr>
      <w:rFonts w:asciiTheme="majorHAnsi" w:eastAsiaTheme="majorEastAsia" w:hAnsiTheme="majorHAnsi" w:cstheme="majorBidi"/>
      <w:sz w:val="25"/>
      <w:szCs w:val="2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27B6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27B6"/>
    <w:rPr>
      <w:color w:val="404040" w:themeColor="text1" w:themeTint="BF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4027B6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4027B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4027B6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4027B6"/>
    <w:rPr>
      <w:b/>
      <w:bCs/>
      <w:caps w:val="0"/>
      <w:smallCaps/>
      <w:color w:val="auto"/>
      <w:spacing w:val="3"/>
      <w:u w:val="single"/>
    </w:rPr>
  </w:style>
  <w:style w:type="character" w:styleId="BookTitle">
    <w:name w:val="Book Title"/>
    <w:basedOn w:val="DefaultParagraphFont"/>
    <w:uiPriority w:val="33"/>
    <w:qFormat/>
    <w:rsid w:val="004027B6"/>
    <w:rPr>
      <w:b/>
      <w:bCs/>
      <w:smallCaps/>
      <w:spacing w:val="7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027B6"/>
    <w:pPr>
      <w:outlineLvl w:val="9"/>
    </w:pPr>
  </w:style>
  <w:style w:type="table" w:styleId="TableGrid">
    <w:name w:val="Table Grid"/>
    <w:basedOn w:val="TableNormal"/>
    <w:uiPriority w:val="39"/>
    <w:rsid w:val="00402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6Colorful">
    <w:name w:val="Grid Table 6 Colorful"/>
    <w:basedOn w:val="TableNormal"/>
    <w:uiPriority w:val="51"/>
    <w:rsid w:val="004027B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3">
    <w:name w:val="List Table 3"/>
    <w:basedOn w:val="TableNormal"/>
    <w:uiPriority w:val="48"/>
    <w:rsid w:val="004027B6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GridTable7Colorful">
    <w:name w:val="Grid Table 7 Colorful"/>
    <w:basedOn w:val="TableNormal"/>
    <w:uiPriority w:val="52"/>
    <w:rsid w:val="009315C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styleId="ListParagraph">
    <w:name w:val="List Paragraph"/>
    <w:basedOn w:val="Normal"/>
    <w:uiPriority w:val="34"/>
    <w:qFormat/>
    <w:rsid w:val="00A57E6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75F7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75F7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mailto:Hans.Leida@milliman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Hans.Leida@milliman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20ED37-144F-471C-96EB-4BC50FB20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240</TotalTime>
  <Pages>1</Pages>
  <Words>220</Words>
  <Characters>1255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Milliman, Inc.</Company>
  <LinksUpToDate>false</LinksUpToDate>
  <CharactersWithSpaces>1473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Katherine Castro</dc:creator>
  <cp:keywords/>
  <dc:description/>
  <cp:lastModifiedBy>Aaron Burgess</cp:lastModifiedBy>
  <cp:revision>6</cp:revision>
  <dcterms:created xsi:type="dcterms:W3CDTF">2021-07-08T18:29:00Z</dcterms:created>
  <dcterms:modified xsi:type="dcterms:W3CDTF">2021-07-09T18:33:00Z</dcterms:modified>
</cp:coreProperties>
</file>