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55F75" w14:textId="77777777" w:rsidR="000F341F" w:rsidRDefault="000F341F" w:rsidP="000F341F">
      <w:pPr>
        <w:jc w:val="center"/>
      </w:pPr>
      <w:r>
        <w:t>PRM Analytics</w:t>
      </w:r>
    </w:p>
    <w:p w14:paraId="5C7C0782" w14:textId="77777777"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14:paraId="6582BCAB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D38F7BF" w14:textId="77777777"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2D8514FB" w14:textId="0CC8334F" w:rsidR="000F341F" w:rsidRDefault="00CA7DA0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Atlanta Health</w:t>
            </w:r>
          </w:p>
        </w:tc>
      </w:tr>
      <w:tr w:rsidR="000F341F" w:rsidRPr="009315CF" w14:paraId="2A58772E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38CE401" w14:textId="77777777" w:rsidR="000F341F" w:rsidRPr="009315CF" w:rsidRDefault="000F341F" w:rsidP="001B1F99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2F13EC2E" w14:textId="01118DD0" w:rsidR="000F341F" w:rsidRPr="009315CF" w:rsidRDefault="00CA7DA0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Paul </w:t>
            </w:r>
            <w:proofErr w:type="gramStart"/>
            <w:r>
              <w:t xml:space="preserve">Sakhrani </w:t>
            </w:r>
            <w:r w:rsidR="000F341F">
              <w:t xml:space="preserve"> (</w:t>
            </w:r>
            <w:proofErr w:type="gramEnd"/>
            <w:r>
              <w:t>Paul.Sakhrani@Milliman.com)</w:t>
            </w:r>
          </w:p>
        </w:tc>
      </w:tr>
      <w:tr w:rsidR="000F341F" w:rsidRPr="009315CF" w14:paraId="5372AF3B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EE0EAB7" w14:textId="77777777"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35994181" w14:textId="77777777" w:rsidR="000F341F" w:rsidRPr="009315CF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0F341F">
              <w:t>/</w:t>
            </w:r>
            <w:r>
              <w:t>A</w:t>
            </w:r>
          </w:p>
        </w:tc>
      </w:tr>
      <w:tr w:rsidR="000F341F" w:rsidRPr="009315CF" w14:paraId="16A4C924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1B93B34" w14:textId="77777777"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6A2132BF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4AC5384E" w14:textId="77777777" w:rsidR="000F341F" w:rsidRPr="004027B6" w:rsidRDefault="000F341F" w:rsidP="000F341F">
      <w:pPr>
        <w:shd w:val="clear" w:color="auto" w:fill="FFFFFF" w:themeFill="background1"/>
      </w:pPr>
    </w:p>
    <w:p w14:paraId="0B0DD418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0131E85D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C8E4256" w14:textId="77777777"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689397C2" w14:textId="1087599D" w:rsidR="000F341F" w:rsidRDefault="00CA7DA0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2020-12-10</w:t>
            </w:r>
          </w:p>
        </w:tc>
      </w:tr>
      <w:tr w:rsidR="000F341F" w14:paraId="02169D25" w14:textId="77777777" w:rsidTr="001B1F99">
        <w:tc>
          <w:tcPr>
            <w:tcW w:w="3595" w:type="dxa"/>
          </w:tcPr>
          <w:p w14:paraId="72ABE710" w14:textId="77777777" w:rsidR="000F341F" w:rsidRDefault="000F341F" w:rsidP="001B1F99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License Effective Date</w:t>
            </w:r>
          </w:p>
        </w:tc>
        <w:tc>
          <w:tcPr>
            <w:tcW w:w="7200" w:type="dxa"/>
          </w:tcPr>
          <w:p w14:paraId="47CC4241" w14:textId="531D970E" w:rsidR="000F341F" w:rsidRDefault="00EB67F9" w:rsidP="001B1F99">
            <w:r>
              <w:t>2</w:t>
            </w:r>
            <w:r w:rsidR="00CA7DA0">
              <w:t>020-12-10</w:t>
            </w:r>
            <w:bookmarkStart w:id="0" w:name="_GoBack"/>
            <w:bookmarkEnd w:id="0"/>
          </w:p>
        </w:tc>
      </w:tr>
      <w:tr w:rsidR="000F341F" w14:paraId="575DA980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8974CA3" w14:textId="77777777"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1F63EBE6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14:paraId="2CA2C2EB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F3C7043" w14:textId="77777777"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0CAB8F3D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B1C8E34" w14:textId="77777777" w:rsidR="000F341F" w:rsidRDefault="000F341F" w:rsidP="000F341F"/>
    <w:p w14:paraId="1188631F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784B92A8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84F440D" w14:textId="77777777" w:rsidR="000F341F" w:rsidRDefault="000F341F" w:rsidP="001B1F99">
            <w:r>
              <w:t xml:space="preserve">PRM Analytics – Core Offering </w:t>
            </w:r>
          </w:p>
          <w:p w14:paraId="53F26B82" w14:textId="77777777"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16132A54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464614CC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6463570" w14:textId="77777777" w:rsidR="000F341F" w:rsidRDefault="000F341F" w:rsidP="001B1F99">
            <w:r>
              <w:t xml:space="preserve">PRM Analytics – SaaS Hosting Terms </w:t>
            </w:r>
          </w:p>
          <w:p w14:paraId="4E7CCDA6" w14:textId="77777777"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24EA297B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345AC354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998AA08" w14:textId="77777777" w:rsidR="000F341F" w:rsidRDefault="000F341F" w:rsidP="001B1F99">
            <w:r>
              <w:t xml:space="preserve">Additional Services </w:t>
            </w:r>
          </w:p>
          <w:p w14:paraId="40BFB92B" w14:textId="77777777"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162F6C4F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14:paraId="3C895AC6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90442F0" w14:textId="77777777"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14:paraId="5388A75C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C6C3C69" w14:textId="77777777" w:rsidR="000F341F" w:rsidRDefault="000F341F" w:rsidP="000F341F"/>
    <w:p w14:paraId="5F568A38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7C2A7694" w14:textId="77777777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6016CC6" w14:textId="77777777" w:rsidR="000F341F" w:rsidRDefault="000F341F" w:rsidP="001B1F99">
            <w:pPr>
              <w:jc w:val="right"/>
            </w:pPr>
            <w:r>
              <w:t>PRM Analytics – Core Offering</w:t>
            </w:r>
          </w:p>
          <w:p w14:paraId="4FB6A705" w14:textId="77777777"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2D324269" w14:textId="77777777"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090A3ADE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4141410" w14:textId="77777777" w:rsidR="000F341F" w:rsidRDefault="000F341F" w:rsidP="001B1F99">
            <w:pPr>
              <w:jc w:val="right"/>
            </w:pPr>
            <w:r>
              <w:t xml:space="preserve">Additional Services </w:t>
            </w:r>
          </w:p>
          <w:p w14:paraId="11526CE0" w14:textId="77777777"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222796A8" w14:textId="77777777" w:rsidR="00EB67F9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5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14:paraId="63CB773B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AA0839" w14:textId="77777777" w:rsidR="00EB67F9" w:rsidRPr="00557A3D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14:paraId="2C382A7C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881070D" w14:textId="77777777"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38F8649A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14:paraId="01C295EA" w14:textId="77777777" w:rsidR="000F341F" w:rsidRDefault="000F341F" w:rsidP="000F341F"/>
    <w:p w14:paraId="20FDF4B2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6C95A87A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9A11D78" w14:textId="77777777"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44F4560A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14:paraId="44D8B6DD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46D5146" w14:textId="77777777"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30D3B522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14:paraId="19655D7F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8EC0A23" w14:textId="77777777"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224DAFFE" w14:textId="77777777" w:rsidR="000F341F" w:rsidRDefault="00CA7DA0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EB67F9"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14:paraId="2A021F9A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0C089C8" w14:textId="77777777"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5572A3C8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2E8318A9" w14:textId="77777777" w:rsidR="000F341F" w:rsidRDefault="000F341F" w:rsidP="000F341F">
      <w:pPr>
        <w:jc w:val="center"/>
      </w:pPr>
    </w:p>
    <w:p w14:paraId="7655CA55" w14:textId="77777777"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1F"/>
    <w:rsid w:val="000F341F"/>
    <w:rsid w:val="00CA7DA0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5650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ve.Turner@milliman.com" TargetMode="External"/><Relationship Id="rId5" Type="http://schemas.openxmlformats.org/officeDocument/2006/relationships/hyperlink" Target="https://indy-github.milliman.com/pages/MA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2</cp:revision>
  <dcterms:created xsi:type="dcterms:W3CDTF">2020-12-11T15:40:00Z</dcterms:created>
  <dcterms:modified xsi:type="dcterms:W3CDTF">2020-12-11T15:40:00Z</dcterms:modified>
</cp:coreProperties>
</file>