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404D" w:rsidTr="0040404D">
        <w:tc>
          <w:tcPr>
            <w:tcW w:w="4508" w:type="dxa"/>
          </w:tcPr>
          <w:p w:rsidR="0040404D" w:rsidRDefault="0040404D">
            <w:r>
              <w:t>Name</w:t>
            </w:r>
          </w:p>
        </w:tc>
        <w:tc>
          <w:tcPr>
            <w:tcW w:w="4508" w:type="dxa"/>
          </w:tcPr>
          <w:p w:rsidR="0040404D" w:rsidRDefault="0040404D">
            <w:r>
              <w:t>Million Solutions LLP</w:t>
            </w:r>
          </w:p>
        </w:tc>
      </w:tr>
      <w:tr w:rsidR="0040404D" w:rsidTr="0040404D">
        <w:tc>
          <w:tcPr>
            <w:tcW w:w="4508" w:type="dxa"/>
          </w:tcPr>
          <w:p w:rsidR="0040404D" w:rsidRDefault="0040404D">
            <w:r>
              <w:t>Directors</w:t>
            </w:r>
          </w:p>
        </w:tc>
        <w:tc>
          <w:tcPr>
            <w:tcW w:w="4508" w:type="dxa"/>
          </w:tcPr>
          <w:p w:rsidR="0040404D" w:rsidRDefault="0040404D">
            <w:r>
              <w:t>1)Mitul A Patel (35%)</w:t>
            </w:r>
          </w:p>
          <w:p w:rsidR="0040404D" w:rsidRDefault="0040404D">
            <w:r>
              <w:t>2)Shreyas A Patel (35%)</w:t>
            </w:r>
          </w:p>
          <w:p w:rsidR="0040404D" w:rsidRDefault="0040404D" w:rsidP="0040404D">
            <w:r>
              <w:t>3)Kalpana A Patel (30%)</w:t>
            </w:r>
          </w:p>
        </w:tc>
      </w:tr>
      <w:tr w:rsidR="0040404D" w:rsidTr="0040404D">
        <w:tc>
          <w:tcPr>
            <w:tcW w:w="4508" w:type="dxa"/>
          </w:tcPr>
          <w:p w:rsidR="0040404D" w:rsidRDefault="0040404D">
            <w:r>
              <w:t>Scope of Work</w:t>
            </w:r>
          </w:p>
        </w:tc>
        <w:tc>
          <w:tcPr>
            <w:tcW w:w="4508" w:type="dxa"/>
          </w:tcPr>
          <w:p w:rsidR="0040404D" w:rsidRDefault="007F0869">
            <w:r w:rsidRPr="007F0869">
              <w:t>Services relating to corporate management, financial management, project management, human resources, information technology, engineering, architecture, merger &amp; acquisition, strategy &amp; leadership development, international trade, feasibility studies, budgetary control, etc.</w:t>
            </w:r>
          </w:p>
        </w:tc>
      </w:tr>
      <w:tr w:rsidR="0040404D" w:rsidTr="0040404D">
        <w:tc>
          <w:tcPr>
            <w:tcW w:w="4508" w:type="dxa"/>
          </w:tcPr>
          <w:p w:rsidR="0040404D" w:rsidRDefault="00986E1D">
            <w:r>
              <w:t>GSTIN</w:t>
            </w:r>
          </w:p>
          <w:p w:rsidR="00986E1D" w:rsidRDefault="00986E1D">
            <w:r>
              <w:t>Username:msladmin</w:t>
            </w:r>
          </w:p>
          <w:p w:rsidR="00986E1D" w:rsidRDefault="00986E1D">
            <w:r>
              <w:t>Password: Msadmin!123</w:t>
            </w:r>
          </w:p>
          <w:p w:rsidR="00D9143C" w:rsidRDefault="00D9143C"/>
          <w:p w:rsidR="00D9143C" w:rsidRDefault="00D9143C">
            <w:r>
              <w:t>Eway bill</w:t>
            </w:r>
          </w:p>
          <w:p w:rsidR="00D9143C" w:rsidRDefault="00D9143C">
            <w:r>
              <w:t>Username:msadmin</w:t>
            </w:r>
            <w:bookmarkStart w:id="0" w:name="_GoBack"/>
            <w:bookmarkEnd w:id="0"/>
          </w:p>
          <w:p w:rsidR="00D9143C" w:rsidRDefault="00D9143C">
            <w:r>
              <w:t xml:space="preserve">Password: </w:t>
            </w:r>
            <w:r>
              <w:t>msadmin!123</w:t>
            </w:r>
          </w:p>
        </w:tc>
        <w:tc>
          <w:tcPr>
            <w:tcW w:w="4508" w:type="dxa"/>
          </w:tcPr>
          <w:p w:rsidR="0040404D" w:rsidRDefault="00986E1D">
            <w:pPr>
              <w:rPr>
                <w:rStyle w:val="Strong"/>
                <w:rFonts w:ascii="Verdana" w:hAnsi="Verdana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Verdana" w:hAnsi="Verdana"/>
                <w:color w:val="212121"/>
                <w:sz w:val="21"/>
                <w:szCs w:val="21"/>
                <w:shd w:val="clear" w:color="auto" w:fill="FFFFFF"/>
              </w:rPr>
              <w:t>24ABEFM8224F1ZG</w:t>
            </w:r>
          </w:p>
          <w:p w:rsidR="00563A04" w:rsidRDefault="00563A04"/>
        </w:tc>
      </w:tr>
      <w:tr w:rsidR="0040404D" w:rsidTr="0040404D">
        <w:tc>
          <w:tcPr>
            <w:tcW w:w="4508" w:type="dxa"/>
          </w:tcPr>
          <w:p w:rsidR="0040404D" w:rsidRDefault="00AA30B2">
            <w:r>
              <w:t>PAN</w:t>
            </w:r>
          </w:p>
        </w:tc>
        <w:tc>
          <w:tcPr>
            <w:tcW w:w="4508" w:type="dxa"/>
          </w:tcPr>
          <w:p w:rsidR="0040404D" w:rsidRDefault="00563A04">
            <w:r>
              <w:rPr>
                <w:rStyle w:val="Strong"/>
                <w:rFonts w:ascii="Verdana" w:hAnsi="Verdana"/>
                <w:color w:val="212121"/>
                <w:sz w:val="21"/>
                <w:szCs w:val="21"/>
                <w:shd w:val="clear" w:color="auto" w:fill="FFFFFF"/>
              </w:rPr>
              <w:t>ABEFM8224F</w:t>
            </w:r>
          </w:p>
        </w:tc>
      </w:tr>
      <w:tr w:rsidR="0040404D" w:rsidTr="0040404D">
        <w:tc>
          <w:tcPr>
            <w:tcW w:w="4508" w:type="dxa"/>
          </w:tcPr>
          <w:p w:rsidR="0040404D" w:rsidRDefault="00563A04">
            <w:r>
              <w:rPr>
                <w:rFonts w:ascii="Arial" w:hAnsi="Arial" w:cs="Arial"/>
                <w:color w:val="555555"/>
                <w:sz w:val="23"/>
                <w:szCs w:val="23"/>
                <w:shd w:val="clear" w:color="auto" w:fill="FFFFFF"/>
              </w:rPr>
              <w:t xml:space="preserve">Billing address </w:t>
            </w:r>
          </w:p>
        </w:tc>
        <w:tc>
          <w:tcPr>
            <w:tcW w:w="4508" w:type="dxa"/>
          </w:tcPr>
          <w:p w:rsidR="0040404D" w:rsidRDefault="00563A04">
            <w:r w:rsidRPr="00A04F7C">
              <w:rPr>
                <w:rFonts w:ascii="Futura Bk BT" w:hAnsi="Futura Bk BT"/>
              </w:rPr>
              <w:t>44, Chandrlok Society, Vyara, Dist.Tapi, Gujarat-394650, India</w:t>
            </w:r>
          </w:p>
        </w:tc>
      </w:tr>
      <w:tr w:rsidR="0040404D" w:rsidTr="0040404D">
        <w:tc>
          <w:tcPr>
            <w:tcW w:w="4508" w:type="dxa"/>
          </w:tcPr>
          <w:p w:rsidR="0040404D" w:rsidRDefault="0040404D"/>
        </w:tc>
        <w:tc>
          <w:tcPr>
            <w:tcW w:w="4508" w:type="dxa"/>
          </w:tcPr>
          <w:p w:rsidR="0040404D" w:rsidRDefault="0040404D"/>
        </w:tc>
      </w:tr>
      <w:tr w:rsidR="0040404D" w:rsidTr="0040404D">
        <w:tc>
          <w:tcPr>
            <w:tcW w:w="4508" w:type="dxa"/>
          </w:tcPr>
          <w:p w:rsidR="0040404D" w:rsidRDefault="0040404D"/>
        </w:tc>
        <w:tc>
          <w:tcPr>
            <w:tcW w:w="4508" w:type="dxa"/>
          </w:tcPr>
          <w:p w:rsidR="0040404D" w:rsidRDefault="0040404D"/>
        </w:tc>
      </w:tr>
    </w:tbl>
    <w:p w:rsidR="005D3436" w:rsidRDefault="005D3436"/>
    <w:sectPr w:rsidR="005D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79"/>
    <w:rsid w:val="00187579"/>
    <w:rsid w:val="003531E0"/>
    <w:rsid w:val="00381ED8"/>
    <w:rsid w:val="0040404D"/>
    <w:rsid w:val="00563A04"/>
    <w:rsid w:val="005D3436"/>
    <w:rsid w:val="007F0869"/>
    <w:rsid w:val="00950E3E"/>
    <w:rsid w:val="00986E1D"/>
    <w:rsid w:val="00AA30B2"/>
    <w:rsid w:val="00D9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E050"/>
  <w15:chartTrackingRefBased/>
  <w15:docId w15:val="{2F38F4FE-964D-402A-B33A-62A7DA00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6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Patel</dc:creator>
  <cp:keywords/>
  <dc:description/>
  <cp:lastModifiedBy>Mitul Patel</cp:lastModifiedBy>
  <cp:revision>8</cp:revision>
  <dcterms:created xsi:type="dcterms:W3CDTF">2017-01-11T17:02:00Z</dcterms:created>
  <dcterms:modified xsi:type="dcterms:W3CDTF">2018-06-01T09:49:00Z</dcterms:modified>
</cp:coreProperties>
</file>