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B96BC" w14:textId="409951D4" w:rsidR="006D51F6" w:rsidRPr="00E57B81" w:rsidRDefault="006A3BF9" w:rsidP="00E57B81">
      <w:pPr>
        <w:jc w:val="center"/>
        <w:rPr>
          <w:rFonts w:ascii="Times New Roman" w:hAnsi="Times New Roman" w:cs="Times New Roman"/>
          <w:b/>
          <w:bCs/>
          <w:sz w:val="28"/>
          <w:szCs w:val="32"/>
        </w:rPr>
      </w:pPr>
      <w:r w:rsidRPr="00E57B81">
        <w:rPr>
          <w:rFonts w:ascii="Times New Roman" w:hAnsi="Times New Roman" w:cs="Times New Roman"/>
          <w:b/>
          <w:bCs/>
          <w:sz w:val="28"/>
          <w:szCs w:val="32"/>
        </w:rPr>
        <w:t>面向车载安全的光学</w:t>
      </w:r>
      <w:proofErr w:type="spellStart"/>
      <w:r w:rsidRPr="00E57B81">
        <w:rPr>
          <w:rFonts w:ascii="Times New Roman" w:hAnsi="Times New Roman" w:cs="Times New Roman"/>
          <w:b/>
          <w:bCs/>
          <w:sz w:val="28"/>
          <w:szCs w:val="32"/>
        </w:rPr>
        <w:t>MoE</w:t>
      </w:r>
      <w:proofErr w:type="spellEnd"/>
      <w:proofErr w:type="gramStart"/>
      <w:r w:rsidRPr="00E57B81">
        <w:rPr>
          <w:rFonts w:ascii="Times New Roman" w:hAnsi="Times New Roman" w:cs="Times New Roman"/>
          <w:b/>
          <w:bCs/>
          <w:sz w:val="28"/>
          <w:szCs w:val="32"/>
        </w:rPr>
        <w:t>感前计算</w:t>
      </w:r>
      <w:proofErr w:type="gramEnd"/>
      <w:r w:rsidRPr="00E57B81">
        <w:rPr>
          <w:rFonts w:ascii="Times New Roman" w:hAnsi="Times New Roman" w:cs="Times New Roman"/>
          <w:b/>
          <w:bCs/>
          <w:sz w:val="28"/>
          <w:szCs w:val="32"/>
        </w:rPr>
        <w:t>方案</w:t>
      </w:r>
    </w:p>
    <w:p w14:paraId="53665DFD" w14:textId="15A3A1E2" w:rsidR="006A3BF9" w:rsidRPr="00E57B81" w:rsidRDefault="006A3BF9" w:rsidP="00E57B81">
      <w:pPr>
        <w:adjustRightInd w:val="0"/>
        <w:snapToGrid w:val="0"/>
        <w:spacing w:after="0" w:line="360" w:lineRule="auto"/>
        <w:jc w:val="both"/>
        <w:rPr>
          <w:rFonts w:ascii="Times New Roman" w:hAnsi="Times New Roman" w:cs="Times New Roman"/>
          <w:b/>
          <w:bCs/>
          <w:sz w:val="24"/>
          <w:szCs w:val="28"/>
        </w:rPr>
      </w:pPr>
      <w:r w:rsidRPr="00E57B81">
        <w:rPr>
          <w:rFonts w:ascii="Times New Roman" w:hAnsi="Times New Roman" w:cs="Times New Roman"/>
          <w:b/>
          <w:bCs/>
          <w:sz w:val="24"/>
          <w:szCs w:val="28"/>
        </w:rPr>
        <w:t xml:space="preserve">1. </w:t>
      </w:r>
      <w:r w:rsidRPr="00E57B81">
        <w:rPr>
          <w:rFonts w:ascii="Times New Roman" w:hAnsi="Times New Roman" w:cs="Times New Roman"/>
          <w:b/>
          <w:bCs/>
          <w:sz w:val="24"/>
          <w:szCs w:val="28"/>
        </w:rPr>
        <w:t>总体思路</w:t>
      </w:r>
    </w:p>
    <w:p w14:paraId="16C2BCF4" w14:textId="02BC8769" w:rsidR="006A3BF9" w:rsidRPr="00E57B81" w:rsidRDefault="00B92894" w:rsidP="00E57B81">
      <w:pPr>
        <w:adjustRightInd w:val="0"/>
        <w:snapToGrid w:val="0"/>
        <w:spacing w:after="0" w:line="360" w:lineRule="auto"/>
        <w:ind w:firstLineChars="200" w:firstLine="440"/>
        <w:jc w:val="both"/>
        <w:rPr>
          <w:rFonts w:ascii="Times New Roman" w:eastAsia="宋体" w:hAnsi="Times New Roman" w:cs="Times New Roman"/>
        </w:rPr>
      </w:pPr>
      <w:r w:rsidRPr="00E57B81">
        <w:rPr>
          <w:rFonts w:ascii="Times New Roman" w:eastAsia="宋体" w:hAnsi="Times New Roman" w:cs="Times New Roman"/>
        </w:rPr>
        <w:t>拟面向车载安全场景</w:t>
      </w:r>
      <w:r w:rsidR="00FE20DB" w:rsidRPr="00E57B81">
        <w:rPr>
          <w:rFonts w:ascii="Times New Roman" w:eastAsia="宋体" w:hAnsi="Times New Roman" w:cs="Times New Roman"/>
        </w:rPr>
        <w:t>，构建一种可在不同车辆状态下切换任务的低功耗、</w:t>
      </w:r>
      <w:proofErr w:type="gramStart"/>
      <w:r w:rsidR="00FE20DB" w:rsidRPr="00E57B81">
        <w:rPr>
          <w:rFonts w:ascii="Times New Roman" w:eastAsia="宋体" w:hAnsi="Times New Roman" w:cs="Times New Roman"/>
        </w:rPr>
        <w:t>高速感前计算</w:t>
      </w:r>
      <w:proofErr w:type="gramEnd"/>
      <w:r w:rsidR="00FE20DB" w:rsidRPr="00E57B81">
        <w:rPr>
          <w:rFonts w:ascii="Times New Roman" w:eastAsia="宋体" w:hAnsi="Times New Roman" w:cs="Times New Roman"/>
        </w:rPr>
        <w:t>模块。</w:t>
      </w:r>
      <w:r w:rsidR="006B59A0" w:rsidRPr="00E57B81">
        <w:rPr>
          <w:rFonts w:ascii="Times New Roman" w:eastAsia="宋体" w:hAnsi="Times New Roman" w:cs="Times New Roman"/>
        </w:rPr>
        <w:t>根据车辆状态不同，该模块可工作在两种模式下：</w:t>
      </w:r>
      <w:r w:rsidR="00FC62EE" w:rsidRPr="00E57B81">
        <w:rPr>
          <w:rFonts w:ascii="Times New Roman" w:eastAsia="宋体" w:hAnsi="Times New Roman" w:cs="Times New Roman"/>
        </w:rPr>
        <w:t>车辆</w:t>
      </w:r>
      <w:proofErr w:type="gramStart"/>
      <w:r w:rsidR="00FC62EE" w:rsidRPr="00E57B81">
        <w:rPr>
          <w:rFonts w:ascii="Times New Roman" w:eastAsia="宋体" w:hAnsi="Times New Roman" w:cs="Times New Roman"/>
        </w:rPr>
        <w:t>非运行</w:t>
      </w:r>
      <w:proofErr w:type="gramEnd"/>
      <w:r w:rsidR="00FC62EE" w:rsidRPr="00E57B81">
        <w:rPr>
          <w:rFonts w:ascii="Times New Roman" w:eastAsia="宋体" w:hAnsi="Times New Roman" w:cs="Times New Roman"/>
        </w:rPr>
        <w:t>时，作为全天候低功耗</w:t>
      </w:r>
      <w:r w:rsidR="00036C38">
        <w:rPr>
          <w:rFonts w:ascii="Times New Roman" w:eastAsia="宋体" w:hAnsi="Times New Roman" w:cs="Times New Roman" w:hint="eastAsia"/>
        </w:rPr>
        <w:t>“</w:t>
      </w:r>
      <w:r w:rsidR="00FC62EE" w:rsidRPr="00E57B81">
        <w:rPr>
          <w:rFonts w:ascii="Times New Roman" w:eastAsia="宋体" w:hAnsi="Times New Roman" w:cs="Times New Roman"/>
        </w:rPr>
        <w:t>哨兵模式</w:t>
      </w:r>
      <w:r w:rsidR="00036C38">
        <w:rPr>
          <w:rFonts w:ascii="Times New Roman" w:eastAsia="宋体" w:hAnsi="Times New Roman" w:cs="Times New Roman" w:hint="eastAsia"/>
        </w:rPr>
        <w:t>”</w:t>
      </w:r>
      <w:r w:rsidR="00FC62EE" w:rsidRPr="00E57B81">
        <w:rPr>
          <w:rFonts w:ascii="Times New Roman" w:eastAsia="宋体" w:hAnsi="Times New Roman" w:cs="Times New Roman"/>
        </w:rPr>
        <w:t>报警器，</w:t>
      </w:r>
      <w:proofErr w:type="gramStart"/>
      <w:r w:rsidR="00FC62EE" w:rsidRPr="00E57B81">
        <w:rPr>
          <w:rFonts w:ascii="Times New Roman" w:eastAsia="宋体" w:hAnsi="Times New Roman" w:cs="Times New Roman"/>
        </w:rPr>
        <w:t>用于驻车状态</w:t>
      </w:r>
      <w:proofErr w:type="gramEnd"/>
      <w:r w:rsidR="00FC62EE" w:rsidRPr="00E57B81">
        <w:rPr>
          <w:rFonts w:ascii="Times New Roman" w:eastAsia="宋体" w:hAnsi="Times New Roman" w:cs="Times New Roman"/>
        </w:rPr>
        <w:t>下的异常接近、剐蹭、破坏和入侵监测。车辆运行时，切换为智能制动系统的低延迟方位感知前端，用于快速提取车辆、行人等目标的大致空间方位信息，辅助前向碰撞预警和自动紧急制动</w:t>
      </w:r>
      <w:r w:rsidR="00C16CFE" w:rsidRPr="00E57B81">
        <w:rPr>
          <w:rFonts w:ascii="Times New Roman" w:eastAsia="宋体" w:hAnsi="Times New Roman" w:cs="Times New Roman"/>
        </w:rPr>
        <w:t>。</w:t>
      </w:r>
    </w:p>
    <w:p w14:paraId="565767BA" w14:textId="3AE693A9" w:rsidR="00C16CFE" w:rsidRPr="00E57B81" w:rsidRDefault="00C16CFE" w:rsidP="00E57B81">
      <w:pPr>
        <w:adjustRightInd w:val="0"/>
        <w:snapToGrid w:val="0"/>
        <w:spacing w:after="0" w:line="360" w:lineRule="auto"/>
        <w:jc w:val="both"/>
        <w:rPr>
          <w:rFonts w:ascii="Times New Roman" w:hAnsi="Times New Roman" w:cs="Times New Roman"/>
          <w:b/>
          <w:bCs/>
          <w:sz w:val="24"/>
          <w:szCs w:val="28"/>
        </w:rPr>
      </w:pPr>
      <w:r w:rsidRPr="00E57B81">
        <w:rPr>
          <w:rFonts w:ascii="Times New Roman" w:hAnsi="Times New Roman" w:cs="Times New Roman"/>
          <w:b/>
          <w:bCs/>
          <w:sz w:val="24"/>
          <w:szCs w:val="28"/>
        </w:rPr>
        <w:t xml:space="preserve">2. </w:t>
      </w:r>
      <w:r w:rsidRPr="00E57B81">
        <w:rPr>
          <w:rFonts w:ascii="Times New Roman" w:hAnsi="Times New Roman" w:cs="Times New Roman"/>
          <w:b/>
          <w:bCs/>
          <w:sz w:val="24"/>
          <w:szCs w:val="28"/>
        </w:rPr>
        <w:t>任务一：</w:t>
      </w:r>
      <w:r w:rsidR="001C1DF4" w:rsidRPr="00E57B81">
        <w:rPr>
          <w:rFonts w:ascii="Times New Roman" w:hAnsi="Times New Roman" w:cs="Times New Roman"/>
          <w:b/>
          <w:bCs/>
          <w:sz w:val="24"/>
          <w:szCs w:val="28"/>
        </w:rPr>
        <w:t>智能制动系统的低延迟方位感知前端</w:t>
      </w:r>
    </w:p>
    <w:p w14:paraId="5F268863" w14:textId="1E9ACA3E" w:rsidR="00C16CFE" w:rsidRPr="00E57B81" w:rsidRDefault="00EE2BE5" w:rsidP="00E57B81">
      <w:pPr>
        <w:adjustRightInd w:val="0"/>
        <w:snapToGrid w:val="0"/>
        <w:spacing w:after="0" w:line="360" w:lineRule="auto"/>
        <w:ind w:firstLineChars="200" w:firstLine="440"/>
        <w:jc w:val="both"/>
        <w:rPr>
          <w:rFonts w:ascii="Times New Roman" w:eastAsia="宋体" w:hAnsi="Times New Roman" w:cs="Times New Roman"/>
        </w:rPr>
      </w:pPr>
      <w:r w:rsidRPr="00E57B81">
        <w:rPr>
          <w:rFonts w:ascii="Times New Roman" w:eastAsia="宋体" w:hAnsi="Times New Roman" w:cs="Times New Roman"/>
        </w:rPr>
        <w:t>当前智能制动系统通常依赖摄像头和毫米波雷达融合。摄像头负责识别车辆、行人、骑行者和车道等视觉信息，雷达负责测量目标距离和相对速度。后端系统会对目标进行检测和跟踪，判断目标是否进入本车行驶路径，再计算碰撞剩余时间和避免碰撞所需的制动减速度，最终决定是否发出预警或进行自动制动。</w:t>
      </w:r>
    </w:p>
    <w:p w14:paraId="28FB026A" w14:textId="7422EFC3" w:rsidR="00E8459A" w:rsidRPr="00E57B81" w:rsidRDefault="00D96157" w:rsidP="00E57B81">
      <w:pPr>
        <w:adjustRightInd w:val="0"/>
        <w:snapToGrid w:val="0"/>
        <w:spacing w:after="0" w:line="360" w:lineRule="auto"/>
        <w:ind w:firstLineChars="200" w:firstLine="440"/>
        <w:jc w:val="both"/>
        <w:rPr>
          <w:rFonts w:ascii="Times New Roman" w:eastAsia="宋体" w:hAnsi="Times New Roman" w:cs="Times New Roman"/>
        </w:rPr>
      </w:pPr>
      <w:r w:rsidRPr="00E57B81">
        <w:rPr>
          <w:rFonts w:ascii="Times New Roman" w:eastAsia="宋体" w:hAnsi="Times New Roman" w:cs="Times New Roman"/>
        </w:rPr>
        <w:t>当前方案已经较为成熟，但仍存在延迟和算力开销问题。对于智能制动而言，系统在第一时间更关注车辆、行人等目标是否存在以及其大致方位，而非完整的高清图像细节。然而现有视觉系统仍需要处理大量纹理和语义信息，这会增加数据读出和模型推理负担。在高速行驶场景下，几</w:t>
      </w:r>
      <w:r w:rsidR="004D617A" w:rsidRPr="00E57B81">
        <w:rPr>
          <w:rFonts w:ascii="Times New Roman" w:eastAsia="宋体" w:hAnsi="Times New Roman" w:cs="Times New Roman"/>
        </w:rPr>
        <w:t>百</w:t>
      </w:r>
      <w:r w:rsidRPr="00E57B81">
        <w:rPr>
          <w:rFonts w:ascii="Times New Roman" w:eastAsia="宋体" w:hAnsi="Times New Roman" w:cs="Times New Roman"/>
        </w:rPr>
        <w:t>毫秒的延迟就可能对应数</w:t>
      </w:r>
      <w:r w:rsidR="004D617A" w:rsidRPr="00E57B81">
        <w:rPr>
          <w:rFonts w:ascii="Times New Roman" w:eastAsia="宋体" w:hAnsi="Times New Roman" w:cs="Times New Roman"/>
        </w:rPr>
        <w:t>十</w:t>
      </w:r>
      <w:r w:rsidRPr="00E57B81">
        <w:rPr>
          <w:rFonts w:ascii="Times New Roman" w:eastAsia="宋体" w:hAnsi="Times New Roman" w:cs="Times New Roman"/>
        </w:rPr>
        <w:t>米的额外制动距离。因此，如果能够在视觉前端直接提取与制动相关的关键信息，就有机会进一步缩短系统响应时间，为碰撞预警和紧急制动争取更多反应空间。</w:t>
      </w:r>
    </w:p>
    <w:p w14:paraId="6BCF4715" w14:textId="31070E89" w:rsidR="00D96157" w:rsidRPr="00E57B81" w:rsidRDefault="002C49BD" w:rsidP="00E57B81">
      <w:pPr>
        <w:adjustRightInd w:val="0"/>
        <w:snapToGrid w:val="0"/>
        <w:spacing w:after="0" w:line="360" w:lineRule="auto"/>
        <w:ind w:firstLineChars="200" w:firstLine="440"/>
        <w:jc w:val="both"/>
        <w:rPr>
          <w:rFonts w:ascii="Times New Roman" w:hAnsi="Times New Roman" w:cs="Times New Roman"/>
        </w:rPr>
      </w:pPr>
      <w:r w:rsidRPr="00E57B81">
        <w:rPr>
          <w:rFonts w:ascii="Times New Roman" w:eastAsia="宋体" w:hAnsi="Times New Roman" w:cs="Times New Roman"/>
        </w:rPr>
        <w:t>具体可以通过</w:t>
      </w:r>
      <w:r w:rsidR="00304712" w:rsidRPr="00E57B81">
        <w:rPr>
          <w:rFonts w:ascii="Times New Roman" w:eastAsia="宋体" w:hAnsi="Times New Roman" w:cs="Times New Roman"/>
        </w:rPr>
        <w:t>“</w:t>
      </w:r>
      <w:r w:rsidR="00304712" w:rsidRPr="00E57B81">
        <w:rPr>
          <w:rFonts w:ascii="Times New Roman" w:eastAsia="宋体" w:hAnsi="Times New Roman" w:cs="Times New Roman"/>
        </w:rPr>
        <w:t>光学神经网络</w:t>
      </w:r>
      <w:r w:rsidR="00304712" w:rsidRPr="00E57B81">
        <w:rPr>
          <w:rFonts w:ascii="Times New Roman" w:eastAsia="宋体" w:hAnsi="Times New Roman" w:cs="Times New Roman"/>
        </w:rPr>
        <w:t xml:space="preserve"> + </w:t>
      </w:r>
      <w:r w:rsidR="00304712" w:rsidRPr="00E57B81">
        <w:rPr>
          <w:rFonts w:ascii="Times New Roman" w:eastAsia="宋体" w:hAnsi="Times New Roman" w:cs="Times New Roman"/>
        </w:rPr>
        <w:t>单模光纤阵列</w:t>
      </w:r>
      <w:r w:rsidR="00304712" w:rsidRPr="00E57B81">
        <w:rPr>
          <w:rFonts w:ascii="Times New Roman" w:eastAsia="宋体" w:hAnsi="Times New Roman" w:cs="Times New Roman"/>
        </w:rPr>
        <w:t>”</w:t>
      </w:r>
      <w:r w:rsidR="00304712" w:rsidRPr="00E57B81">
        <w:rPr>
          <w:rFonts w:ascii="Times New Roman" w:eastAsia="宋体" w:hAnsi="Times New Roman" w:cs="Times New Roman"/>
        </w:rPr>
        <w:t>的方式提取低维空间方位信息，</w:t>
      </w:r>
      <w:r w:rsidR="00A26DDF" w:rsidRPr="00E57B81">
        <w:rPr>
          <w:rFonts w:ascii="Times New Roman" w:eastAsia="宋体" w:hAnsi="Times New Roman" w:cs="Times New Roman"/>
        </w:rPr>
        <w:t>光纤输出的光强表示该方位是否存在值得关注的车辆或行人候选目标。</w:t>
      </w:r>
      <w:r w:rsidR="00D81444" w:rsidRPr="00E57B81">
        <w:rPr>
          <w:rFonts w:ascii="Times New Roman" w:eastAsia="宋体" w:hAnsi="Times New Roman" w:cs="Times New Roman"/>
        </w:rPr>
        <w:t>这样，后端系统无需一开始就对整幅高清图像进行完整语义提取，而是可以先读取少量光纤输出，快速获得目标的大致方位。随后，系统将这些方位信息与毫米波雷达提供的距离和相对速度进行匹配，计算碰撞剩余时间和所需制动减速度。如果风险达到阈值，再进一步触发前向碰撞预警、制动辅助或自动紧急制动。</w:t>
      </w:r>
    </w:p>
    <w:p w14:paraId="02BAA2C0" w14:textId="5B7327BD" w:rsidR="00C16CFE" w:rsidRPr="00E57B81" w:rsidRDefault="00C16CFE" w:rsidP="00E57B81">
      <w:pPr>
        <w:adjustRightInd w:val="0"/>
        <w:snapToGrid w:val="0"/>
        <w:spacing w:after="0" w:line="360" w:lineRule="auto"/>
        <w:jc w:val="both"/>
        <w:rPr>
          <w:rFonts w:ascii="Times New Roman" w:hAnsi="Times New Roman" w:cs="Times New Roman"/>
          <w:b/>
          <w:bCs/>
          <w:sz w:val="24"/>
          <w:szCs w:val="28"/>
        </w:rPr>
      </w:pPr>
      <w:r w:rsidRPr="00E57B81">
        <w:rPr>
          <w:rFonts w:ascii="Times New Roman" w:hAnsi="Times New Roman" w:cs="Times New Roman"/>
          <w:b/>
          <w:bCs/>
          <w:sz w:val="24"/>
          <w:szCs w:val="28"/>
        </w:rPr>
        <w:t xml:space="preserve">3. </w:t>
      </w:r>
      <w:r w:rsidRPr="00E57B81">
        <w:rPr>
          <w:rFonts w:ascii="Times New Roman" w:hAnsi="Times New Roman" w:cs="Times New Roman"/>
          <w:b/>
          <w:bCs/>
          <w:sz w:val="24"/>
          <w:szCs w:val="28"/>
        </w:rPr>
        <w:t>任务二：驻车哨兵模式报警</w:t>
      </w:r>
      <w:r w:rsidR="002E769E" w:rsidRPr="00E57B81">
        <w:rPr>
          <w:rFonts w:ascii="Times New Roman" w:hAnsi="Times New Roman" w:cs="Times New Roman"/>
          <w:b/>
          <w:bCs/>
          <w:sz w:val="24"/>
          <w:szCs w:val="28"/>
        </w:rPr>
        <w:t>器</w:t>
      </w:r>
    </w:p>
    <w:p w14:paraId="325241F0" w14:textId="14FD150F" w:rsidR="003E0989" w:rsidRPr="00E57B81" w:rsidRDefault="00AF433A" w:rsidP="00E57B81">
      <w:pPr>
        <w:adjustRightInd w:val="0"/>
        <w:snapToGrid w:val="0"/>
        <w:spacing w:after="0" w:line="360" w:lineRule="auto"/>
        <w:ind w:firstLineChars="200" w:firstLine="440"/>
        <w:jc w:val="both"/>
        <w:rPr>
          <w:rFonts w:ascii="Times New Roman" w:eastAsia="宋体" w:hAnsi="Times New Roman" w:cs="Times New Roman"/>
        </w:rPr>
      </w:pPr>
      <w:r w:rsidRPr="00E57B81">
        <w:rPr>
          <w:rFonts w:ascii="Times New Roman" w:eastAsia="宋体" w:hAnsi="Times New Roman" w:cs="Times New Roman"/>
        </w:rPr>
        <w:t>车辆处于非运行状态时，仍然存在被剐蹭、破坏、盗窃、拖车和异常接近等风险</w:t>
      </w:r>
      <w:r w:rsidR="009970EF" w:rsidRPr="00E57B81">
        <w:rPr>
          <w:rFonts w:ascii="Times New Roman" w:eastAsia="宋体" w:hAnsi="Times New Roman" w:cs="Times New Roman"/>
        </w:rPr>
        <w:t>，</w:t>
      </w:r>
      <w:r w:rsidR="009D37B1" w:rsidRPr="00E57B81">
        <w:rPr>
          <w:rFonts w:ascii="Times New Roman" w:eastAsia="宋体" w:hAnsi="Times New Roman" w:cs="Times New Roman"/>
        </w:rPr>
        <w:t>现有方案通常依赖摄像头</w:t>
      </w:r>
      <w:r w:rsidR="00253385" w:rsidRPr="00E57B81">
        <w:rPr>
          <w:rFonts w:ascii="Times New Roman" w:eastAsia="宋体" w:hAnsi="Times New Roman" w:cs="Times New Roman"/>
        </w:rPr>
        <w:t>以及</w:t>
      </w:r>
      <w:r w:rsidR="009D37B1" w:rsidRPr="00E57B81">
        <w:rPr>
          <w:rFonts w:ascii="Times New Roman" w:eastAsia="宋体" w:hAnsi="Times New Roman" w:cs="Times New Roman"/>
        </w:rPr>
        <w:t>车端计算单元</w:t>
      </w:r>
      <w:r w:rsidR="00A658B2" w:rsidRPr="00E57B81">
        <w:rPr>
          <w:rFonts w:ascii="Times New Roman" w:eastAsia="宋体" w:hAnsi="Times New Roman" w:cs="Times New Roman"/>
        </w:rPr>
        <w:t>的长时间待机工作</w:t>
      </w:r>
      <w:r w:rsidR="009970EF" w:rsidRPr="00E57B81">
        <w:rPr>
          <w:rFonts w:ascii="Times New Roman" w:eastAsia="宋体" w:hAnsi="Times New Roman" w:cs="Times New Roman"/>
        </w:rPr>
        <w:t>。</w:t>
      </w:r>
      <w:r w:rsidR="005D49C0" w:rsidRPr="00E57B81">
        <w:rPr>
          <w:rFonts w:ascii="Times New Roman" w:eastAsia="宋体" w:hAnsi="Times New Roman" w:cs="Times New Roman"/>
        </w:rPr>
        <w:t>因此可以将光学神经网络设计为一种低功耗的视觉哨兵，</w:t>
      </w:r>
      <w:r w:rsidR="00B01EEE" w:rsidRPr="00E57B81">
        <w:rPr>
          <w:rFonts w:ascii="Times New Roman" w:eastAsia="宋体" w:hAnsi="Times New Roman" w:cs="Times New Roman"/>
        </w:rPr>
        <w:t>车辆静止时，系统不需要持续运行完整视觉模型，而是由光学神经网络对车身周围</w:t>
      </w:r>
      <w:r w:rsidR="00DB3ED1" w:rsidRPr="00E57B81">
        <w:rPr>
          <w:rFonts w:ascii="Times New Roman" w:eastAsia="宋体" w:hAnsi="Times New Roman" w:cs="Times New Roman"/>
        </w:rPr>
        <w:t>进行</w:t>
      </w:r>
      <w:r w:rsidR="00C02654" w:rsidRPr="00E57B81">
        <w:rPr>
          <w:rFonts w:ascii="Times New Roman" w:eastAsia="宋体" w:hAnsi="Times New Roman" w:cs="Times New Roman"/>
        </w:rPr>
        <w:t>入侵检测</w:t>
      </w:r>
      <w:r w:rsidR="00762F6E" w:rsidRPr="00E57B81">
        <w:rPr>
          <w:rFonts w:ascii="Times New Roman" w:eastAsia="宋体" w:hAnsi="Times New Roman" w:cs="Times New Roman"/>
        </w:rPr>
        <w:t>。当光学前端检测到异常区域响应时，再唤醒后端摄像头、存储模块或更复杂的识别算法。</w:t>
      </w:r>
    </w:p>
    <w:sectPr w:rsidR="003E0989" w:rsidRPr="00E57B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83"/>
    <w:rsid w:val="0001488E"/>
    <w:rsid w:val="00016A2D"/>
    <w:rsid w:val="00031FAB"/>
    <w:rsid w:val="00036C38"/>
    <w:rsid w:val="000531B5"/>
    <w:rsid w:val="0008307D"/>
    <w:rsid w:val="00096543"/>
    <w:rsid w:val="000A60D2"/>
    <w:rsid w:val="000B622B"/>
    <w:rsid w:val="000C552B"/>
    <w:rsid w:val="001159E4"/>
    <w:rsid w:val="00155337"/>
    <w:rsid w:val="00180FB3"/>
    <w:rsid w:val="001A63D8"/>
    <w:rsid w:val="001C1DF4"/>
    <w:rsid w:val="001E02E1"/>
    <w:rsid w:val="002121CD"/>
    <w:rsid w:val="00212755"/>
    <w:rsid w:val="00214E4C"/>
    <w:rsid w:val="00232A6E"/>
    <w:rsid w:val="00253385"/>
    <w:rsid w:val="002A6965"/>
    <w:rsid w:val="002C2E5B"/>
    <w:rsid w:val="002C49BD"/>
    <w:rsid w:val="002E769E"/>
    <w:rsid w:val="00300E41"/>
    <w:rsid w:val="00304712"/>
    <w:rsid w:val="00337FC9"/>
    <w:rsid w:val="00354EC5"/>
    <w:rsid w:val="0036539A"/>
    <w:rsid w:val="00367A59"/>
    <w:rsid w:val="00367CD6"/>
    <w:rsid w:val="003A5DF0"/>
    <w:rsid w:val="003A7C85"/>
    <w:rsid w:val="003B578D"/>
    <w:rsid w:val="003D7C2C"/>
    <w:rsid w:val="003D7D34"/>
    <w:rsid w:val="003E0989"/>
    <w:rsid w:val="00400896"/>
    <w:rsid w:val="004558D3"/>
    <w:rsid w:val="00463A2F"/>
    <w:rsid w:val="004A23AD"/>
    <w:rsid w:val="004B14DC"/>
    <w:rsid w:val="004D2558"/>
    <w:rsid w:val="004D617A"/>
    <w:rsid w:val="00500FDF"/>
    <w:rsid w:val="00510B83"/>
    <w:rsid w:val="005222C5"/>
    <w:rsid w:val="0053515B"/>
    <w:rsid w:val="005612AA"/>
    <w:rsid w:val="00583206"/>
    <w:rsid w:val="00590CD3"/>
    <w:rsid w:val="005A4AF4"/>
    <w:rsid w:val="005A7FF0"/>
    <w:rsid w:val="005C0E25"/>
    <w:rsid w:val="005D49C0"/>
    <w:rsid w:val="005E4ACF"/>
    <w:rsid w:val="00631B36"/>
    <w:rsid w:val="00633A8C"/>
    <w:rsid w:val="006657CF"/>
    <w:rsid w:val="00667DAF"/>
    <w:rsid w:val="006A3BF9"/>
    <w:rsid w:val="006B59A0"/>
    <w:rsid w:val="006C7AE8"/>
    <w:rsid w:val="006D51F6"/>
    <w:rsid w:val="006E04D4"/>
    <w:rsid w:val="006E3A5E"/>
    <w:rsid w:val="006F39D8"/>
    <w:rsid w:val="00721338"/>
    <w:rsid w:val="00762F6E"/>
    <w:rsid w:val="00795344"/>
    <w:rsid w:val="007A711B"/>
    <w:rsid w:val="007C528F"/>
    <w:rsid w:val="007F6917"/>
    <w:rsid w:val="00826B9A"/>
    <w:rsid w:val="0083122F"/>
    <w:rsid w:val="0083791E"/>
    <w:rsid w:val="00837A7B"/>
    <w:rsid w:val="00865583"/>
    <w:rsid w:val="00872F2C"/>
    <w:rsid w:val="00885F9F"/>
    <w:rsid w:val="008A12C9"/>
    <w:rsid w:val="008B39C1"/>
    <w:rsid w:val="008B6D8A"/>
    <w:rsid w:val="008F2A6F"/>
    <w:rsid w:val="008F6036"/>
    <w:rsid w:val="0092670B"/>
    <w:rsid w:val="00926CF5"/>
    <w:rsid w:val="009304AB"/>
    <w:rsid w:val="009349C2"/>
    <w:rsid w:val="00941DD2"/>
    <w:rsid w:val="009836EE"/>
    <w:rsid w:val="009970EF"/>
    <w:rsid w:val="009C00C6"/>
    <w:rsid w:val="009D37B1"/>
    <w:rsid w:val="00A26DDF"/>
    <w:rsid w:val="00A4528D"/>
    <w:rsid w:val="00A658B2"/>
    <w:rsid w:val="00A75BEA"/>
    <w:rsid w:val="00A75F0A"/>
    <w:rsid w:val="00AA6D6C"/>
    <w:rsid w:val="00AF433A"/>
    <w:rsid w:val="00B01EEE"/>
    <w:rsid w:val="00B02730"/>
    <w:rsid w:val="00B0292E"/>
    <w:rsid w:val="00B0533A"/>
    <w:rsid w:val="00B07907"/>
    <w:rsid w:val="00B15FB6"/>
    <w:rsid w:val="00B20E5E"/>
    <w:rsid w:val="00B24D26"/>
    <w:rsid w:val="00B4421E"/>
    <w:rsid w:val="00B92894"/>
    <w:rsid w:val="00BD235E"/>
    <w:rsid w:val="00BD6F78"/>
    <w:rsid w:val="00BE5FB0"/>
    <w:rsid w:val="00C02654"/>
    <w:rsid w:val="00C0297A"/>
    <w:rsid w:val="00C16CFE"/>
    <w:rsid w:val="00C22A66"/>
    <w:rsid w:val="00C44F98"/>
    <w:rsid w:val="00C65CDF"/>
    <w:rsid w:val="00CA1508"/>
    <w:rsid w:val="00CC1850"/>
    <w:rsid w:val="00D135D6"/>
    <w:rsid w:val="00D15475"/>
    <w:rsid w:val="00D620AA"/>
    <w:rsid w:val="00D72827"/>
    <w:rsid w:val="00D81444"/>
    <w:rsid w:val="00D96157"/>
    <w:rsid w:val="00DA0001"/>
    <w:rsid w:val="00DA0711"/>
    <w:rsid w:val="00DB3ED1"/>
    <w:rsid w:val="00DE5601"/>
    <w:rsid w:val="00DF28E6"/>
    <w:rsid w:val="00E20F7C"/>
    <w:rsid w:val="00E30A98"/>
    <w:rsid w:val="00E5073F"/>
    <w:rsid w:val="00E57B81"/>
    <w:rsid w:val="00E8459A"/>
    <w:rsid w:val="00EA5C34"/>
    <w:rsid w:val="00EB1F34"/>
    <w:rsid w:val="00ED3E4C"/>
    <w:rsid w:val="00EE146D"/>
    <w:rsid w:val="00EE2BE5"/>
    <w:rsid w:val="00EF72C5"/>
    <w:rsid w:val="00F35A1B"/>
    <w:rsid w:val="00F51CC8"/>
    <w:rsid w:val="00FB02F5"/>
    <w:rsid w:val="00FC62EE"/>
    <w:rsid w:val="00FE17D4"/>
    <w:rsid w:val="00FE20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F8F0"/>
  <w15:chartTrackingRefBased/>
  <w15:docId w15:val="{A73BD61A-57D3-451C-B5E6-7650A309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0B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0B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0B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0B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0B8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10B8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0B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0B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0B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0B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0B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0B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0B83"/>
    <w:rPr>
      <w:rFonts w:cstheme="majorBidi"/>
      <w:color w:val="0F4761" w:themeColor="accent1" w:themeShade="BF"/>
      <w:sz w:val="28"/>
      <w:szCs w:val="28"/>
    </w:rPr>
  </w:style>
  <w:style w:type="character" w:customStyle="1" w:styleId="50">
    <w:name w:val="标题 5 字符"/>
    <w:basedOn w:val="a0"/>
    <w:link w:val="5"/>
    <w:uiPriority w:val="9"/>
    <w:semiHidden/>
    <w:rsid w:val="00510B83"/>
    <w:rPr>
      <w:rFonts w:cstheme="majorBidi"/>
      <w:color w:val="0F4761" w:themeColor="accent1" w:themeShade="BF"/>
      <w:sz w:val="24"/>
    </w:rPr>
  </w:style>
  <w:style w:type="character" w:customStyle="1" w:styleId="60">
    <w:name w:val="标题 6 字符"/>
    <w:basedOn w:val="a0"/>
    <w:link w:val="6"/>
    <w:uiPriority w:val="9"/>
    <w:semiHidden/>
    <w:rsid w:val="00510B83"/>
    <w:rPr>
      <w:rFonts w:cstheme="majorBidi"/>
      <w:b/>
      <w:bCs/>
      <w:color w:val="0F4761" w:themeColor="accent1" w:themeShade="BF"/>
    </w:rPr>
  </w:style>
  <w:style w:type="character" w:customStyle="1" w:styleId="70">
    <w:name w:val="标题 7 字符"/>
    <w:basedOn w:val="a0"/>
    <w:link w:val="7"/>
    <w:uiPriority w:val="9"/>
    <w:semiHidden/>
    <w:rsid w:val="00510B83"/>
    <w:rPr>
      <w:rFonts w:cstheme="majorBidi"/>
      <w:b/>
      <w:bCs/>
      <w:color w:val="595959" w:themeColor="text1" w:themeTint="A6"/>
    </w:rPr>
  </w:style>
  <w:style w:type="character" w:customStyle="1" w:styleId="80">
    <w:name w:val="标题 8 字符"/>
    <w:basedOn w:val="a0"/>
    <w:link w:val="8"/>
    <w:uiPriority w:val="9"/>
    <w:semiHidden/>
    <w:rsid w:val="00510B83"/>
    <w:rPr>
      <w:rFonts w:cstheme="majorBidi"/>
      <w:color w:val="595959" w:themeColor="text1" w:themeTint="A6"/>
    </w:rPr>
  </w:style>
  <w:style w:type="character" w:customStyle="1" w:styleId="90">
    <w:name w:val="标题 9 字符"/>
    <w:basedOn w:val="a0"/>
    <w:link w:val="9"/>
    <w:uiPriority w:val="9"/>
    <w:semiHidden/>
    <w:rsid w:val="00510B83"/>
    <w:rPr>
      <w:rFonts w:eastAsiaTheme="majorEastAsia" w:cstheme="majorBidi"/>
      <w:color w:val="595959" w:themeColor="text1" w:themeTint="A6"/>
    </w:rPr>
  </w:style>
  <w:style w:type="paragraph" w:styleId="a3">
    <w:name w:val="Title"/>
    <w:basedOn w:val="a"/>
    <w:next w:val="a"/>
    <w:link w:val="a4"/>
    <w:uiPriority w:val="10"/>
    <w:qFormat/>
    <w:rsid w:val="00510B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0B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0B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0B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0B83"/>
    <w:pPr>
      <w:spacing w:before="160"/>
      <w:jc w:val="center"/>
    </w:pPr>
    <w:rPr>
      <w:i/>
      <w:iCs/>
      <w:color w:val="404040" w:themeColor="text1" w:themeTint="BF"/>
    </w:rPr>
  </w:style>
  <w:style w:type="character" w:customStyle="1" w:styleId="a8">
    <w:name w:val="引用 字符"/>
    <w:basedOn w:val="a0"/>
    <w:link w:val="a7"/>
    <w:uiPriority w:val="29"/>
    <w:rsid w:val="00510B83"/>
    <w:rPr>
      <w:i/>
      <w:iCs/>
      <w:color w:val="404040" w:themeColor="text1" w:themeTint="BF"/>
    </w:rPr>
  </w:style>
  <w:style w:type="paragraph" w:styleId="a9">
    <w:name w:val="List Paragraph"/>
    <w:basedOn w:val="a"/>
    <w:uiPriority w:val="34"/>
    <w:qFormat/>
    <w:rsid w:val="00510B83"/>
    <w:pPr>
      <w:ind w:left="720"/>
      <w:contextualSpacing/>
    </w:pPr>
  </w:style>
  <w:style w:type="character" w:styleId="aa">
    <w:name w:val="Intense Emphasis"/>
    <w:basedOn w:val="a0"/>
    <w:uiPriority w:val="21"/>
    <w:qFormat/>
    <w:rsid w:val="00510B83"/>
    <w:rPr>
      <w:i/>
      <w:iCs/>
      <w:color w:val="0F4761" w:themeColor="accent1" w:themeShade="BF"/>
    </w:rPr>
  </w:style>
  <w:style w:type="paragraph" w:styleId="ab">
    <w:name w:val="Intense Quote"/>
    <w:basedOn w:val="a"/>
    <w:next w:val="a"/>
    <w:link w:val="ac"/>
    <w:uiPriority w:val="30"/>
    <w:qFormat/>
    <w:rsid w:val="0051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0B83"/>
    <w:rPr>
      <w:i/>
      <w:iCs/>
      <w:color w:val="0F4761" w:themeColor="accent1" w:themeShade="BF"/>
    </w:rPr>
  </w:style>
  <w:style w:type="character" w:styleId="ad">
    <w:name w:val="Intense Reference"/>
    <w:basedOn w:val="a0"/>
    <w:uiPriority w:val="32"/>
    <w:qFormat/>
    <w:rsid w:val="00510B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1104</TotalTime>
  <Pages>1</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million Xie</dc:creator>
  <cp:keywords/>
  <dc:description/>
  <cp:lastModifiedBy>million Xie</cp:lastModifiedBy>
  <cp:revision>145</cp:revision>
  <dcterms:created xsi:type="dcterms:W3CDTF">2026-06-09T11:30:00Z</dcterms:created>
  <dcterms:modified xsi:type="dcterms:W3CDTF">2026-06-13T13:59:00Z</dcterms:modified>
</cp:coreProperties>
</file>