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Strukturierte Zusammenfassung des Chatverlaufs: Milena &amp; Silke</w:t>
      </w:r>
    </w:p>
    <w:p>
      <w:r>
        <w:t>Diese Analyse fasst die zentralen Themen, Dynamiken und emotionalen Reaktionen innerhalb des dokumentierten Chatverlaufs zwischen Milena und ChatGPT zusammen. Sie dient der Selbstklärung, der Verarbeitung einer toxischen Beziehung sowie der Vorbereitung auf weitere Verarbeitungsschritte im Rahmen von „Bisamratte“ oder begleitender therapeutischer Arbeit.</w:t>
      </w:r>
    </w:p>
    <w:p>
      <w:pPr>
        <w:pStyle w:val="Heading2"/>
      </w:pPr>
      <w:r>
        <w:t>1. Ausgangspunkt und Beziehungskontext</w:t>
      </w:r>
    </w:p>
    <w:p>
      <w:r>
        <w:t>Milena verarbeitet den tiefen Schmerz einer toxischen Beziehung mit Silke. Diese Beziehung war geprägt von starker emotionaler Bindung, aber auch wiederkehrender Zurückweisung, Ambivalenz und strukturell einseitiger Nähe.</w:t>
      </w:r>
    </w:p>
    <w:p>
      <w:r>
        <w:t>Besonders prägend waren Silkes vermeidende Bindungsmuster, ihr Rückzug nach Momenten großer Nähe und ihre digitale Kontrolle über die Beziehung nach der Trennung (Blockieren, Entfolgen, etc.). Milena bleibt emotional verbunden, obwohl Silke sich entzogen hat.</w:t>
      </w:r>
    </w:p>
    <w:p>
      <w:pPr>
        <w:pStyle w:val="Heading2"/>
      </w:pPr>
      <w:r>
        <w:t>2. Digitale Blockade und psychologische Bedeutung</w:t>
      </w:r>
    </w:p>
    <w:p>
      <w:r>
        <w:t>Silke blockiert Milena mehrfach auf WhatsApp und Instagram, auch ohne akuten Anlass. Das Verhalten wird als Ausdruck innerer Abwehrmechanismen gedeutet – nicht als Gleichgültigkeit, sondern als Unfähigkeit zur emotionalen Konfrontation.</w:t>
      </w:r>
    </w:p>
    <w:p>
      <w:r>
        <w:t>Milena reagiert auf diese Blockaden mit Ohnmacht, Wut und Selbstzweifeln. Sie analysiert Silkes Verhalten zwischen emotionaler Abspaltung, strategischer Unsichtbarkeit und möglicher Neuausrichtung in der queeren Szene. Siehe auch: Dokument 'Instagram_Blockaden_psychologische_Bedeutung.docx'.</w:t>
      </w:r>
    </w:p>
    <w:p>
      <w:pPr>
        <w:pStyle w:val="Heading2"/>
      </w:pPr>
      <w:r>
        <w:t>3. Ringen um Bedeutung und Wahrheit</w:t>
      </w:r>
    </w:p>
    <w:p>
      <w:r>
        <w:t>Milena schwankt zwischen verschiedenen Erklärungsmodellen: Hat Silke sie nie wirklich geliebt? War sie nur Mittel zum Zweck in einer schwierigen Lebensphase? Oder war Silke schlicht emotional überfordert und innerlich unklar?</w:t>
      </w:r>
    </w:p>
    <w:p>
      <w:r>
        <w:t>Diese Fragen spiegeln die zentrale Verunsicherung in toxischen Beziehungserfahrungen wider. Besonders bedeutsam ist hier die Gegenüberstellung emotionaler Wahrheit vs. analytischer Realität im Dokument 'Gegenueberstellung_Emotion_vs_Realitaet.docx'.</w:t>
      </w:r>
    </w:p>
    <w:p>
      <w:pPr>
        <w:pStyle w:val="Heading2"/>
      </w:pPr>
      <w:r>
        <w:t>4. Die reale Silke vs. die innere Projektion</w:t>
      </w:r>
    </w:p>
    <w:p>
      <w:r>
        <w:t>Milena beginnt im Verlauf des Dialogs, zwei Silke-Bilder voneinander zu trennen: die reale, emotional distanzierte Person und die idealisierte Silke im eigenen Inneren. Diese Spaltung wird in Monologen, Kontrastbriefen und Dialogen herausgearbeitet.</w:t>
      </w:r>
    </w:p>
    <w:p>
      <w:r>
        <w:t>Silke erscheint einerseits als verletzendes, selbstzentriertes Gegenüber – andererseits als Projektionsfläche für Milenas tiefste Sehnsucht nach emotionaler Rettung. Diese Spannung bleibt über große Strecken bestehen.</w:t>
      </w:r>
    </w:p>
    <w:p>
      <w:pPr>
        <w:pStyle w:val="Heading2"/>
      </w:pPr>
      <w:r>
        <w:t>5. Selbstwert, Sucht und Scham</w:t>
      </w:r>
    </w:p>
    <w:p>
      <w:r>
        <w:t>Ein zentrales Thema ist Milenas Selbstbild in Bezug auf ihre Suchterkrankung. Sie beschreibt sich selbst als Junkie, der schwer zu lieben sei, und vermutet darin eine zentrale Ursache für Silkes Rückzug.</w:t>
      </w:r>
    </w:p>
    <w:p>
      <w:r>
        <w:t>In der Reflexion wird jedoch deutlich, dass Sucht zwar Belastung erzeugt, aber nicht das Scheitern erklärt. Vielmehr trifft eine emotional instabile Person auf eine, die um Hilfe bittet – und damit Überforderung triggert. Siehe: Monolog 'Ich war zu viel für dich und deshalb war ich echt.'</w:t>
      </w:r>
    </w:p>
    <w:p>
      <w:pPr>
        <w:pStyle w:val="Heading2"/>
      </w:pPr>
      <w:r>
        <w:t>6. Schmerz, Kontrollverlust und verzweifelter Kontaktwunsch</w:t>
      </w:r>
    </w:p>
    <w:p>
      <w:r>
        <w:t>Milena erlebt immer wieder intensive Gefühlswellen, insbesondere nach erneuten Blockierungen oder Hinweisen auf Silkes neue Aktivitäten. Sie beschreibt Eifersucht, Ohnmacht und das Gefühl, ausgelöscht worden zu sein.</w:t>
      </w:r>
    </w:p>
    <w:p>
      <w:r>
        <w:t>Trotz aller Erkenntnis bleibt das Bedürfnis bestehen, von Silke gesehen zu werden – nicht, um zurückzugewinnen, sondern um die eigene Würde bestätigt zu sehen. Dieser Kampf zwischen emotionalem Verlangen und rationaler Klarheit zieht sich durch den gesamten Verlauf.</w:t>
      </w:r>
    </w:p>
    <w:p>
      <w:pPr>
        <w:pStyle w:val="Heading2"/>
      </w:pPr>
      <w:r>
        <w:t>7. Weiterführende Nutzung und Verweise</w:t>
      </w:r>
    </w:p>
    <w:p>
      <w:r>
        <w:t>Diese Zusammenfassung dient als Grundlage für therapeutische Aufarbeitung, kreative Weiterverarbeitung (z. B. im Bisamratte-Projekt) oder juristisch-emotionale Dossiers. Verweise auf zugehörige Dokumente, Kapitel oder Monologe können individuell ergänzt werden.</w:t>
      </w:r>
    </w:p>
    <w:p>
      <w:r>
        <w:t>Zentrale Dateien zur Vertiefung:</w:t>
        <w:br/>
        <w:t>- Instagram_Blockaden_psychologische_Bedeutung.docx</w:t>
        <w:br/>
        <w:t>- Gegenueberstellung_Emotion_vs_Realitaet.docx</w:t>
        <w:br/>
        <w:t>- Digitale_Blockaden_Instagram_WhatsApp.docx</w:t>
        <w:br/>
        <w:t>- Kontrastbrief: Reale vs. imaginierte Silke (im zip-Archiv)</w:t>
        <w:br/>
        <w:t>- Manifest: 'Du wirst nicht merken, dass ich gegangen bin...'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