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1BCF" w14:textId="77777777" w:rsidR="004120F8" w:rsidRDefault="00207700" w:rsidP="00207700">
      <w:pPr>
        <w:pStyle w:val="1"/>
        <w:jc w:val="center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>
        <w:rPr>
          <w:rFonts w:hint="eastAsia"/>
        </w:rPr>
        <w:t>Crptanalysis</w:t>
      </w:r>
      <w:proofErr w:type="spellEnd"/>
      <w:r>
        <w:t xml:space="preserve"> </w:t>
      </w:r>
      <w:r>
        <w:rPr>
          <w:rFonts w:hint="eastAsia"/>
        </w:rPr>
        <w:t>Survey</w:t>
      </w:r>
    </w:p>
    <w:p w14:paraId="7F2C2F26" w14:textId="77777777" w:rsidR="000C6216" w:rsidRPr="00201A68" w:rsidRDefault="00715A79" w:rsidP="00201A68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201A68">
        <w:rPr>
          <w:rFonts w:ascii="宋体" w:hAnsi="宋体" w:hint="eastAsia"/>
          <w:sz w:val="24"/>
          <w:szCs w:val="24"/>
        </w:rPr>
        <w:t>攻击Hash函数</w:t>
      </w:r>
      <w:bookmarkStart w:id="0" w:name="_GoBack"/>
      <w:bookmarkEnd w:id="0"/>
      <w:r w:rsidRPr="00201A68">
        <w:rPr>
          <w:rFonts w:ascii="宋体" w:hAnsi="宋体" w:hint="eastAsia"/>
          <w:sz w:val="24"/>
          <w:szCs w:val="24"/>
        </w:rPr>
        <w:t>的主要目标是找到一</w:t>
      </w:r>
      <w:r w:rsidR="000C6216" w:rsidRPr="00201A68">
        <w:rPr>
          <w:rFonts w:ascii="宋体" w:hAnsi="宋体" w:hint="eastAsia"/>
          <w:sz w:val="24"/>
          <w:szCs w:val="24"/>
        </w:rPr>
        <w:t>对</w:t>
      </w:r>
      <w:r w:rsidRPr="00201A68">
        <w:rPr>
          <w:rFonts w:ascii="宋体" w:hAnsi="宋体" w:hint="eastAsia"/>
          <w:sz w:val="24"/>
          <w:szCs w:val="24"/>
        </w:rPr>
        <w:t>或更多对的碰撞消息。在目前已有的攻击Hash函数方案中，一些是一般的方法，可以攻击任何类型的Hash加密算法，例如生日攻击方法，另一些是特殊的方法，只能用于攻击某些特殊的Hash加密算法</w:t>
      </w:r>
      <w:r w:rsidR="000C6216" w:rsidRPr="00201A68">
        <w:rPr>
          <w:rFonts w:ascii="宋体" w:hAnsi="宋体" w:hint="eastAsia"/>
          <w:sz w:val="24"/>
          <w:szCs w:val="24"/>
        </w:rPr>
        <w:t>，例如中间相遇攻击适用于攻击具有分组</w:t>
      </w:r>
      <w:proofErr w:type="gramStart"/>
      <w:r w:rsidR="000C6216" w:rsidRPr="00201A68">
        <w:rPr>
          <w:rFonts w:ascii="宋体" w:hAnsi="宋体" w:hint="eastAsia"/>
          <w:sz w:val="24"/>
          <w:szCs w:val="24"/>
        </w:rPr>
        <w:t>链结构</w:t>
      </w:r>
      <w:proofErr w:type="gramEnd"/>
      <w:r w:rsidR="000C6216" w:rsidRPr="00201A68">
        <w:rPr>
          <w:rFonts w:ascii="宋体" w:hAnsi="宋体" w:hint="eastAsia"/>
          <w:sz w:val="24"/>
          <w:szCs w:val="24"/>
        </w:rPr>
        <w:t>的Hash加密算法，修正分组攻击适用于攻击基于模算术的Hash加密算法。</w:t>
      </w:r>
    </w:p>
    <w:p w14:paraId="24097F73" w14:textId="77777777" w:rsidR="008B02B2" w:rsidRPr="00201A68" w:rsidRDefault="000C6216" w:rsidP="00201A68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201A68">
        <w:rPr>
          <w:rFonts w:ascii="宋体" w:hAnsi="宋体" w:hint="eastAsia"/>
          <w:sz w:val="24"/>
          <w:szCs w:val="24"/>
        </w:rPr>
        <w:t>生日攻击方法没有利用Hash函数的结构和任何代数弱性质，它只依赖于消息摘要的长度，即Hash值的长度。因此该攻击方法对Hash加密算法提出了一个必要的安全条件，即Hash值长度必须足够长。中间相遇攻击是生日攻击的一种变形，它</w:t>
      </w:r>
      <w:proofErr w:type="gramStart"/>
      <w:r w:rsidRPr="00201A68">
        <w:rPr>
          <w:rFonts w:ascii="宋体" w:hAnsi="宋体" w:hint="eastAsia"/>
          <w:sz w:val="24"/>
          <w:szCs w:val="24"/>
        </w:rPr>
        <w:t>不比较</w:t>
      </w:r>
      <w:proofErr w:type="gramEnd"/>
      <w:r w:rsidRPr="00201A68">
        <w:rPr>
          <w:rFonts w:ascii="宋体" w:hAnsi="宋体" w:hint="eastAsia"/>
          <w:sz w:val="24"/>
          <w:szCs w:val="24"/>
        </w:rPr>
        <w:t>Hash值，而是比较链中的中间变量</w:t>
      </w:r>
      <w:r w:rsidR="00BA75B7" w:rsidRPr="00201A68">
        <w:rPr>
          <w:rFonts w:ascii="宋体" w:hAnsi="宋体" w:hint="eastAsia"/>
          <w:sz w:val="24"/>
          <w:szCs w:val="24"/>
        </w:rPr>
        <w:t>。修正分组攻击则是通过伪造消息和一个分组级联修正Hash结果并获得期望的值。</w:t>
      </w:r>
    </w:p>
    <w:p w14:paraId="2283ADD4" w14:textId="33B78200" w:rsidR="003D5B80" w:rsidRPr="00201A68" w:rsidRDefault="008B02B2" w:rsidP="00201A68">
      <w:pPr>
        <w:spacing w:line="360" w:lineRule="auto"/>
        <w:ind w:firstLine="420"/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</w:pPr>
      <w:r w:rsidRPr="00201A68">
        <w:rPr>
          <w:rFonts w:ascii="宋体" w:hAnsi="宋体" w:hint="eastAsia"/>
          <w:sz w:val="24"/>
          <w:szCs w:val="24"/>
        </w:rPr>
        <w:t>在</w:t>
      </w:r>
      <w:r w:rsidRPr="00201A68">
        <w:rPr>
          <w:rFonts w:ascii="宋体" w:hAnsi="宋体"/>
          <w:sz w:val="24"/>
          <w:szCs w:val="24"/>
        </w:rPr>
        <w:t>EUROCRYPT</w:t>
      </w:r>
      <w:r w:rsidR="003516D0" w:rsidRPr="00201A68">
        <w:rPr>
          <w:rFonts w:ascii="宋体" w:hAnsi="宋体"/>
          <w:sz w:val="24"/>
          <w:szCs w:val="24"/>
        </w:rPr>
        <w:t xml:space="preserve"> </w:t>
      </w:r>
      <w:r w:rsidRPr="00201A68">
        <w:rPr>
          <w:rFonts w:ascii="宋体" w:hAnsi="宋体"/>
          <w:sz w:val="24"/>
          <w:szCs w:val="24"/>
        </w:rPr>
        <w:t>2005</w:t>
      </w:r>
      <w:r w:rsidRPr="00201A68">
        <w:rPr>
          <w:rFonts w:ascii="宋体" w:hAnsi="宋体" w:hint="eastAsia"/>
          <w:sz w:val="24"/>
          <w:szCs w:val="24"/>
        </w:rPr>
        <w:t>中，wang等运用了一种以模块化整数减法作为度量的差分攻击方法在15~60min中内发现了MD5的</w:t>
      </w:r>
      <w:r w:rsidR="00FA1B80">
        <w:rPr>
          <w:rFonts w:ascii="宋体" w:hAnsi="宋体" w:hint="eastAsia"/>
          <w:sz w:val="24"/>
          <w:szCs w:val="24"/>
        </w:rPr>
        <w:t>碰撞</w:t>
      </w:r>
      <w:r w:rsidRPr="00201A68">
        <w:rPr>
          <w:rFonts w:ascii="宋体" w:hAnsi="宋体" w:hint="eastAsia"/>
          <w:sz w:val="24"/>
          <w:szCs w:val="24"/>
        </w:rPr>
        <w:t>。</w:t>
      </w:r>
      <w:r w:rsidR="003516D0" w:rsidRPr="00201A68">
        <w:rPr>
          <w:rFonts w:ascii="宋体" w:hAnsi="宋体"/>
          <w:sz w:val="24"/>
          <w:szCs w:val="24"/>
        </w:rPr>
        <w:t>EUROCRYPT 200</w:t>
      </w:r>
      <w:r w:rsidR="003516D0" w:rsidRPr="00201A68">
        <w:rPr>
          <w:rFonts w:ascii="宋体" w:hAnsi="宋体"/>
          <w:sz w:val="24"/>
          <w:szCs w:val="24"/>
        </w:rPr>
        <w:t>7</w:t>
      </w:r>
      <w:r w:rsidR="003516D0" w:rsidRPr="00201A68">
        <w:rPr>
          <w:rFonts w:ascii="宋体" w:hAnsi="宋体" w:hint="eastAsia"/>
          <w:sz w:val="24"/>
          <w:szCs w:val="24"/>
        </w:rPr>
        <w:t>中，Stevens等表明可以用chosen</w:t>
      </w:r>
      <w:r w:rsidR="003516D0" w:rsidRPr="00201A68">
        <w:rPr>
          <w:rFonts w:ascii="宋体" w:hAnsi="宋体"/>
          <w:sz w:val="24"/>
          <w:szCs w:val="24"/>
        </w:rPr>
        <w:t>-prefix collision</w:t>
      </w:r>
      <w:r w:rsidR="003516D0" w:rsidRPr="00201A68">
        <w:rPr>
          <w:rFonts w:ascii="宋体" w:hAnsi="宋体" w:hint="eastAsia"/>
          <w:sz w:val="24"/>
          <w:szCs w:val="24"/>
        </w:rPr>
        <w:t>的方法对MD5进行更有力的攻击。</w:t>
      </w:r>
      <w:r w:rsidR="001B6B43" w:rsidRPr="00201A68">
        <w:rPr>
          <w:rFonts w:ascii="宋体" w:hAnsi="宋体"/>
          <w:sz w:val="24"/>
          <w:szCs w:val="24"/>
        </w:rPr>
        <w:t>ASIACRYPT 2011</w:t>
      </w:r>
      <w:r w:rsidR="001B6B43" w:rsidRPr="00201A68">
        <w:rPr>
          <w:rFonts w:ascii="宋体" w:hAnsi="宋体" w:hint="eastAsia"/>
          <w:sz w:val="24"/>
          <w:szCs w:val="24"/>
        </w:rPr>
        <w:t>中，</w:t>
      </w:r>
      <w:r w:rsidR="001B6B43" w:rsidRPr="00201A68">
        <w:rPr>
          <w:rFonts w:ascii="宋体" w:hAnsi="宋体"/>
          <w:sz w:val="24"/>
          <w:szCs w:val="24"/>
        </w:rPr>
        <w:t>Florian Mendel</w:t>
      </w:r>
      <w:r w:rsidR="001B6B43" w:rsidRPr="00201A68">
        <w:rPr>
          <w:rFonts w:ascii="宋体" w:hAnsi="宋体" w:hint="eastAsia"/>
          <w:sz w:val="24"/>
          <w:szCs w:val="24"/>
        </w:rPr>
        <w:t>等分析了SHA-2的耐碰撞性。</w:t>
      </w:r>
      <w:r w:rsidR="00975A04" w:rsidRPr="00201A68">
        <w:rPr>
          <w:rFonts w:ascii="宋体" w:hAnsi="宋体" w:hint="eastAsia"/>
          <w:sz w:val="24"/>
          <w:szCs w:val="24"/>
        </w:rPr>
        <w:t>2013年，以先进新颖的SHA-1分析框架为基础，该团队又提出了对完整SHA-1的最佳碰撞攻击，该方法将</w:t>
      </w:r>
      <w:r w:rsidR="0006294B" w:rsidRPr="00201A68">
        <w:rPr>
          <w:rFonts w:ascii="宋体" w:hAnsi="宋体" w:hint="eastAsia"/>
          <w:sz w:val="24"/>
          <w:szCs w:val="24"/>
        </w:rPr>
        <w:t>SHA-1压缩函数的调用降低到了2</w:t>
      </w:r>
      <w:r w:rsidR="0006294B" w:rsidRPr="00201A68">
        <w:rPr>
          <w:rFonts w:ascii="宋体" w:hAnsi="宋体" w:hint="eastAsia"/>
          <w:sz w:val="24"/>
          <w:szCs w:val="24"/>
          <w:vertAlign w:val="superscript"/>
        </w:rPr>
        <w:t>61</w:t>
      </w:r>
      <w:r w:rsidR="0006294B" w:rsidRPr="00201A68">
        <w:rPr>
          <w:rFonts w:ascii="宋体" w:hAnsi="宋体" w:hint="eastAsia"/>
          <w:sz w:val="24"/>
          <w:szCs w:val="24"/>
        </w:rPr>
        <w:t>次。</w:t>
      </w:r>
      <w:r w:rsidR="005723B7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CRYPTO 201</w:t>
      </w:r>
      <w:r w:rsidR="003516D0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7</w:t>
      </w:r>
      <w:r w:rsidR="005723B7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中</w:t>
      </w:r>
      <w:r w:rsidR="002C6D1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,</w:t>
      </w:r>
      <w:r w:rsidR="005723B7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Stevens</w:t>
      </w:r>
      <w:r w:rsidR="005723B7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等最先展示了S</w:t>
      </w:r>
      <w:r w:rsidR="005723B7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HA-</w:t>
      </w:r>
      <w:r w:rsidR="0006294B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1</w:t>
      </w:r>
      <w:r w:rsidR="005723B7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碰撞的实例，并从理论上证明了SHA-1攻击的可行性。</w:t>
      </w:r>
    </w:p>
    <w:p w14:paraId="314D7505" w14:textId="77777777" w:rsidR="00FA1B80" w:rsidRDefault="006D5F2D" w:rsidP="00201A68">
      <w:pPr>
        <w:spacing w:line="360" w:lineRule="auto"/>
        <w:ind w:firstLine="420"/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</w:pPr>
      <w:r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针对</w:t>
      </w:r>
      <w:r w:rsidR="001B6B43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RIPEMD</w:t>
      </w:r>
      <w:r w:rsidR="003D5B8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系列，</w:t>
      </w:r>
      <w:r w:rsidR="003D5B80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EUROCRYPT 2013</w:t>
      </w:r>
      <w:r w:rsidR="003D5B80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,</w:t>
      </w:r>
      <w:r w:rsidR="003D5B80" w:rsidRPr="00201A68">
        <w:rPr>
          <w:sz w:val="24"/>
          <w:szCs w:val="24"/>
        </w:rPr>
        <w:t xml:space="preserve"> </w:t>
      </w:r>
      <w:r w:rsidR="003D5B80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 xml:space="preserve">Franck </w:t>
      </w:r>
      <w:proofErr w:type="spellStart"/>
      <w:r w:rsidR="003D5B80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Landelle</w:t>
      </w:r>
      <w:proofErr w:type="spellEnd"/>
      <w:r w:rsidR="003D5B8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等</w:t>
      </w:r>
      <w:r w:rsidR="001B7BA3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针对应用于RIMPED-128</w:t>
      </w:r>
      <w:proofErr w:type="gramStart"/>
      <w:r w:rsidR="001B7BA3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的双支</w:t>
      </w:r>
      <w:proofErr w:type="gramEnd"/>
      <w:r w:rsidR="001B7BA3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Hash函数提出了一种新的密码分析方法。该方法能够</w:t>
      </w:r>
      <w:r w:rsidR="001B7BA3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通过在</w:t>
      </w:r>
      <w:r w:rsidR="001B7BA3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RIPEMD-128压缩函数的每个计算分支中放置一个非线性差分部分</w:t>
      </w:r>
      <w:r w:rsidR="00F14C8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从而</w:t>
      </w:r>
      <w:r w:rsidR="001B7BA3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构建一条非常好的差分路径，</w:t>
      </w:r>
      <w:r w:rsidR="001B7BA3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极大地改进了已知结果。</w:t>
      </w:r>
      <w:r w:rsidR="00F14C80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ASIACRYPT 201</w:t>
      </w:r>
      <w:r w:rsidR="00F14C8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7中，</w:t>
      </w:r>
      <w:proofErr w:type="spellStart"/>
      <w:r w:rsidR="00F14C80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Fukang</w:t>
      </w:r>
      <w:proofErr w:type="spellEnd"/>
      <w:r w:rsidR="00F14C80" w:rsidRPr="00201A68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 xml:space="preserve"> Liu</w:t>
      </w:r>
      <w:r w:rsidR="00F14C8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等从理论上计算了RIPEMD-160</w:t>
      </w:r>
      <w:proofErr w:type="gramStart"/>
      <w:r w:rsidR="00F14C8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的越阶微分</w:t>
      </w:r>
      <w:proofErr w:type="gramEnd"/>
      <w:r w:rsidR="00F14C8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概率，并构建了一个30步的差分路径，首次实现了对圆形缩减RIPEMD-160的碰撞攻击</w:t>
      </w:r>
      <w:r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，时间复杂度为2</w:t>
      </w:r>
      <w:r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  <w:vertAlign w:val="superscript"/>
        </w:rPr>
        <w:t>70</w:t>
      </w:r>
      <w:r w:rsidR="00F14C80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。</w:t>
      </w:r>
      <w:r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进一步地，</w:t>
      </w:r>
      <w:r w:rsidR="00FA1B80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在</w:t>
      </w:r>
      <w:r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2019年，该团队充分利用其消息扩展的弱点，提出了两种新的有效碰撞攻击框架</w:t>
      </w:r>
      <w:r w:rsidR="00201A68" w:rsidRPr="00201A68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。</w:t>
      </w:r>
    </w:p>
    <w:p w14:paraId="7DE719F2" w14:textId="1835A6AD" w:rsidR="004120F8" w:rsidRPr="003516D0" w:rsidRDefault="00FA1B80" w:rsidP="00201A68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lastRenderedPageBreak/>
        <w:t>同年，</w:t>
      </w:r>
      <w:proofErr w:type="spellStart"/>
      <w:r w:rsidRPr="00FA1B80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>Leurent</w:t>
      </w:r>
      <w:proofErr w:type="spellEnd"/>
      <w:r w:rsidRPr="00FA1B80">
        <w:rPr>
          <w:rFonts w:ascii="宋体" w:hAnsi="宋体"/>
          <w:color w:val="333333"/>
          <w:spacing w:val="4"/>
          <w:sz w:val="24"/>
          <w:szCs w:val="24"/>
          <w:shd w:val="clear" w:color="auto" w:fill="FCFCFC"/>
        </w:rPr>
        <w:t xml:space="preserve"> G.</w:t>
      </w:r>
      <w:r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等提出了将碰撞攻击转化为选择前缀碰撞攻击的新技术</w:t>
      </w:r>
      <w:r w:rsid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并</w:t>
      </w:r>
      <w:r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将改进的攻击技术应用于MD5和SHA-1</w:t>
      </w:r>
      <w:r w:rsid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，其结果表明，对于某些哈希函数，</w:t>
      </w:r>
      <w:r w:rsidR="00FD19D2" w:rsidRP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选择前缀</w:t>
      </w:r>
      <w:r w:rsid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碰撞</w:t>
      </w:r>
      <w:r w:rsidR="00FD19D2" w:rsidRP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攻击比以前预期的要容易得多</w:t>
      </w:r>
      <w:r w:rsid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，不比普通的碰撞攻击难多少。这也</w:t>
      </w:r>
      <w:r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给业界和用户们发出了警告</w:t>
      </w:r>
      <w:r w:rsid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——</w:t>
      </w:r>
      <w:r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必须尽快放弃使用SHA-1。</w:t>
      </w:r>
      <w:r w:rsid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另外，他们的研究也为新的研究方向开辟了道路，例如研究如何改善SHA-1碰撞攻击和</w:t>
      </w:r>
      <w:r w:rsidR="00EA7D31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如何</w:t>
      </w:r>
      <w:r w:rsidR="00FD19D2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将该策略应用于</w:t>
      </w:r>
      <w:r w:rsidR="00EA7D31">
        <w:rPr>
          <w:rFonts w:ascii="宋体" w:hAnsi="宋体" w:hint="eastAsia"/>
          <w:color w:val="333333"/>
          <w:spacing w:val="4"/>
          <w:sz w:val="24"/>
          <w:szCs w:val="24"/>
          <w:shd w:val="clear" w:color="auto" w:fill="FCFCFC"/>
        </w:rPr>
        <w:t>其他哈希函数等。</w:t>
      </w:r>
      <w:r w:rsidR="004120F8" w:rsidRPr="003516D0">
        <w:rPr>
          <w:rFonts w:ascii="宋体" w:hAnsi="宋体"/>
        </w:rPr>
        <w:br w:type="page"/>
      </w:r>
    </w:p>
    <w:p w14:paraId="33E660DE" w14:textId="603B3797" w:rsidR="002C6D10" w:rsidRPr="003516D0" w:rsidRDefault="002C6D10" w:rsidP="003516D0">
      <w:r w:rsidRPr="003516D0">
        <w:lastRenderedPageBreak/>
        <w:t>[1]</w:t>
      </w:r>
      <w:r w:rsidRPr="003516D0">
        <w:t>William Stallings</w:t>
      </w:r>
      <w:r w:rsidRPr="003516D0">
        <w:t>．密码编码学与网络安全：原理与实践【</w:t>
      </w:r>
      <w:r w:rsidRPr="003516D0">
        <w:t>M</w:t>
      </w:r>
      <w:r w:rsidRPr="003516D0">
        <w:t>】第二版．扬</w:t>
      </w:r>
      <w:r w:rsidRPr="003516D0">
        <w:rPr>
          <w:rFonts w:hint="eastAsia"/>
        </w:rPr>
        <w:t>明等译．</w:t>
      </w:r>
    </w:p>
    <w:p w14:paraId="25834DE9" w14:textId="0A935B97" w:rsidR="007318E5" w:rsidRPr="003516D0" w:rsidRDefault="004120F8" w:rsidP="003516D0">
      <w:pPr>
        <w:rPr>
          <w:color w:val="333333"/>
          <w:spacing w:val="4"/>
          <w:szCs w:val="21"/>
          <w:shd w:val="clear" w:color="auto" w:fill="FCFCFC"/>
        </w:rPr>
      </w:pPr>
      <w:r w:rsidRPr="003516D0">
        <w:rPr>
          <w:rFonts w:hint="eastAsia"/>
        </w:rPr>
        <w:t>[</w:t>
      </w:r>
      <w:r w:rsidR="002C6D10" w:rsidRPr="003516D0">
        <w:t>2</w:t>
      </w:r>
      <w:r w:rsidRPr="003516D0">
        <w:t>]</w:t>
      </w:r>
      <w:r w:rsidRPr="003516D0">
        <w:rPr>
          <w:color w:val="333333"/>
          <w:spacing w:val="4"/>
          <w:szCs w:val="21"/>
          <w:shd w:val="clear" w:color="auto" w:fill="FCFCFC"/>
        </w:rPr>
        <w:t xml:space="preserve"> </w:t>
      </w:r>
      <w:r w:rsidRPr="003516D0">
        <w:rPr>
          <w:color w:val="333333"/>
          <w:spacing w:val="4"/>
          <w:szCs w:val="21"/>
          <w:shd w:val="clear" w:color="auto" w:fill="FCFCFC"/>
        </w:rPr>
        <w:t xml:space="preserve">Liu F., </w:t>
      </w:r>
      <w:proofErr w:type="spellStart"/>
      <w:r w:rsidRPr="003516D0">
        <w:rPr>
          <w:color w:val="333333"/>
          <w:spacing w:val="4"/>
          <w:szCs w:val="21"/>
          <w:shd w:val="clear" w:color="auto" w:fill="FCFCFC"/>
        </w:rPr>
        <w:t>Dobraunig</w:t>
      </w:r>
      <w:proofErr w:type="spellEnd"/>
      <w:r w:rsidRPr="003516D0">
        <w:rPr>
          <w:color w:val="333333"/>
          <w:spacing w:val="4"/>
          <w:szCs w:val="21"/>
          <w:shd w:val="clear" w:color="auto" w:fill="FCFCFC"/>
        </w:rPr>
        <w:t xml:space="preserve"> C., Mendel F., </w:t>
      </w:r>
      <w:proofErr w:type="spellStart"/>
      <w:r w:rsidRPr="003516D0">
        <w:rPr>
          <w:color w:val="333333"/>
          <w:spacing w:val="4"/>
          <w:szCs w:val="21"/>
          <w:shd w:val="clear" w:color="auto" w:fill="FCFCFC"/>
        </w:rPr>
        <w:t>Isobe</w:t>
      </w:r>
      <w:proofErr w:type="spellEnd"/>
      <w:r w:rsidRPr="003516D0">
        <w:rPr>
          <w:color w:val="333333"/>
          <w:spacing w:val="4"/>
          <w:szCs w:val="21"/>
          <w:shd w:val="clear" w:color="auto" w:fill="FCFCFC"/>
        </w:rPr>
        <w:t xml:space="preserve"> T., Wang G., Cao Z. (2019) Efficient Collision Attack Frameworks for RIPEMD-160. In: </w:t>
      </w:r>
      <w:proofErr w:type="spellStart"/>
      <w:r w:rsidRPr="003516D0">
        <w:rPr>
          <w:color w:val="333333"/>
          <w:spacing w:val="4"/>
          <w:szCs w:val="21"/>
          <w:shd w:val="clear" w:color="auto" w:fill="FCFCFC"/>
        </w:rPr>
        <w:t>Boldyreva</w:t>
      </w:r>
      <w:proofErr w:type="spellEnd"/>
      <w:r w:rsidRPr="003516D0">
        <w:rPr>
          <w:color w:val="333333"/>
          <w:spacing w:val="4"/>
          <w:szCs w:val="21"/>
          <w:shd w:val="clear" w:color="auto" w:fill="FCFCFC"/>
        </w:rPr>
        <w:t xml:space="preserve"> A., </w:t>
      </w:r>
      <w:proofErr w:type="spellStart"/>
      <w:r w:rsidRPr="003516D0">
        <w:rPr>
          <w:color w:val="333333"/>
          <w:spacing w:val="4"/>
          <w:szCs w:val="21"/>
          <w:shd w:val="clear" w:color="auto" w:fill="FCFCFC"/>
        </w:rPr>
        <w:t>Micciancio</w:t>
      </w:r>
      <w:proofErr w:type="spellEnd"/>
      <w:r w:rsidRPr="003516D0">
        <w:rPr>
          <w:color w:val="333333"/>
          <w:spacing w:val="4"/>
          <w:szCs w:val="21"/>
          <w:shd w:val="clear" w:color="auto" w:fill="FCFCFC"/>
        </w:rPr>
        <w:t xml:space="preserve"> D. (eds) Advances in Cryptology – CRYPTO 2019. CRYPTO 2019. Lecture Notes in Computer Science, vol 11693. Springer, Cham</w:t>
      </w:r>
    </w:p>
    <w:p w14:paraId="65656579" w14:textId="318DADF5" w:rsidR="004120F8" w:rsidRPr="003516D0" w:rsidRDefault="001126A5" w:rsidP="00975A04">
      <w:pPr>
        <w:rPr>
          <w:shd w:val="clear" w:color="auto" w:fill="FCFCFC"/>
        </w:rPr>
      </w:pPr>
      <w:r w:rsidRPr="003516D0">
        <w:rPr>
          <w:shd w:val="clear" w:color="auto" w:fill="FCFCFC"/>
        </w:rPr>
        <w:t>[</w:t>
      </w:r>
      <w:proofErr w:type="gramStart"/>
      <w:r w:rsidR="002C6D10" w:rsidRPr="003516D0">
        <w:rPr>
          <w:shd w:val="clear" w:color="auto" w:fill="FCFCFC"/>
        </w:rPr>
        <w:t>3</w:t>
      </w:r>
      <w:r w:rsidRPr="003516D0">
        <w:rPr>
          <w:shd w:val="clear" w:color="auto" w:fill="FCFCFC"/>
        </w:rPr>
        <w:t>]</w:t>
      </w:r>
      <w:r w:rsidR="004120F8" w:rsidRPr="003516D0">
        <w:rPr>
          <w:shd w:val="clear" w:color="auto" w:fill="FCFCFC"/>
        </w:rPr>
        <w:t>Liu</w:t>
      </w:r>
      <w:proofErr w:type="gramEnd"/>
      <w:r w:rsidR="004120F8" w:rsidRPr="003516D0">
        <w:rPr>
          <w:shd w:val="clear" w:color="auto" w:fill="FCFCFC"/>
        </w:rPr>
        <w:t xml:space="preserve"> F., Mendel F., Wang G. (2017) Collisions and Semi-Free-Start Collisions for Round-Reduced RIPEMD-160. In: Takagi T., </w:t>
      </w:r>
      <w:proofErr w:type="spellStart"/>
      <w:r w:rsidR="004120F8" w:rsidRPr="003516D0">
        <w:rPr>
          <w:shd w:val="clear" w:color="auto" w:fill="FCFCFC"/>
        </w:rPr>
        <w:t>Peyrin</w:t>
      </w:r>
      <w:proofErr w:type="spellEnd"/>
      <w:r w:rsidR="004120F8" w:rsidRPr="003516D0">
        <w:rPr>
          <w:shd w:val="clear" w:color="auto" w:fill="FCFCFC"/>
        </w:rPr>
        <w:t xml:space="preserve"> T. (eds) Advances in Cryptology – ASIACRYPT 2017. ASIACRYPT 2017. Lecture Notes in Computer Science, vol 10624. Springer, Cham</w:t>
      </w:r>
    </w:p>
    <w:p w14:paraId="70398C22" w14:textId="6B593714" w:rsidR="008B02B2" w:rsidRPr="003516D0" w:rsidRDefault="008B02B2" w:rsidP="00975A04">
      <w:pPr>
        <w:rPr>
          <w:shd w:val="clear" w:color="auto" w:fill="FCFCFC"/>
        </w:rPr>
      </w:pPr>
      <w:r w:rsidRPr="003516D0">
        <w:rPr>
          <w:rFonts w:hint="eastAsia"/>
          <w:shd w:val="clear" w:color="auto" w:fill="FCFCFC"/>
        </w:rPr>
        <w:t>[</w:t>
      </w:r>
      <w:r w:rsidR="002C6D10" w:rsidRPr="003516D0">
        <w:rPr>
          <w:shd w:val="clear" w:color="auto" w:fill="FCFCFC"/>
        </w:rPr>
        <w:t>4</w:t>
      </w:r>
      <w:r w:rsidRPr="003516D0">
        <w:rPr>
          <w:shd w:val="clear" w:color="auto" w:fill="FCFCFC"/>
        </w:rPr>
        <w:t xml:space="preserve">] </w:t>
      </w:r>
      <w:r w:rsidRPr="003516D0">
        <w:rPr>
          <w:shd w:val="clear" w:color="auto" w:fill="FCFCFC"/>
        </w:rPr>
        <w:t>Wang X., Yu H. (2005) How to Break MD5 and Other Hash Functions. In: Cramer R. (eds) Advances in Cryptology – EUROCRYPT 2005. EUROCRYPT 2005. Lecture Notes in Computer Science, vol 3494. Springer, Berlin, Heidelberg</w:t>
      </w:r>
    </w:p>
    <w:p w14:paraId="7ABAD1F3" w14:textId="7D2259ED" w:rsidR="005723B7" w:rsidRPr="003516D0" w:rsidRDefault="005723B7" w:rsidP="00975A04">
      <w:pPr>
        <w:rPr>
          <w:shd w:val="clear" w:color="auto" w:fill="FCFCFC"/>
        </w:rPr>
      </w:pPr>
      <w:r w:rsidRPr="003516D0">
        <w:rPr>
          <w:rFonts w:hint="eastAsia"/>
          <w:shd w:val="clear" w:color="auto" w:fill="FCFCFC"/>
        </w:rPr>
        <w:t>[</w:t>
      </w:r>
      <w:r w:rsidR="002C6D10" w:rsidRPr="003516D0">
        <w:rPr>
          <w:shd w:val="clear" w:color="auto" w:fill="FCFCFC"/>
        </w:rPr>
        <w:t>5</w:t>
      </w:r>
      <w:r w:rsidRPr="003516D0">
        <w:rPr>
          <w:shd w:val="clear" w:color="auto" w:fill="FCFCFC"/>
        </w:rPr>
        <w:t xml:space="preserve">] </w:t>
      </w:r>
      <w:r w:rsidRPr="003516D0">
        <w:rPr>
          <w:shd w:val="clear" w:color="auto" w:fill="FCFCFC"/>
        </w:rPr>
        <w:t xml:space="preserve">Stevens M., </w:t>
      </w:r>
      <w:proofErr w:type="spellStart"/>
      <w:r w:rsidRPr="003516D0">
        <w:rPr>
          <w:shd w:val="clear" w:color="auto" w:fill="FCFCFC"/>
        </w:rPr>
        <w:t>Bursztein</w:t>
      </w:r>
      <w:proofErr w:type="spellEnd"/>
      <w:r w:rsidRPr="003516D0">
        <w:rPr>
          <w:shd w:val="clear" w:color="auto" w:fill="FCFCFC"/>
        </w:rPr>
        <w:t xml:space="preserve"> E., </w:t>
      </w:r>
      <w:proofErr w:type="spellStart"/>
      <w:r w:rsidRPr="003516D0">
        <w:rPr>
          <w:shd w:val="clear" w:color="auto" w:fill="FCFCFC"/>
        </w:rPr>
        <w:t>Karpman</w:t>
      </w:r>
      <w:proofErr w:type="spellEnd"/>
      <w:r w:rsidRPr="003516D0">
        <w:rPr>
          <w:shd w:val="clear" w:color="auto" w:fill="FCFCFC"/>
        </w:rPr>
        <w:t xml:space="preserve"> P., Albertini A., Markov Y. (2017) The First Collision for Full SHA-1. In: Katz J., </w:t>
      </w:r>
      <w:proofErr w:type="spellStart"/>
      <w:r w:rsidRPr="003516D0">
        <w:rPr>
          <w:shd w:val="clear" w:color="auto" w:fill="FCFCFC"/>
        </w:rPr>
        <w:t>Shacham</w:t>
      </w:r>
      <w:proofErr w:type="spellEnd"/>
      <w:r w:rsidRPr="003516D0">
        <w:rPr>
          <w:shd w:val="clear" w:color="auto" w:fill="FCFCFC"/>
        </w:rPr>
        <w:t xml:space="preserve"> H. (eds) Advances in Cryptology – CRYPTO 2017. CRYPTO 2017. Lecture Notes in Computer Science, vol 10401. Springer, Cham</w:t>
      </w:r>
    </w:p>
    <w:p w14:paraId="2693A2DD" w14:textId="34CB9F37" w:rsidR="002C6D10" w:rsidRPr="003516D0" w:rsidRDefault="002C6D10" w:rsidP="00975A04">
      <w:pPr>
        <w:rPr>
          <w:shd w:val="clear" w:color="auto" w:fill="FCFCFC"/>
        </w:rPr>
      </w:pPr>
      <w:r w:rsidRPr="003516D0">
        <w:rPr>
          <w:shd w:val="clear" w:color="auto" w:fill="FCFCFC"/>
        </w:rPr>
        <w:t xml:space="preserve">Stevens M., </w:t>
      </w:r>
      <w:proofErr w:type="spellStart"/>
      <w:r w:rsidRPr="003516D0">
        <w:rPr>
          <w:shd w:val="clear" w:color="auto" w:fill="FCFCFC"/>
        </w:rPr>
        <w:t>Karpman</w:t>
      </w:r>
      <w:proofErr w:type="spellEnd"/>
      <w:r w:rsidRPr="003516D0">
        <w:rPr>
          <w:shd w:val="clear" w:color="auto" w:fill="FCFCFC"/>
        </w:rPr>
        <w:t xml:space="preserve"> P., </w:t>
      </w:r>
      <w:proofErr w:type="spellStart"/>
      <w:r w:rsidRPr="003516D0">
        <w:rPr>
          <w:shd w:val="clear" w:color="auto" w:fill="FCFCFC"/>
        </w:rPr>
        <w:t>Peyrin</w:t>
      </w:r>
      <w:proofErr w:type="spellEnd"/>
      <w:r w:rsidRPr="003516D0">
        <w:rPr>
          <w:shd w:val="clear" w:color="auto" w:fill="FCFCFC"/>
        </w:rPr>
        <w:t xml:space="preserve"> T. (2016) </w:t>
      </w:r>
      <w:proofErr w:type="spellStart"/>
      <w:r w:rsidRPr="003516D0">
        <w:rPr>
          <w:shd w:val="clear" w:color="auto" w:fill="FCFCFC"/>
        </w:rPr>
        <w:t>Freestart</w:t>
      </w:r>
      <w:proofErr w:type="spellEnd"/>
      <w:r w:rsidRPr="003516D0">
        <w:rPr>
          <w:shd w:val="clear" w:color="auto" w:fill="FCFCFC"/>
        </w:rPr>
        <w:t xml:space="preserve"> Collision for Full SHA-1. In: </w:t>
      </w:r>
      <w:proofErr w:type="spellStart"/>
      <w:r w:rsidRPr="003516D0">
        <w:rPr>
          <w:shd w:val="clear" w:color="auto" w:fill="FCFCFC"/>
        </w:rPr>
        <w:t>Fischlin</w:t>
      </w:r>
      <w:proofErr w:type="spellEnd"/>
      <w:r w:rsidRPr="003516D0">
        <w:rPr>
          <w:shd w:val="clear" w:color="auto" w:fill="FCFCFC"/>
        </w:rPr>
        <w:t xml:space="preserve"> M., </w:t>
      </w:r>
      <w:r w:rsidRPr="003516D0">
        <w:rPr>
          <w:rFonts w:hint="eastAsia"/>
          <w:shd w:val="clear" w:color="auto" w:fill="FCFCFC"/>
        </w:rPr>
        <w:t>[</w:t>
      </w:r>
      <w:proofErr w:type="gramStart"/>
      <w:r w:rsidRPr="003516D0">
        <w:rPr>
          <w:shd w:val="clear" w:color="auto" w:fill="FCFCFC"/>
        </w:rPr>
        <w:t>6]</w:t>
      </w:r>
      <w:proofErr w:type="spellStart"/>
      <w:r w:rsidRPr="003516D0">
        <w:rPr>
          <w:shd w:val="clear" w:color="auto" w:fill="FCFCFC"/>
        </w:rPr>
        <w:t>Coron</w:t>
      </w:r>
      <w:proofErr w:type="spellEnd"/>
      <w:proofErr w:type="gramEnd"/>
      <w:r w:rsidRPr="003516D0">
        <w:rPr>
          <w:shd w:val="clear" w:color="auto" w:fill="FCFCFC"/>
        </w:rPr>
        <w:t xml:space="preserve"> JS. (eds) Advances in Cryptology – EUROCRYPT 2016. EUROCRYPT 2016. Lecture Notes in Computer Science, vol 9665. Springer, Berlin, Heidelberg</w:t>
      </w:r>
    </w:p>
    <w:p w14:paraId="02A7C3BF" w14:textId="20EA88CD" w:rsidR="003516D0" w:rsidRDefault="003516D0" w:rsidP="00975A04">
      <w:pPr>
        <w:rPr>
          <w:shd w:val="clear" w:color="auto" w:fill="FCFCFC"/>
        </w:rPr>
      </w:pPr>
      <w:r w:rsidRPr="003516D0">
        <w:rPr>
          <w:rFonts w:hint="eastAsia"/>
          <w:shd w:val="clear" w:color="auto" w:fill="FCFCFC"/>
        </w:rPr>
        <w:t>[</w:t>
      </w:r>
      <w:r w:rsidRPr="003516D0">
        <w:rPr>
          <w:shd w:val="clear" w:color="auto" w:fill="FCFCFC"/>
        </w:rPr>
        <w:t>7]</w:t>
      </w:r>
      <w:r w:rsidRPr="003516D0">
        <w:t xml:space="preserve"> </w:t>
      </w:r>
      <w:r w:rsidRPr="003516D0">
        <w:rPr>
          <w:shd w:val="clear" w:color="auto" w:fill="FCFCFC"/>
        </w:rPr>
        <w:t xml:space="preserve">Stevens, M., </w:t>
      </w:r>
      <w:proofErr w:type="spellStart"/>
      <w:r w:rsidRPr="003516D0">
        <w:rPr>
          <w:shd w:val="clear" w:color="auto" w:fill="FCFCFC"/>
        </w:rPr>
        <w:t>Lenstra</w:t>
      </w:r>
      <w:proofErr w:type="spellEnd"/>
      <w:r w:rsidRPr="003516D0">
        <w:rPr>
          <w:shd w:val="clear" w:color="auto" w:fill="FCFCFC"/>
        </w:rPr>
        <w:t xml:space="preserve">, A.K., de </w:t>
      </w:r>
      <w:proofErr w:type="spellStart"/>
      <w:r w:rsidRPr="003516D0">
        <w:rPr>
          <w:shd w:val="clear" w:color="auto" w:fill="FCFCFC"/>
        </w:rPr>
        <w:t>Weger</w:t>
      </w:r>
      <w:proofErr w:type="spellEnd"/>
      <w:r w:rsidRPr="003516D0">
        <w:rPr>
          <w:shd w:val="clear" w:color="auto" w:fill="FCFCFC"/>
        </w:rPr>
        <w:t xml:space="preserve">, B.: Chosen-prefix collisions for MD5 and colliding X.509 certificates for different identities. In: </w:t>
      </w:r>
      <w:proofErr w:type="spellStart"/>
      <w:r w:rsidRPr="003516D0">
        <w:rPr>
          <w:shd w:val="clear" w:color="auto" w:fill="FCFCFC"/>
        </w:rPr>
        <w:t>Naor</w:t>
      </w:r>
      <w:proofErr w:type="spellEnd"/>
      <w:r w:rsidRPr="003516D0">
        <w:rPr>
          <w:shd w:val="clear" w:color="auto" w:fill="FCFCFC"/>
        </w:rPr>
        <w:t>, M. (ed.) EUROCRYPT 2007. LNCS, vol. 4515, pp. 1–22. Springer, Heidelberg (2007)</w:t>
      </w:r>
    </w:p>
    <w:p w14:paraId="608EE1F5" w14:textId="1C6DCD64" w:rsidR="00975A04" w:rsidRDefault="00975A04" w:rsidP="00975A04">
      <w:pPr>
        <w:rPr>
          <w:shd w:val="clear" w:color="auto" w:fill="FCFCFC"/>
        </w:rPr>
      </w:pPr>
      <w:r>
        <w:rPr>
          <w:rFonts w:hint="eastAsia"/>
          <w:shd w:val="clear" w:color="auto" w:fill="FCFCFC"/>
        </w:rPr>
        <w:t>[</w:t>
      </w:r>
      <w:r>
        <w:rPr>
          <w:shd w:val="clear" w:color="auto" w:fill="FCFCFC"/>
        </w:rPr>
        <w:t>8]</w:t>
      </w:r>
      <w:r w:rsidRPr="00975A04">
        <w:t xml:space="preserve"> </w:t>
      </w:r>
      <w:r w:rsidRPr="00975A04">
        <w:rPr>
          <w:shd w:val="clear" w:color="auto" w:fill="FCFCFC"/>
        </w:rPr>
        <w:t>Stevens, M.: New collision attacks on SHA-1 based on optimal joint local-collision analysis. In: Johansson, T., Nguyen, P.Q. (eds.) EUROCRYPT 2013. LNCS, vol. 7881, pp. 245–261. Springer, Heidelberg (2013).</w:t>
      </w:r>
    </w:p>
    <w:p w14:paraId="3B6D3086" w14:textId="2828FC28" w:rsidR="001B6B43" w:rsidRDefault="001B6B43" w:rsidP="00975A04">
      <w:pP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</w:pPr>
      <w:r>
        <w:rPr>
          <w:rFonts w:hint="eastAsia"/>
        </w:rPr>
        <w:t>[</w:t>
      </w:r>
      <w:r>
        <w:t>9]</w:t>
      </w:r>
      <w:r w:rsidRPr="001B6B43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Mendel F., </w:t>
      </w:r>
      <w:proofErr w:type="spellStart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Nad</w:t>
      </w:r>
      <w:proofErr w:type="spellEnd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T., </w:t>
      </w:r>
      <w:proofErr w:type="spellStart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Schläffer</w:t>
      </w:r>
      <w:proofErr w:type="spellEnd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M. (2011) Finding SHA-2 Characteristics: Searching through a Minefield of Contradictions. In: Lee D.H., Wang X. (eds) Advances in Cryptology – ASIACRYPT 2011. ASIACRYPT 2011. Lecture Notes in Computer Science, vol 7073. Springer, Berlin, Heidelberg</w:t>
      </w:r>
    </w:p>
    <w:p w14:paraId="475E50D0" w14:textId="51607EE3" w:rsidR="003D5B80" w:rsidRDefault="003D5B80" w:rsidP="00975A04">
      <w:pP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</w:pPr>
      <w:r>
        <w:rPr>
          <w:rFonts w:ascii="Source Sans Pro" w:hAnsi="Source Sans Pro" w:hint="eastAsia"/>
          <w:color w:val="333333"/>
          <w:spacing w:val="4"/>
          <w:szCs w:val="21"/>
          <w:shd w:val="clear" w:color="auto" w:fill="FCFCFC"/>
        </w:rPr>
        <w:t>[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10]</w:t>
      </w:r>
      <w:r w:rsidRPr="003D5B80">
        <w:t xml:space="preserve"> </w:t>
      </w:r>
      <w:proofErr w:type="spellStart"/>
      <w:r w:rsidRPr="003D5B80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Landelle</w:t>
      </w:r>
      <w:proofErr w:type="spellEnd"/>
      <w:r w:rsidRPr="003D5B80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F., </w:t>
      </w:r>
      <w:proofErr w:type="spellStart"/>
      <w:r w:rsidRPr="003D5B80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Peyrin</w:t>
      </w:r>
      <w:proofErr w:type="spellEnd"/>
      <w:r w:rsidRPr="003D5B80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T. (2013) Cryptanalysis of Full RIPEMD-128. In: Johansson T., Nguyen P.Q. (eds) Advances in Cryptology – EUROCRYPT 2013. EUROCRYPT 2013. Lecture Notes in Computer Science, vol 7881. Springer, Berlin, Heidelberg</w:t>
      </w:r>
    </w:p>
    <w:p w14:paraId="7DF0A580" w14:textId="0FCB55D2" w:rsidR="00B11C0D" w:rsidRDefault="00B11C0D" w:rsidP="00975A04">
      <w:pP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</w:pPr>
      <w:r>
        <w:rPr>
          <w:rFonts w:ascii="Source Sans Pro" w:hAnsi="Source Sans Pro" w:hint="eastAsia"/>
          <w:color w:val="333333"/>
          <w:spacing w:val="4"/>
          <w:szCs w:val="21"/>
          <w:shd w:val="clear" w:color="auto" w:fill="FCFCFC"/>
        </w:rPr>
        <w:t>[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11]</w:t>
      </w:r>
      <w:r w:rsidRPr="00B11C0D">
        <w:t xml:space="preserve">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Leurent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G.,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Peyrin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T. (2019) From Collisions to Chosen-Prefix Collisions Application to Full SHA-1. In: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Ishai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Y.,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Rijmen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V. (eds) Advances in Cryptology – EUROCRYPT 2019. EUROCRYPT 2019. Lecture Notes in Computer Science, vol 11478. Springer, Cham</w:t>
      </w:r>
    </w:p>
    <w:p w14:paraId="06A81D1A" w14:textId="1D462ECA" w:rsidR="00B11C0D" w:rsidRDefault="00B11C0D" w:rsidP="00975A04">
      <w:pP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</w:pPr>
      <w:r>
        <w:rPr>
          <w:rFonts w:ascii="Source Sans Pro" w:hAnsi="Source Sans Pro" w:hint="eastAsia"/>
          <w:color w:val="333333"/>
          <w:spacing w:val="4"/>
          <w:szCs w:val="21"/>
          <w:shd w:val="clear" w:color="auto" w:fill="FCFCFC"/>
        </w:rPr>
        <w:t>[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12]</w:t>
      </w:r>
      <w:r w:rsidRPr="00B11C0D">
        <w:t xml:space="preserve">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Karpman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, P.,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Peyrin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, T., Stevens, M.: Practical free-start collision attacks on 76-step SHA-1. In: Gennaro, R., Robshaw, M.J.B. (eds.) CRYPTO 2015. LNCS, vol. 9215, pp. 623–642. Springer, Heidelberg (2015).</w:t>
      </w:r>
    </w:p>
    <w:p w14:paraId="287DB29B" w14:textId="73E2A188" w:rsidR="00B11C0D" w:rsidRDefault="00B11C0D" w:rsidP="00975A04">
      <w:pP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</w:pPr>
      <w:r>
        <w:rPr>
          <w:rFonts w:ascii="Source Sans Pro" w:hAnsi="Source Sans Pro" w:hint="eastAsia"/>
          <w:color w:val="333333"/>
          <w:spacing w:val="4"/>
          <w:szCs w:val="21"/>
          <w:shd w:val="clear" w:color="auto" w:fill="FCFCFC"/>
        </w:rPr>
        <w:t>[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13]</w:t>
      </w:r>
      <w:r w:rsidRPr="00B11C0D">
        <w:t xml:space="preserve"> </w:t>
      </w:r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Klima, V.: Tunnels in hash functions: MD5 collisions within a minute. Cryptology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ePrint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Archive, Report 2006/105 (2006).</w:t>
      </w:r>
    </w:p>
    <w:p w14:paraId="585BCFD9" w14:textId="7E0D3F86" w:rsidR="00B11C0D" w:rsidRDefault="00B11C0D" w:rsidP="00975A04">
      <w:pP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</w:pPr>
      <w:r>
        <w:rPr>
          <w:rFonts w:ascii="Source Sans Pro" w:hAnsi="Source Sans Pro" w:hint="eastAsia"/>
          <w:color w:val="333333"/>
          <w:spacing w:val="4"/>
          <w:szCs w:val="21"/>
          <w:shd w:val="clear" w:color="auto" w:fill="FCFCFC"/>
        </w:rPr>
        <w:t>[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14]</w:t>
      </w:r>
      <w:r w:rsidRPr="00B11C0D">
        <w:t xml:space="preserve">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Leurent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, G.: Analysis of differential attacks in ARX constructions. In: Wang, X., </w:t>
      </w:r>
      <w:proofErr w:type="spellStart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Sako</w:t>
      </w:r>
      <w:proofErr w:type="spellEnd"/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, K. (eds.) ASIACRYPT 2012. LNCS, vol. 7658, pp. 226–243. Springer, Heidelberg (2012).</w:t>
      </w:r>
    </w:p>
    <w:p w14:paraId="5D4AF243" w14:textId="10411463" w:rsidR="00B11C0D" w:rsidRPr="003516D0" w:rsidRDefault="00B11C0D" w:rsidP="00975A04">
      <w:pPr>
        <w:rPr>
          <w:rFonts w:hint="eastAsia"/>
        </w:rPr>
      </w:pPr>
      <w:r>
        <w:rPr>
          <w:rFonts w:ascii="Source Sans Pro" w:hAnsi="Source Sans Pro" w:hint="eastAsia"/>
          <w:color w:val="333333"/>
          <w:spacing w:val="4"/>
          <w:szCs w:val="21"/>
          <w:shd w:val="clear" w:color="auto" w:fill="FCFCFC"/>
        </w:rPr>
        <w:t>[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15]</w:t>
      </w:r>
      <w:r w:rsidRPr="00B11C0D">
        <w:t xml:space="preserve"> </w:t>
      </w:r>
      <w:r w:rsidRPr="00B11C0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Stevens, M.: Attacks on hash functions and applications. Ph.D. thesis, Leiden University, June 2012</w:t>
      </w:r>
    </w:p>
    <w:sectPr w:rsidR="00B11C0D" w:rsidRPr="00351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00"/>
    <w:rsid w:val="0006294B"/>
    <w:rsid w:val="000C6216"/>
    <w:rsid w:val="001126A5"/>
    <w:rsid w:val="001B6B43"/>
    <w:rsid w:val="001B7BA3"/>
    <w:rsid w:val="00201A68"/>
    <w:rsid w:val="00207700"/>
    <w:rsid w:val="002C6D10"/>
    <w:rsid w:val="003516D0"/>
    <w:rsid w:val="003D5B80"/>
    <w:rsid w:val="004120F8"/>
    <w:rsid w:val="00474C6C"/>
    <w:rsid w:val="005723B7"/>
    <w:rsid w:val="006D5F2D"/>
    <w:rsid w:val="00715A79"/>
    <w:rsid w:val="007318E5"/>
    <w:rsid w:val="00797829"/>
    <w:rsid w:val="007E3F8C"/>
    <w:rsid w:val="008B02B2"/>
    <w:rsid w:val="00975A04"/>
    <w:rsid w:val="00B11C0D"/>
    <w:rsid w:val="00BA75B7"/>
    <w:rsid w:val="00CE7B71"/>
    <w:rsid w:val="00DA48E8"/>
    <w:rsid w:val="00DB487C"/>
    <w:rsid w:val="00E44162"/>
    <w:rsid w:val="00EA7D31"/>
    <w:rsid w:val="00F14C80"/>
    <w:rsid w:val="00FA1B80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9707"/>
  <w15:chartTrackingRefBased/>
  <w15:docId w15:val="{5E17358D-5024-44E8-A618-28864D88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75B7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0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77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洲</dc:creator>
  <cp:keywords/>
  <dc:description/>
  <cp:lastModifiedBy>杨 洲</cp:lastModifiedBy>
  <cp:revision>3</cp:revision>
  <cp:lastPrinted>2019-10-09T12:54:00Z</cp:lastPrinted>
  <dcterms:created xsi:type="dcterms:W3CDTF">2019-10-08T06:51:00Z</dcterms:created>
  <dcterms:modified xsi:type="dcterms:W3CDTF">2019-10-09T12:56:00Z</dcterms:modified>
</cp:coreProperties>
</file>