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20011906"/>
        <w:docPartObj>
          <w:docPartGallery w:val="Cover Pages"/>
          <w:docPartUnique/>
        </w:docPartObj>
      </w:sdtPr>
      <w:sdtEndPr/>
      <w:sdtContent>
        <w:p w:rsidR="001B1EDC" w:rsidRDefault="001B1EDC"/>
        <w:p w:rsidR="00E47D72" w:rsidRDefault="001B1EDC" w:rsidP="00E47D72">
          <w:pPr>
            <w:pStyle w:val="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768985</wp:posOffset>
                    </wp:positionH>
                    <wp:positionV relativeFrom="page">
                      <wp:posOffset>4897755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FA1" w:rsidRDefault="003542F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19A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Лабораторная работа №1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1FA1" w:rsidRDefault="00851FA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По предмету «ПРОГРАММИРОВАНИЕ НА языке с++»</w:t>
                                    </w:r>
                                  </w:p>
                                </w:sdtContent>
                              </w:sdt>
                              <w:p w:rsidR="00E47D72" w:rsidRPr="00E47D72" w:rsidRDefault="00E47D72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На тему «</w:t>
                                </w:r>
                                <w:r w:rsidR="007919AB" w:rsidRPr="007919A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Динамические структуры данных. Динамические массивы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»</w:t>
                                </w:r>
                              </w:p>
                              <w:p w:rsidR="00CA538A" w:rsidRDefault="00CA538A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51FA1" w:rsidRDefault="00851FA1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Подготовил: </w:t>
                                </w:r>
                                <w:r w:rsidR="007919A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Азиев Дамир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(гр. 22</w:t>
                                </w:r>
                                <w:r w:rsidR="00CA538A" w:rsidRPr="00E47D7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-17)</w:t>
                                </w:r>
                              </w:p>
                              <w:p w:rsidR="00E47D72" w:rsidRDefault="00E47D72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E47D72" w:rsidRDefault="007919AB" w:rsidP="001B1EDC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="00E47D7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Принял(-а)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7919AB">
                                  <w:rPr>
                                    <w:rFonts w:ascii="Tahoma" w:eastAsiaTheme="minorHAnsi" w:hAnsi="Tahoma" w:cs="Tahoma"/>
                                    <w:color w:val="000000"/>
                                    <w:sz w:val="20"/>
                                    <w:szCs w:val="20"/>
                                    <w:lang w:eastAsia="en-US"/>
                                  </w:rPr>
                                  <w:t xml:space="preserve"> </w:t>
                                </w:r>
                                <w:r w:rsidRPr="007919A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Усманова С.Ю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60.55pt;margin-top:385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GtOGiLjAAAADA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851FA1" w:rsidRDefault="003542F5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19A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Лабораторная работа №1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1FA1" w:rsidRDefault="00851FA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По предмету «ПРОГРАММИРОВАНИЕ НА языке с++»</w:t>
                              </w:r>
                            </w:p>
                          </w:sdtContent>
                        </w:sdt>
                        <w:p w:rsidR="00E47D72" w:rsidRPr="00E47D72" w:rsidRDefault="00E47D72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На тему «</w:t>
                          </w:r>
                          <w:r w:rsidR="007919AB" w:rsidRPr="007919A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Динамические структуры данных. Динамические массивы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»</w:t>
                          </w:r>
                        </w:p>
                        <w:p w:rsidR="00CA538A" w:rsidRDefault="00CA538A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:rsidR="00851FA1" w:rsidRDefault="00851FA1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Подготовил: </w:t>
                          </w:r>
                          <w:r w:rsidR="007919A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Азиев Дамир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(гр. 22</w:t>
                          </w:r>
                          <w:r w:rsidR="00CA538A" w:rsidRPr="00E47D7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-17)</w:t>
                          </w:r>
                        </w:p>
                        <w:p w:rsidR="00E47D72" w:rsidRDefault="00E47D72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:rsidR="00E47D72" w:rsidRDefault="007919AB" w:rsidP="001B1EDC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  </w:t>
                          </w:r>
                          <w:r w:rsidR="00E47D7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Принял(-а)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</w:t>
                          </w:r>
                          <w:r w:rsidRPr="007919AB">
                            <w:rPr>
                              <w:rFonts w:ascii="Tahoma" w:eastAsiaTheme="minorHAnsi" w:hAnsi="Tahoma" w:cs="Tahoma"/>
                              <w:color w:val="000000"/>
                              <w:sz w:val="20"/>
                              <w:szCs w:val="20"/>
                              <w:lang w:eastAsia="en-US"/>
                            </w:rPr>
                            <w:t xml:space="preserve"> </w:t>
                          </w:r>
                          <w:r w:rsidRPr="007919A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Усманова С.Ю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9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51FA1" w:rsidRDefault="00851FA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9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51FA1" w:rsidRDefault="00851FA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47D72" w:rsidRDefault="00E47D72" w:rsidP="00E47D72">
      <w:pPr>
        <w:pStyle w:val="2"/>
      </w:pPr>
    </w:p>
    <w:p w:rsidR="00E47D72" w:rsidRDefault="00E47D72" w:rsidP="00E47D72">
      <w:pPr>
        <w:pStyle w:val="2"/>
      </w:pPr>
      <w:r>
        <w:t xml:space="preserve">Цель работы: </w:t>
      </w:r>
    </w:p>
    <w:p w:rsidR="00E47D72" w:rsidRPr="007919AB" w:rsidRDefault="00E47D72" w:rsidP="00E47D72">
      <w:r>
        <w:t xml:space="preserve">Научиться </w:t>
      </w:r>
      <w:r w:rsidR="007919AB">
        <w:t xml:space="preserve">создавать простейшие формы </w:t>
      </w:r>
      <w:r w:rsidR="007919AB">
        <w:rPr>
          <w:lang w:val="en-US"/>
        </w:rPr>
        <w:t>Windows</w:t>
      </w:r>
      <w:r w:rsidR="007919AB" w:rsidRPr="007919AB">
        <w:t xml:space="preserve"> </w:t>
      </w:r>
      <w:r w:rsidR="007919AB">
        <w:rPr>
          <w:lang w:val="en-US"/>
        </w:rPr>
        <w:t>Forms</w:t>
      </w:r>
      <w:r w:rsidR="007919AB" w:rsidRPr="007919AB">
        <w:t xml:space="preserve">, </w:t>
      </w:r>
      <w:r w:rsidR="007919AB">
        <w:t xml:space="preserve">работать с графическими компонентами управления </w:t>
      </w:r>
      <w:proofErr w:type="spellStart"/>
      <w:r w:rsidR="007919AB">
        <w:rPr>
          <w:lang w:val="en-US"/>
        </w:rPr>
        <w:t>TextBox</w:t>
      </w:r>
      <w:proofErr w:type="spellEnd"/>
      <w:r w:rsidR="007919AB" w:rsidRPr="007919AB">
        <w:t xml:space="preserve">, </w:t>
      </w:r>
      <w:r w:rsidR="007919AB">
        <w:rPr>
          <w:lang w:val="en-US"/>
        </w:rPr>
        <w:t>Label</w:t>
      </w:r>
      <w:r w:rsidR="007919AB" w:rsidRPr="007919AB">
        <w:t xml:space="preserve">, </w:t>
      </w:r>
      <w:proofErr w:type="spellStart"/>
      <w:r w:rsidR="007919AB">
        <w:rPr>
          <w:lang w:val="en-US"/>
        </w:rPr>
        <w:t>DataGridView</w:t>
      </w:r>
      <w:proofErr w:type="spellEnd"/>
      <w:r w:rsidR="007919AB" w:rsidRPr="007919AB">
        <w:t>.</w:t>
      </w:r>
      <w:r w:rsidR="00DF4C9F">
        <w:t xml:space="preserve"> Вспомнить алгоритмы работы с динамическими структурами данных и динамическими </w:t>
      </w:r>
      <w:proofErr w:type="gramStart"/>
      <w:r w:rsidR="00DF4C9F">
        <w:t>массивами</w:t>
      </w:r>
      <w:proofErr w:type="gramEnd"/>
      <w:r w:rsidR="00DF4C9F">
        <w:t xml:space="preserve"> в частности.</w:t>
      </w:r>
    </w:p>
    <w:p w:rsidR="00E47D72" w:rsidRDefault="00E47D72" w:rsidP="00E47D72">
      <w:pPr>
        <w:pStyle w:val="2"/>
      </w:pPr>
      <w:r>
        <w:t>Задание №</w:t>
      </w:r>
      <w:r w:rsidR="007919AB">
        <w:t>14</w:t>
      </w:r>
      <w:r>
        <w:t>:</w:t>
      </w:r>
    </w:p>
    <w:p w:rsidR="007919AB" w:rsidRDefault="007919AB" w:rsidP="00E47D72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919AB">
        <w:rPr>
          <w:rFonts w:asciiTheme="minorHAnsi" w:eastAsiaTheme="minorHAnsi" w:hAnsiTheme="minorHAnsi" w:cstheme="minorBidi"/>
          <w:color w:val="auto"/>
          <w:sz w:val="22"/>
          <w:szCs w:val="22"/>
        </w:rPr>
        <w:t>Сформировать массив из случайно заданных элементов в диапазоне [-1000,1000]. Найти последний положительный элемент массива (его значение и индекс)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E47D72" w:rsidRDefault="00E47D72" w:rsidP="00E47D72">
      <w:pPr>
        <w:pStyle w:val="2"/>
      </w:pPr>
      <w:r>
        <w:t>Использованные компоненты:</w:t>
      </w:r>
    </w:p>
    <w:p w:rsidR="00E47D72" w:rsidRDefault="00FE163C" w:rsidP="00E47D72">
      <w:r>
        <w:t>Для выполнения данной работы мною были использованы следующие компоненты: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163C" w:rsidRPr="00FE163C" w:rsidTr="00FE163C">
        <w:tc>
          <w:tcPr>
            <w:tcW w:w="10456" w:type="dxa"/>
          </w:tcPr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tlp_page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proofErr w:type="spellStart"/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TableLayoutPanel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proofErr w:type="spellStart"/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DataGridView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tlp_btns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proofErr w:type="spellStart"/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TableLayoutPanel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pbt_Generate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pbt_getLastPositive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lb_Text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Label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lb_value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Label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tb_arX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proofErr w:type="spellStart"/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TextBox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tb_arY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proofErr w:type="spellStart"/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TextBox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8632B7" w:rsidRDefault="00FE163C" w:rsidP="00FE163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-&gt;label1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Label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163C" w:rsidRPr="00FE163C" w:rsidRDefault="00FE163C" w:rsidP="00FE163C">
            <w:pPr>
              <w:rPr>
                <w:lang w:val="en-US"/>
              </w:rPr>
            </w:pPr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-&gt;label2 = (</w:t>
            </w:r>
            <w:proofErr w:type="spellStart"/>
            <w:r w:rsidRPr="00863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gcnew</w:t>
            </w:r>
            <w:proofErr w:type="spell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Windows::Forms::</w:t>
            </w:r>
            <w:r w:rsidRPr="00863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Label</w:t>
            </w:r>
            <w:r w:rsidRPr="00863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</w:tc>
      </w:tr>
    </w:tbl>
    <w:p w:rsidR="00FE163C" w:rsidRDefault="00FE163C" w:rsidP="007229A1">
      <w:pPr>
        <w:spacing w:before="240"/>
      </w:pPr>
      <w:proofErr w:type="spellStart"/>
      <w:r w:rsidRPr="00FE163C">
        <w:rPr>
          <w:b/>
          <w:lang w:val="en-US"/>
        </w:rPr>
        <w:t>TableLayoutPanel</w:t>
      </w:r>
      <w:proofErr w:type="spellEnd"/>
      <w:r w:rsidRPr="00FE163C">
        <w:t xml:space="preserve"> – </w:t>
      </w:r>
      <w:r>
        <w:t>п</w:t>
      </w:r>
      <w:r w:rsidRPr="00FE163C">
        <w:t>редставляет панель, в которой содержимое динамически отображается в сетке, состоящей из строк и столбцов.</w:t>
      </w:r>
      <w:r>
        <w:t xml:space="preserve"> Используется для динамического изменения размеров содержимого при изменении размеров окна.</w:t>
      </w:r>
    </w:p>
    <w:p w:rsidR="00FE163C" w:rsidRDefault="00FE163C" w:rsidP="00E47D72">
      <w:proofErr w:type="spellStart"/>
      <w:r w:rsidRPr="00FE163C">
        <w:rPr>
          <w:b/>
          <w:lang w:val="en-US"/>
        </w:rPr>
        <w:t>DataGridView</w:t>
      </w:r>
      <w:proofErr w:type="spellEnd"/>
      <w:r w:rsidRPr="00FE163C">
        <w:t xml:space="preserve"> – </w:t>
      </w:r>
      <w:r>
        <w:t>представляет собой таблицу для отображения символьных данных (по умолчанию). В данном проекте используется для отображения динамического массива.</w:t>
      </w:r>
      <w:r>
        <w:br/>
        <w:t xml:space="preserve">Для получения строки элементов используется </w:t>
      </w:r>
      <w:r w:rsidR="007229A1">
        <w:t>параметр</w:t>
      </w:r>
      <w:r>
        <w:t xml:space="preserve">: </w:t>
      </w:r>
      <w:proofErr w:type="spellStart"/>
      <w:proofErr w:type="gramStart"/>
      <w:r w:rsidRPr="007229A1">
        <w:rPr>
          <w:b/>
          <w:lang w:val="en-US"/>
        </w:rPr>
        <w:t>DataGridView</w:t>
      </w:r>
      <w:proofErr w:type="spellEnd"/>
      <w:r w:rsidRPr="007229A1">
        <w:rPr>
          <w:b/>
        </w:rPr>
        <w:t>::</w:t>
      </w:r>
      <w:proofErr w:type="gramEnd"/>
      <w:r w:rsidRPr="007229A1">
        <w:rPr>
          <w:b/>
          <w:lang w:val="en-US"/>
        </w:rPr>
        <w:t>Rows</w:t>
      </w:r>
      <w:r w:rsidRPr="00FE163C">
        <w:t xml:space="preserve"> </w:t>
      </w:r>
      <w:r>
        <w:t>–</w:t>
      </w:r>
      <w:r w:rsidRPr="00FE163C">
        <w:t xml:space="preserve"> </w:t>
      </w:r>
      <w:r>
        <w:t xml:space="preserve">возвращающий массив строк, перемещаться по которому можно как </w:t>
      </w:r>
      <w:r w:rsidR="007229A1">
        <w:t xml:space="preserve">перебором, так и по индексу. </w:t>
      </w:r>
      <w:r w:rsidR="007229A1">
        <w:br/>
        <w:t xml:space="preserve">Строки в свою очередь, имеют параметр: </w:t>
      </w:r>
      <w:r w:rsidR="007229A1" w:rsidRPr="007229A1">
        <w:rPr>
          <w:b/>
          <w:lang w:val="en-US"/>
        </w:rPr>
        <w:t>Cells</w:t>
      </w:r>
      <w:r w:rsidR="007229A1" w:rsidRPr="007229A1">
        <w:t xml:space="preserve"> – </w:t>
      </w:r>
      <w:r w:rsidR="007229A1">
        <w:t>возвращающий массив ячеек в данной строке, для доступа к ним непосредственно.</w:t>
      </w:r>
    </w:p>
    <w:p w:rsidR="007229A1" w:rsidRDefault="007229A1" w:rsidP="00E47D72">
      <w:pPr>
        <w:rPr>
          <w:b/>
        </w:rPr>
      </w:pPr>
      <w:r w:rsidRPr="007229A1">
        <w:rPr>
          <w:b/>
          <w:lang w:val="en-US"/>
        </w:rPr>
        <w:t>Label</w:t>
      </w:r>
      <w:r w:rsidRPr="007229A1">
        <w:t xml:space="preserve"> - Представляет стандартную </w:t>
      </w:r>
      <w:r>
        <w:t>текстовую</w:t>
      </w:r>
      <w:r w:rsidRPr="007229A1">
        <w:t xml:space="preserve"> метку </w:t>
      </w:r>
      <w:proofErr w:type="spellStart"/>
      <w:r w:rsidRPr="007229A1">
        <w:t>Windows</w:t>
      </w:r>
      <w:proofErr w:type="spellEnd"/>
      <w:r w:rsidRPr="007229A1">
        <w:t>.</w:t>
      </w:r>
      <w:r>
        <w:t xml:space="preserve"> Позволяет изменять собственное содержимое через параметр </w:t>
      </w:r>
      <w:r w:rsidRPr="007229A1">
        <w:rPr>
          <w:b/>
          <w:lang w:val="en-US"/>
        </w:rPr>
        <w:t>Text</w:t>
      </w:r>
      <w:r w:rsidRPr="007229A1">
        <w:rPr>
          <w:b/>
        </w:rPr>
        <w:t>.</w:t>
      </w:r>
    </w:p>
    <w:p w:rsidR="007229A1" w:rsidRDefault="007229A1" w:rsidP="00E47D72">
      <w:proofErr w:type="spellStart"/>
      <w:r w:rsidRPr="007229A1">
        <w:rPr>
          <w:b/>
          <w:lang w:val="en-US"/>
        </w:rPr>
        <w:t>TextBox</w:t>
      </w:r>
      <w:proofErr w:type="spellEnd"/>
      <w:r w:rsidRPr="007229A1">
        <w:rPr>
          <w:b/>
        </w:rPr>
        <w:t xml:space="preserve"> – </w:t>
      </w:r>
      <w:r w:rsidRPr="007229A1">
        <w:t xml:space="preserve">текстовое поле, предназначенное для редактирования и ввода текста. Так </w:t>
      </w:r>
      <w:proofErr w:type="gramStart"/>
      <w:r w:rsidRPr="007229A1">
        <w:t>же</w:t>
      </w:r>
      <w:proofErr w:type="gramEnd"/>
      <w:r w:rsidRPr="007229A1">
        <w:t xml:space="preserve"> как и у элемента </w:t>
      </w:r>
      <w:proofErr w:type="spellStart"/>
      <w:r w:rsidRPr="007229A1">
        <w:t>Label</w:t>
      </w:r>
      <w:proofErr w:type="spellEnd"/>
      <w:r w:rsidRPr="007229A1">
        <w:t xml:space="preserve"> текст элемента </w:t>
      </w:r>
      <w:proofErr w:type="spellStart"/>
      <w:r w:rsidRPr="007229A1">
        <w:t>TextBox</w:t>
      </w:r>
      <w:proofErr w:type="spellEnd"/>
      <w:r w:rsidRPr="007229A1">
        <w:t xml:space="preserve"> можно установить или получить с помощью свойства </w:t>
      </w:r>
      <w:proofErr w:type="spellStart"/>
      <w:r w:rsidRPr="007229A1">
        <w:rPr>
          <w:b/>
        </w:rPr>
        <w:t>Text</w:t>
      </w:r>
      <w:proofErr w:type="spellEnd"/>
      <w:r w:rsidRPr="007229A1">
        <w:t>.</w:t>
      </w:r>
    </w:p>
    <w:p w:rsidR="007229A1" w:rsidRDefault="007229A1" w:rsidP="00E47D72">
      <w:r w:rsidRPr="007229A1">
        <w:rPr>
          <w:b/>
          <w:lang w:val="en-US"/>
        </w:rPr>
        <w:t>Button</w:t>
      </w:r>
      <w:r w:rsidRPr="007229A1">
        <w:t xml:space="preserve"> - Наиболее часто используемы</w:t>
      </w:r>
      <w:r>
        <w:t>й</w:t>
      </w:r>
      <w:r w:rsidRPr="007229A1">
        <w:t xml:space="preserve"> элемент управления. Обрабатывая событие нажатия кнопки, мы может производить те или иные действия.</w:t>
      </w:r>
    </w:p>
    <w:p w:rsidR="00DF4C9F" w:rsidRPr="00DF4C9F" w:rsidRDefault="00DF4C9F" w:rsidP="00DF4C9F">
      <w:r>
        <w:t>Для получения числовых данных из</w:t>
      </w:r>
      <w:r w:rsidRPr="00DF4C9F">
        <w:rPr>
          <w:b/>
        </w:rPr>
        <w:t xml:space="preserve"> </w:t>
      </w:r>
      <w:proofErr w:type="spellStart"/>
      <w:r w:rsidRPr="00DF4C9F">
        <w:rPr>
          <w:b/>
          <w:lang w:val="en-US"/>
        </w:rPr>
        <w:t>TextBox</w:t>
      </w:r>
      <w:proofErr w:type="spellEnd"/>
      <w:r w:rsidRPr="00DF4C9F">
        <w:t xml:space="preserve"> </w:t>
      </w:r>
      <w:r>
        <w:t xml:space="preserve">использовалась </w:t>
      </w:r>
      <w:proofErr w:type="gramStart"/>
      <w:r>
        <w:t xml:space="preserve">функция  </w:t>
      </w:r>
      <w:r w:rsidRPr="0043471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F4C9F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3471F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DF4C9F">
        <w:rPr>
          <w:rFonts w:ascii="Consolas" w:hAnsi="Consolas" w:cs="Consolas"/>
          <w:color w:val="000000"/>
          <w:sz w:val="19"/>
          <w:szCs w:val="19"/>
        </w:rPr>
        <w:t>32</w:t>
      </w:r>
      <w:r w:rsidRPr="00DF4C9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DF4C9F">
        <w:rPr>
          <w:rFonts w:ascii="Consolas" w:hAnsi="Consolas" w:cs="Consolas"/>
          <w:color w:val="000000"/>
          <w:sz w:val="19"/>
          <w:szCs w:val="19"/>
        </w:rPr>
        <w:t xml:space="preserve"> ^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DF4C9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4C9F">
        <w:t>которая</w:t>
      </w:r>
      <w:r>
        <w:t xml:space="preserve"> получается содержимое из любых элементов с текстовым содержимым и преобразует его в целочисленное значение.</w:t>
      </w:r>
    </w:p>
    <w:p w:rsidR="0043471F" w:rsidRDefault="0043471F">
      <w:r>
        <w:br w:type="page"/>
      </w:r>
      <w:bookmarkStart w:id="0" w:name="_GoBack"/>
      <w:bookmarkEnd w:id="0"/>
    </w:p>
    <w:p w:rsidR="00E47D72" w:rsidRDefault="00E47D72" w:rsidP="00E47D72">
      <w:pPr>
        <w:pStyle w:val="2"/>
      </w:pPr>
      <w:r>
        <w:lastRenderedPageBreak/>
        <w:t>Форма: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08"/>
        <w:gridCol w:w="5148"/>
      </w:tblGrid>
      <w:tr w:rsidR="0043471F" w:rsidTr="0043471F">
        <w:tc>
          <w:tcPr>
            <w:tcW w:w="5228" w:type="dxa"/>
          </w:tcPr>
          <w:p w:rsidR="0043471F" w:rsidRDefault="0043471F" w:rsidP="00E47D72">
            <w:r>
              <w:t>При входе:</w:t>
            </w:r>
          </w:p>
          <w:p w:rsidR="0043471F" w:rsidRDefault="0043471F" w:rsidP="00E47D72">
            <w:r>
              <w:rPr>
                <w:noProof/>
              </w:rPr>
              <w:drawing>
                <wp:inline distT="0" distB="0" distL="0" distR="0" wp14:anchorId="45F90AD1" wp14:editId="7E20D8ED">
                  <wp:extent cx="3160086" cy="249555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63" cy="249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3471F" w:rsidRDefault="0043471F" w:rsidP="00E47D72">
            <w:r>
              <w:t>После генерации массива:</w:t>
            </w:r>
          </w:p>
          <w:p w:rsidR="0043471F" w:rsidRDefault="0043471F" w:rsidP="00E47D72">
            <w:r>
              <w:rPr>
                <w:noProof/>
              </w:rPr>
              <w:drawing>
                <wp:inline distT="0" distB="0" distL="0" distR="0" wp14:anchorId="1B045FB6" wp14:editId="2D569DF7">
                  <wp:extent cx="3228975" cy="2549951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35" cy="256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1F" w:rsidTr="0043471F">
        <w:tc>
          <w:tcPr>
            <w:tcW w:w="5228" w:type="dxa"/>
          </w:tcPr>
          <w:p w:rsidR="0043471F" w:rsidRDefault="0043471F" w:rsidP="0043471F">
            <w:r>
              <w:t xml:space="preserve">При нажатии кнопки </w:t>
            </w:r>
            <w:r>
              <w:rPr>
                <w:lang w:val="en-US"/>
              </w:rPr>
              <w:t>Generate</w:t>
            </w:r>
            <w:r w:rsidRPr="0043471F">
              <w:t xml:space="preserve"> </w:t>
            </w:r>
            <w:r>
              <w:rPr>
                <w:lang w:val="en-US"/>
              </w:rPr>
              <w:t>array</w:t>
            </w:r>
            <w:r w:rsidRPr="0043471F">
              <w:t xml:space="preserve"> </w:t>
            </w:r>
            <w:r>
              <w:t>без ввода значений:</w:t>
            </w:r>
          </w:p>
          <w:p w:rsidR="0043471F" w:rsidRDefault="0043471F" w:rsidP="00E47D72">
            <w:r>
              <w:rPr>
                <w:noProof/>
              </w:rPr>
              <w:drawing>
                <wp:inline distT="0" distB="0" distL="0" distR="0" wp14:anchorId="47D228EA" wp14:editId="64787BFC">
                  <wp:extent cx="3202735" cy="2676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77" cy="269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3471F" w:rsidRDefault="0043471F" w:rsidP="00E47D72">
            <w:r>
              <w:t>После поиска последнего элемента:</w:t>
            </w:r>
          </w:p>
          <w:p w:rsidR="0043471F" w:rsidRDefault="0043471F" w:rsidP="00E47D72">
            <w:r>
              <w:rPr>
                <w:noProof/>
              </w:rPr>
              <w:drawing>
                <wp:inline distT="0" distB="0" distL="0" distR="0" wp14:anchorId="7F19E064" wp14:editId="72E299BF">
                  <wp:extent cx="3172149" cy="2505075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443" cy="25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1F" w:rsidTr="0043471F">
        <w:tc>
          <w:tcPr>
            <w:tcW w:w="5228" w:type="dxa"/>
          </w:tcPr>
          <w:p w:rsidR="0043471F" w:rsidRDefault="0043471F" w:rsidP="0043471F">
            <w:r>
              <w:t>При</w:t>
            </w:r>
            <w:r w:rsidRPr="0043471F">
              <w:t xml:space="preserve"> </w:t>
            </w:r>
            <w:r>
              <w:t>нажатии</w:t>
            </w:r>
            <w:r w:rsidRPr="0043471F">
              <w:t xml:space="preserve"> </w:t>
            </w:r>
            <w:r>
              <w:t>поиска</w:t>
            </w:r>
            <w:r w:rsidRPr="0043471F">
              <w:t xml:space="preserve"> </w:t>
            </w:r>
            <w:r>
              <w:t>кнопки</w:t>
            </w:r>
            <w:r w:rsidRPr="0043471F">
              <w:t xml:space="preserve"> </w:t>
            </w:r>
            <w:r>
              <w:rPr>
                <w:lang w:val="en-US"/>
              </w:rPr>
              <w:t>Get</w:t>
            </w:r>
            <w:r w:rsidRPr="0043471F">
              <w:t xml:space="preserve"> </w:t>
            </w:r>
            <w:r>
              <w:rPr>
                <w:lang w:val="en-US"/>
              </w:rPr>
              <w:t>last</w:t>
            </w:r>
            <w:r w:rsidRPr="0043471F">
              <w:t xml:space="preserve"> </w:t>
            </w:r>
            <w:r>
              <w:rPr>
                <w:lang w:val="en-US"/>
              </w:rPr>
              <w:t>positive</w:t>
            </w:r>
            <w:r w:rsidRPr="0043471F">
              <w:t xml:space="preserve"> </w:t>
            </w:r>
            <w:r>
              <w:rPr>
                <w:lang w:val="en-US"/>
              </w:rPr>
              <w:t>number</w:t>
            </w:r>
            <w:r w:rsidRPr="0043471F">
              <w:t xml:space="preserve"> </w:t>
            </w:r>
            <w:r>
              <w:t>без</w:t>
            </w:r>
            <w:r w:rsidRPr="0043471F">
              <w:t xml:space="preserve"> </w:t>
            </w:r>
            <w:r>
              <w:t>сгенерированного массива:</w:t>
            </w:r>
          </w:p>
          <w:p w:rsidR="0043471F" w:rsidRDefault="0043471F" w:rsidP="00E47D72">
            <w:r>
              <w:rPr>
                <w:noProof/>
              </w:rPr>
              <w:drawing>
                <wp:inline distT="0" distB="0" distL="0" distR="0" wp14:anchorId="69E6D1DD" wp14:editId="570DFF7F">
                  <wp:extent cx="3333750" cy="322052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522" cy="323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3471F" w:rsidRDefault="0043471F" w:rsidP="00E47D72">
            <w:r>
              <w:t>При повторной генерации массива:</w:t>
            </w:r>
          </w:p>
          <w:p w:rsidR="0043471F" w:rsidRDefault="0043471F" w:rsidP="00E47D72">
            <w:r>
              <w:rPr>
                <w:noProof/>
              </w:rPr>
              <w:drawing>
                <wp:inline distT="0" distB="0" distL="0" distR="0" wp14:anchorId="4F60E70E" wp14:editId="628AC163">
                  <wp:extent cx="3184210" cy="2514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670" cy="25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1F" w:rsidRPr="0043471F" w:rsidRDefault="0043471F" w:rsidP="00E47D72"/>
    <w:p w:rsidR="00E47D72" w:rsidRDefault="00E47D72" w:rsidP="00E47D72">
      <w:pPr>
        <w:pStyle w:val="2"/>
      </w:pPr>
      <w:r>
        <w:lastRenderedPageBreak/>
        <w:t>Код программы:</w:t>
      </w:r>
    </w:p>
    <w:p w:rsidR="0043471F" w:rsidRDefault="0043471F" w:rsidP="0043471F">
      <w:r>
        <w:t>Обработка кнопки генерации массива: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71F" w:rsidTr="0043471F">
        <w:tc>
          <w:tcPr>
            <w:tcW w:w="10456" w:type="dxa"/>
          </w:tcPr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pbt_Generate_Click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(System::</w:t>
            </w:r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^  </w:t>
            </w:r>
            <w:r w:rsidRPr="004347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sender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System::</w:t>
            </w:r>
            <w:proofErr w:type="spellStart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^  </w:t>
            </w:r>
            <w:r w:rsidRPr="004347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tb_arX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-&gt;Text </w:t>
            </w:r>
            <w:r w:rsidRPr="0043471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-&gt;Text </w:t>
            </w:r>
            <w:r w:rsidRPr="0043471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MessageBox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Show(</w:t>
            </w:r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"You are not </w:t>
            </w:r>
            <w:proofErr w:type="spellStart"/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speciafied</w:t>
            </w:r>
            <w:proofErr w:type="spellEnd"/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array size!"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"Generation failed"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(std::time(0));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-&gt;Rows-&gt;</w:t>
            </w:r>
            <w:proofErr w:type="gram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gramStart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ToInt32(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tb_arX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-&gt;Text);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gramStart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ToInt32(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tb_arY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-&gt;Text);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ColumnCount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RowCount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Y;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Y; ++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 = 0; dx &lt; X; ++dx) {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-&gt;Rows[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]-&gt;Cells[dx]-&gt;Value = </w:t>
            </w:r>
            <w:proofErr w:type="gram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% 2000 - 1000;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lb_value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-&gt;Text = </w:t>
            </w:r>
            <w:r w:rsidRPr="0043471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 Counted"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3471F" w:rsidRDefault="0043471F" w:rsidP="0043471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3471F" w:rsidRDefault="0043471F" w:rsidP="0043471F">
      <w:pPr>
        <w:spacing w:before="240"/>
      </w:pPr>
      <w:r>
        <w:t>Обработка кнопки поиска числа: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71F" w:rsidTr="0043471F">
        <w:tc>
          <w:tcPr>
            <w:tcW w:w="10456" w:type="dxa"/>
          </w:tcPr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System::</w:t>
            </w:r>
            <w:proofErr w:type="gramEnd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pbt_getLastPositive_Click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(System::</w:t>
            </w:r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^  </w:t>
            </w:r>
            <w:r w:rsidRPr="004347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sender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System::</w:t>
            </w:r>
            <w:proofErr w:type="spellStart"/>
            <w:r w:rsidRPr="0043471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^  </w:t>
            </w:r>
            <w:r w:rsidRPr="0043471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3471F" w:rsidRP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RowCount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 || 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ColumnCount</w:t>
            </w:r>
            <w:proofErr w:type="spellEnd"/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7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F39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MessageBox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Show(</w:t>
            </w:r>
            <w:r w:rsidRPr="004F39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 are not generated array!"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F39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"Processing failed"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ColumnCount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RowCount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</w:t>
            </w:r>
            <w:proofErr w:type="gram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1,idy</w:t>
            </w:r>
            <w:proofErr w:type="gram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Y; ++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 = 0; dx &lt; X; ++dx) {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4F39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ToInt32(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-&gt;Rows[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]-&gt;Cells[dx]-&gt;Value);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 {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dx;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-1 ||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-1) 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lb_value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-&gt;Text = </w:t>
            </w:r>
            <w:r w:rsidRPr="004F39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 found"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lb_value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-&gt;Text = </w:t>
            </w:r>
            <w:proofErr w:type="gramStart"/>
            <w:r w:rsidRPr="004F390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Format(</w:t>
            </w:r>
            <w:r w:rsidRPr="004F390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({1};{2})"</w:t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43471F" w:rsidRPr="004F390C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dgv_Array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-&gt;Rows[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idy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]-&gt;Cells[</w:t>
            </w:r>
            <w:proofErr w:type="spellStart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]-&gt;Value,</w:t>
            </w:r>
          </w:p>
          <w:p w:rsid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F3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idx+1, idy+1);</w:t>
            </w:r>
          </w:p>
          <w:p w:rsid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3471F" w:rsidRDefault="0043471F" w:rsidP="00434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3471F" w:rsidRDefault="0043471F" w:rsidP="0043471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3471F" w:rsidRPr="0043471F" w:rsidRDefault="0043471F" w:rsidP="0043471F"/>
    <w:sectPr w:rsidR="0043471F" w:rsidRPr="0043471F" w:rsidSect="001B1EDC">
      <w:headerReference w:type="first" r:id="rId14"/>
      <w:foot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2F5" w:rsidRDefault="003542F5" w:rsidP="001B1EDC">
      <w:pPr>
        <w:spacing w:after="0" w:line="240" w:lineRule="auto"/>
      </w:pPr>
      <w:r>
        <w:separator/>
      </w:r>
    </w:p>
  </w:endnote>
  <w:endnote w:type="continuationSeparator" w:id="0">
    <w:p w:rsidR="003542F5" w:rsidRDefault="003542F5" w:rsidP="001B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A1" w:rsidRDefault="00851FA1" w:rsidP="001B1EDC">
    <w:pPr>
      <w:pStyle w:val="a7"/>
      <w:jc w:val="center"/>
    </w:pPr>
    <w:proofErr w:type="spellStart"/>
    <w:r>
      <w:t>Такшент</w:t>
    </w:r>
    <w:proofErr w:type="spellEnd"/>
    <w:r>
      <w:t xml:space="preserve">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2F5" w:rsidRDefault="003542F5" w:rsidP="001B1EDC">
      <w:pPr>
        <w:spacing w:after="0" w:line="240" w:lineRule="auto"/>
      </w:pPr>
      <w:r>
        <w:separator/>
      </w:r>
    </w:p>
  </w:footnote>
  <w:footnote w:type="continuationSeparator" w:id="0">
    <w:p w:rsidR="003542F5" w:rsidRDefault="003542F5" w:rsidP="001B1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38A" w:rsidRDefault="00CA538A" w:rsidP="001B1EDC">
    <w:pPr>
      <w:pStyle w:val="a5"/>
      <w:jc w:val="center"/>
    </w:pPr>
    <w:r w:rsidRPr="00CA538A">
      <w:t>МИНИСТЕРСТВО ПО РАЗВИТИЮ ИНФОРМАЦИОННЫХ ТЕХНОЛОГИЙ И</w:t>
    </w:r>
  </w:p>
  <w:p w:rsidR="00CA538A" w:rsidRDefault="00CA538A" w:rsidP="001B1EDC">
    <w:pPr>
      <w:pStyle w:val="a5"/>
      <w:jc w:val="center"/>
    </w:pPr>
    <w:r w:rsidRPr="00CA538A">
      <w:t xml:space="preserve"> КОМ</w:t>
    </w:r>
    <w:r>
      <w:t>М</w:t>
    </w:r>
    <w:r w:rsidRPr="00CA538A">
      <w:t>УНИКАЦИЙ РЕСПУБЛИКИ</w:t>
    </w:r>
    <w:r>
      <w:t xml:space="preserve"> УЗБЕКИСТАН.</w:t>
    </w:r>
  </w:p>
  <w:p w:rsidR="00851FA1" w:rsidRDefault="00851FA1" w:rsidP="001B1EDC">
    <w:pPr>
      <w:pStyle w:val="a5"/>
      <w:jc w:val="center"/>
    </w:pPr>
    <w:r>
      <w:t xml:space="preserve">Ташкентский университет информационных технологий </w:t>
    </w:r>
  </w:p>
  <w:p w:rsidR="00851FA1" w:rsidRDefault="00851FA1" w:rsidP="001B1EDC">
    <w:pPr>
      <w:pStyle w:val="a5"/>
      <w:jc w:val="center"/>
    </w:pPr>
    <w:r>
      <w:t>имени Мухаммада Аль-</w:t>
    </w:r>
    <w:proofErr w:type="spellStart"/>
    <w:r>
      <w:t>Хоразмий</w:t>
    </w:r>
    <w:proofErr w:type="spellEnd"/>
    <w:r>
      <w:t xml:space="preserve"> в городе Ташкенте.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C"/>
    <w:rsid w:val="000F6FE7"/>
    <w:rsid w:val="00161F47"/>
    <w:rsid w:val="001B1EDC"/>
    <w:rsid w:val="001E6E2A"/>
    <w:rsid w:val="00234132"/>
    <w:rsid w:val="003542F5"/>
    <w:rsid w:val="003972FB"/>
    <w:rsid w:val="003F2944"/>
    <w:rsid w:val="0043471F"/>
    <w:rsid w:val="004F390C"/>
    <w:rsid w:val="006B67F4"/>
    <w:rsid w:val="007229A1"/>
    <w:rsid w:val="007804DE"/>
    <w:rsid w:val="007919AB"/>
    <w:rsid w:val="00851FA1"/>
    <w:rsid w:val="008632B7"/>
    <w:rsid w:val="00C43BCA"/>
    <w:rsid w:val="00CA538A"/>
    <w:rsid w:val="00DF4C9F"/>
    <w:rsid w:val="00E47D72"/>
    <w:rsid w:val="00E90C64"/>
    <w:rsid w:val="00FD1E93"/>
    <w:rsid w:val="00FE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3052B"/>
  <w15:chartTrackingRefBased/>
  <w15:docId w15:val="{E529905B-6E76-4DE0-A463-3A14B92C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B1ED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B1ED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B1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1EDC"/>
  </w:style>
  <w:style w:type="paragraph" w:styleId="a7">
    <w:name w:val="footer"/>
    <w:basedOn w:val="a"/>
    <w:link w:val="a8"/>
    <w:uiPriority w:val="99"/>
    <w:unhideWhenUsed/>
    <w:rsid w:val="001B1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1EDC"/>
  </w:style>
  <w:style w:type="table" w:styleId="a9">
    <w:name w:val="Table Grid"/>
    <w:basedOn w:val="a1"/>
    <w:uiPriority w:val="39"/>
    <w:rsid w:val="001B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B1E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B1E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341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3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132"/>
    <w:rPr>
      <w:rFonts w:ascii="Courier New" w:eastAsia="Times New Roman" w:hAnsi="Courier New" w:cs="Courier New"/>
      <w:sz w:val="20"/>
      <w:szCs w:val="20"/>
      <w:lang w:eastAsia="ru-RU"/>
    </w:rPr>
  </w:style>
  <w:style w:type="table" w:styleId="-13">
    <w:name w:val="Grid Table 1 Light Accent 3"/>
    <w:basedOn w:val="a1"/>
    <w:uiPriority w:val="46"/>
    <w:rsid w:val="00161F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E4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7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F13C5-F9E6-41CF-A291-E92152CC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№__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По предмету «ПРОГРАММИРОВАНИЕ НА языке с++»</dc:subject>
  <dc:creator>Damir Aziev</dc:creator>
  <cp:keywords/>
  <dc:description/>
  <cp:lastModifiedBy>Damir Aziev</cp:lastModifiedBy>
  <cp:revision>3</cp:revision>
  <dcterms:created xsi:type="dcterms:W3CDTF">2018-09-24T05:20:00Z</dcterms:created>
  <dcterms:modified xsi:type="dcterms:W3CDTF">2018-09-24T05:25:00Z</dcterms:modified>
</cp:coreProperties>
</file>