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00"/>
      </w:pPr>
      <w:r>
        <w:rPr>
          <w:rFonts w:ascii="Lato" w:hAnsi="Lato" w:cs="Lato"/>
          <w:sz w:val="32"/>
          <w:sz-cs w:val="32"/>
          <w:spacing w:val="0"/>
          <w:color w:val="1A1A1A"/>
        </w:rPr>
        <w:t xml:space="preserve">Utilizzando il materiale allegato, preparare una pagina di presentazione per il CD, contenente: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Titolo del CD: "The Beatles - Abbey Road"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Immagine della copertina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Elenco tracce audio contenute nel CD e rispettiva durata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Sezione con recensione e valutazione espressa da 0 a 5 stelle utilizzando le .png allegate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Form per l'acquisto contenente i seguenti campi:</w:t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1A1A1A"/>
        </w:rPr>
        <w:t xml:space="preserve">◦</w:t>
      </w: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[acquisto CD] oppure [acquista MP3]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1A1A1A"/>
        </w:rPr>
        <w:t xml:space="preserve">◦</w:t>
      </w: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Prepara pacco regalo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1A1A1A"/>
        </w:rPr>
        <w:t xml:space="preserve">◦</w:t>
      </w: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Nome, cognome, numero di carta di credito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1A1A1A"/>
        </w:rPr>
        <w:t xml:space="preserve">◦</w:t>
      </w:r>
      <w:r>
        <w:rPr>
          <w:rFonts w:ascii="Lato" w:hAnsi="Lato" w:cs="Lato"/>
          <w:sz w:val="24"/>
          <w:sz-cs w:val="24"/>
          <w:color w:val="1A1A1A"/>
        </w:rPr>
        <w:t xml:space="preserve"/>
        <w:tab/>
        <w:t xml:space="preserve"/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Pulsante acquista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