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Utilizzando il materiale contenuto nel file .zip, creare un minisito di un ipotetico negozio online.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homepage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 (pagina principale) in cui andremo ad inserire:</w:t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b/>
          <w:color w:val="1A1A1A"/>
        </w:rPr>
        <w:t xml:space="preserve"/>
        <w:tab/>
        <w:t xml:space="preserve">1.</w:t>
        <w:tab/>
        <w:t xml:space="preserve"/>
      </w:r>
      <w:r>
        <w:rPr>
          <w:rFonts w:ascii="Lato" w:hAnsi="Lato" w:cs="Lato"/>
          <w:sz w:val="24"/>
          <w:sz-cs w:val="24"/>
          <w:b/>
          <w:spacing w:val="0"/>
          <w:color w:val="1A1A1A"/>
        </w:rPr>
        <w:t xml:space="preserve">Intestazione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 (blocco superiore) contenente banner (vedi allegato, oppure è possibile crearne uno da zero)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b/>
          <w:color w:val="1A1A1A"/>
        </w:rPr>
        <w:t xml:space="preserve"/>
        <w:tab/>
        <w:t xml:space="preserve">2.</w:t>
        <w:tab/>
        <w:t xml:space="preserve"/>
      </w:r>
      <w:r>
        <w:rPr>
          <w:rFonts w:ascii="Lato" w:hAnsi="Lato" w:cs="Lato"/>
          <w:sz w:val="24"/>
          <w:sz-cs w:val="24"/>
          <w:b/>
          <w:spacing w:val="0"/>
          <w:color w:val="1A1A1A"/>
        </w:rPr>
        <w:t xml:space="preserve">Menu di navigazione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 con due voci: home e spedizione. Home sarà la pagina principale e spedizione conterrà le condizioni generali di spedizione dei prodotti (Vedi testo allegato)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1440" w:first-line="-1440"/>
      </w:pPr>
      <w:r>
        <w:rPr>
          <w:rFonts w:ascii="Lato" w:hAnsi="Lato" w:cs="Lato"/>
          <w:sz w:val="24"/>
          <w:sz-cs w:val="24"/>
          <w:b/>
          <w:color w:val="1A1A1A"/>
        </w:rPr>
        <w:t xml:space="preserve"/>
        <w:tab/>
        <w:t xml:space="preserve">3.</w:t>
        <w:tab/>
        <w:t xml:space="preserve"/>
      </w:r>
      <w:r>
        <w:rPr>
          <w:rFonts w:ascii="Lato" w:hAnsi="Lato" w:cs="Lato"/>
          <w:sz w:val="24"/>
          <w:sz-cs w:val="24"/>
          <w:b/>
          <w:spacing w:val="0"/>
          <w:color w:val="1A1A1A"/>
        </w:rPr>
        <w:t xml:space="preserve">Tabella 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>con il listino dei prezzi, introdotta da un breve pararafo (vedi testo) contenente i prodotti inseriti nel file .csv e un'immagine in miniatura per ogni riga. I primi 4 prodotti (samsung, toshiba, asus, sony) saranno collegati alla pagina di dettaglio, che conterrà la descrizione del prodotto (vedi testo) e un'immagine in formato più grande.</w:t>
      </w:r>
      <w:r>
        <w:rPr>
          <w:rFonts w:ascii="Lato" w:hAnsi="Lato" w:cs="Lato"/>
          <w:sz w:val="24"/>
          <w:sz-cs w:val="24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"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condizioni di spedizione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" in cui andremo a inserire il testo relativo alle modalità di spedizione e un collegamento alla pagina principale (torna alla homepage)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le </w:t>
      </w:r>
      <w:r>
        <w:rPr>
          <w:rFonts w:ascii="Lato" w:hAnsi="Lato" w:cs="Lato"/>
          <w:sz w:val="32"/>
          <w:sz-cs w:val="32"/>
          <w:b/>
          <w:spacing w:val="0"/>
          <w:color w:val="1A1A1A"/>
        </w:rPr>
        <w:t xml:space="preserve">pagine di dettaglio 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dei prodotti per i primi 4 prodotti, inserendo il testo riportato nel .txt allegato e le relative immagini. Alcuni prodotti hanno due foto.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Libertà di scelta su layout, impaginazione, colori, dimensioni.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