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HW_5b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HW_5b.ccp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int LENGTH =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showEvens(int values[LENGTH], int, 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values[LENGTH] = {2,5,7,8,11,14,17,18,22,23};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index = LENGTH;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showEvens(values,count,index);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showEvens(int values[LENGTH], int count, int index)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if(values[--index] % 2 ==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if(index == 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"Here are the " &lt;&lt; count &lt;&lt; " even numbers:\n";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if(index &gt;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showEvens(values,count,index);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if(values[index] % 2 ==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 &lt;&lt; values[index] &lt;&lt; "  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Here are the 5 even numbers: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2   8   14   18   22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